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A6" w:rsidRPr="00C604DF" w:rsidRDefault="00133DA6" w:rsidP="0007096C">
      <w:pPr>
        <w:pStyle w:val="ListParagraph"/>
        <w:spacing w:line="240" w:lineRule="auto"/>
        <w:ind w:left="0"/>
        <w:jc w:val="right"/>
        <w:rPr>
          <w:b/>
        </w:rPr>
      </w:pPr>
      <w:r w:rsidRPr="00C604DF">
        <w:rPr>
          <w:b/>
        </w:rPr>
        <w:t>РФФИ</w:t>
      </w:r>
    </w:p>
    <w:p w:rsidR="00133DA6" w:rsidRPr="004F08E9" w:rsidRDefault="00133DA6" w:rsidP="0007096C">
      <w:pPr>
        <w:pStyle w:val="ListParagraph"/>
        <w:spacing w:after="0" w:line="240" w:lineRule="auto"/>
        <w:ind w:left="0"/>
        <w:rPr>
          <w:b/>
        </w:rPr>
      </w:pPr>
      <w:r w:rsidRPr="004F08E9">
        <w:t>Тема… «</w:t>
      </w:r>
      <w:r w:rsidRPr="004F08E9">
        <w:rPr>
          <w:b/>
          <w:bCs/>
        </w:rPr>
        <w:t>Закономерности формирования и воздействия морских и атмосферных опасных явлений и катастроф на прибрежную зону РФ в условиях глобальных климатических и индустриальных вызовов»</w:t>
      </w:r>
    </w:p>
    <w:p w:rsidR="00133DA6" w:rsidRPr="004F08E9" w:rsidRDefault="00133DA6" w:rsidP="0070486B">
      <w:pPr>
        <w:spacing w:after="0" w:line="240" w:lineRule="auto"/>
        <w:rPr>
          <w:bCs/>
        </w:rPr>
      </w:pPr>
      <w:r>
        <w:rPr>
          <w:noProof/>
          <w:lang w:eastAsia="ru-RU"/>
        </w:rPr>
        <w:pict>
          <v:line id="Straight Connector 1" o:spid="_x0000_s1026" style="position:absolute;flip:y;z-index:251658240;visibility:visible" from="2.65pt,5.15pt" to="469.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" strokecolor="#4f81bd" strokeweight="2.25pt">
            <v:stroke joinstyle="miter"/>
          </v:line>
        </w:pict>
      </w:r>
    </w:p>
    <w:p w:rsidR="00133DA6" w:rsidRPr="00A45C03" w:rsidRDefault="00133DA6" w:rsidP="00A46101">
      <w:pPr>
        <w:spacing w:after="0" w:line="240" w:lineRule="auto"/>
        <w:rPr>
          <w:bCs/>
          <w:color w:val="FF0000"/>
          <w:sz w:val="16"/>
          <w:szCs w:val="16"/>
        </w:rPr>
      </w:pPr>
    </w:p>
    <w:p w:rsidR="00133DA6" w:rsidRPr="004F08E9" w:rsidRDefault="00133DA6" w:rsidP="0070486B">
      <w:pPr>
        <w:spacing w:after="0" w:line="240" w:lineRule="auto"/>
        <w:rPr>
          <w:b/>
          <w:bCs/>
          <w:color w:val="FF0000"/>
        </w:rPr>
      </w:pPr>
      <w:r w:rsidRPr="004F08E9">
        <w:rPr>
          <w:b/>
          <w:bCs/>
          <w:color w:val="FF0000"/>
        </w:rPr>
        <w:t>АННОТАЦИЯ</w:t>
      </w:r>
    </w:p>
    <w:p w:rsidR="00133DA6" w:rsidRPr="004F08E9" w:rsidRDefault="00133DA6" w:rsidP="0070486B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4F08E9">
        <w:t xml:space="preserve">Для России – как морской державы жизненно важно обеспечение социально-экономического развития прибрежных зон в условиях глобальных климатических и индустриальных </w:t>
      </w:r>
      <w:r>
        <w:t>угроз</w:t>
      </w:r>
      <w:r w:rsidRPr="004F08E9">
        <w:t xml:space="preserve">. </w:t>
      </w:r>
      <w:r>
        <w:t xml:space="preserve">Эта задача сформулирована в приоритете 20Е </w:t>
      </w:r>
      <w:r w:rsidRPr="004F08E9">
        <w:t xml:space="preserve">Стратегии </w:t>
      </w:r>
      <w:r w:rsidRPr="004F08E9">
        <w:rPr>
          <w:bCs/>
          <w:lang w:eastAsia="ru-RU"/>
        </w:rPr>
        <w:t xml:space="preserve">научно-технологического развития </w:t>
      </w:r>
      <w:r w:rsidRPr="004F08E9">
        <w:t>РФ</w:t>
      </w:r>
      <w:r>
        <w:t>:</w:t>
      </w:r>
      <w:r w:rsidRPr="004F08E9">
        <w:t xml:space="preserve"> «Связанность территории Российской Федерации за счет создания интеллектуальных транспортных и телекоммуникационных систем, а также занятия и удержания лидерских позиций в создании международных транспортно-логистических систем, освоении и использовании космического и воздушного пространства, Мирового океана, Арктики и Антарктики».</w:t>
      </w:r>
    </w:p>
    <w:p w:rsidR="00133DA6" w:rsidRPr="004F08E9" w:rsidRDefault="00133DA6" w:rsidP="00182D6A">
      <w:pPr>
        <w:spacing w:after="0" w:line="240" w:lineRule="auto"/>
        <w:ind w:firstLine="540"/>
        <w:jc w:val="both"/>
      </w:pPr>
      <w:bookmarkStart w:id="0" w:name="_GoBack"/>
      <w:bookmarkEnd w:id="0"/>
      <w:r w:rsidRPr="004F08E9">
        <w:t xml:space="preserve">В </w:t>
      </w:r>
      <w:r w:rsidRPr="004F08E9">
        <w:rPr>
          <w:lang w:val="en-US"/>
        </w:rPr>
        <w:t>XXI</w:t>
      </w:r>
      <w:r w:rsidRPr="004F08E9">
        <w:t xml:space="preserve"> веке наблюдаются крупные природные аномалии разного знака и масштаба: волны холода на юге России, усиление штормовой активности в Азово-Черноморье, возникновение экстремальных паводков в бассейнах дальневосточных и европейских морей. Необходимы новые фундаментальные знания, теории и единая информационная база данных с целью предупреждения разрушительных последствий цунами, смерчей, боры, ураганных штормов, нагонов и наводнений, изменчивой вдольбереговой литодинамики, сулоя и других феноменов, аномальных изменений </w:t>
      </w:r>
      <w:r w:rsidRPr="004F08E9">
        <w:rPr>
          <w:color w:val="000000"/>
        </w:rPr>
        <w:t>уровня моря, солености, радиационного и сероводородного заражения, биологических инвазий, красных приливов и заморов</w:t>
      </w:r>
      <w:r>
        <w:rPr>
          <w:color w:val="000000"/>
        </w:rPr>
        <w:t xml:space="preserve">; изучение взаимосвязи </w:t>
      </w:r>
      <w:r w:rsidRPr="004F08E9">
        <w:rPr>
          <w:color w:val="000000"/>
        </w:rPr>
        <w:t>Сибирского антициклона с Гол</w:t>
      </w:r>
      <w:r>
        <w:rPr>
          <w:color w:val="000000"/>
        </w:rPr>
        <w:t xml:space="preserve">ьфстримом и Северной Пацификой при формировании </w:t>
      </w:r>
      <w:r w:rsidRPr="004F08E9">
        <w:rPr>
          <w:color w:val="000000"/>
        </w:rPr>
        <w:t>опасны</w:t>
      </w:r>
      <w:r>
        <w:rPr>
          <w:color w:val="000000"/>
        </w:rPr>
        <w:t>х</w:t>
      </w:r>
      <w:r w:rsidRPr="004F08E9">
        <w:rPr>
          <w:color w:val="000000"/>
        </w:rPr>
        <w:t xml:space="preserve"> природны</w:t>
      </w:r>
      <w:r>
        <w:rPr>
          <w:color w:val="000000"/>
        </w:rPr>
        <w:t>х</w:t>
      </w:r>
      <w:r w:rsidRPr="004F08E9">
        <w:rPr>
          <w:color w:val="000000"/>
        </w:rPr>
        <w:t xml:space="preserve"> явлени</w:t>
      </w:r>
      <w:r>
        <w:rPr>
          <w:color w:val="000000"/>
        </w:rPr>
        <w:t>й</w:t>
      </w:r>
      <w:r w:rsidRPr="004F08E9">
        <w:rPr>
          <w:color w:val="000000"/>
        </w:rPr>
        <w:t xml:space="preserve"> в прибрежной зоне. </w:t>
      </w:r>
      <w:r w:rsidRPr="004F08E9">
        <w:t xml:space="preserve">Такие работы послужат </w:t>
      </w:r>
      <w:r>
        <w:t xml:space="preserve">обеспечению </w:t>
      </w:r>
      <w:r w:rsidRPr="004F08E9">
        <w:t xml:space="preserve">безопасности стратегически значимых </w:t>
      </w:r>
      <w:r>
        <w:t xml:space="preserve">объектов: </w:t>
      </w:r>
      <w:r w:rsidRPr="004F08E9">
        <w:t xml:space="preserve">Керченского и других мостов, гражданских портов и военно-морских баз, навигационных и инженерных сооружений, подводных трубопроводов, черноморских спортивных и рекреационных комплексов, ферм аквакультуры. Поддержаны будут береговые и морские экспедиционные работы с применением новых методов: томографии водной среды и дна, съемок с беспилотных летательных аппаратов, дистанционного зондирования Земли, стандартных океанографических съемок с акцентом на вековые разрезы (Кольский меридиан и др.). </w:t>
      </w:r>
    </w:p>
    <w:p w:rsidR="00133DA6" w:rsidRPr="004F08E9" w:rsidRDefault="00133DA6" w:rsidP="00704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</w:rPr>
      </w:pPr>
      <w:r w:rsidRPr="004F08E9">
        <w:t xml:space="preserve">Цель конкурса – организация фундаментальных исследований по изучению </w:t>
      </w:r>
      <w:r w:rsidRPr="004F08E9">
        <w:rPr>
          <w:bCs/>
        </w:rPr>
        <w:t>закономерностей формирования и воздействия морских и атмосферных опасных явлений и катастроф на прибрежную зону РФ в условиях глобальных климатических и индустриальных вызовов</w:t>
      </w:r>
      <w:r w:rsidRPr="004F08E9">
        <w:t>. Разработка технологий инструментальных наблюдений и прогнозирования за опасными морскими процессами в заливах Баренцева, Белого, Балтийского</w:t>
      </w:r>
      <w:r>
        <w:t>,</w:t>
      </w:r>
      <w:r w:rsidRPr="004F08E9">
        <w:t xml:space="preserve"> южных и дальневосточных морей; </w:t>
      </w:r>
      <w:r>
        <w:rPr>
          <w:color w:val="000000"/>
        </w:rPr>
        <w:t>экстремальными</w:t>
      </w:r>
      <w:r w:rsidRPr="004F08E9">
        <w:rPr>
          <w:color w:val="000000"/>
        </w:rPr>
        <w:t xml:space="preserve"> процессами в ионосфере, приводящими к сбою радиосвязи, навигационным ошибкам при использовании ГЛОНАСС и </w:t>
      </w:r>
      <w:r w:rsidRPr="004F08E9">
        <w:rPr>
          <w:color w:val="000000"/>
          <w:lang w:val="en-US"/>
        </w:rPr>
        <w:t>GPS</w:t>
      </w:r>
      <w:r w:rsidRPr="004F08E9">
        <w:rPr>
          <w:color w:val="000000"/>
        </w:rPr>
        <w:t>.</w:t>
      </w:r>
    </w:p>
    <w:p w:rsidR="00133DA6" w:rsidRPr="004F08E9" w:rsidRDefault="00133DA6" w:rsidP="0070486B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4F08E9">
        <w:t xml:space="preserve">Междисциплинарный подход и опора на признанную в мире концепцию Больших морских экосистем сплотят усилия гидрофизиков, гидрографов, гидрохимиков, морских геологов и геоморфологов, гидробиологов, социологов, географов-экономистов, направленные на охрану и рациональное использование богатств океана. </w:t>
      </w:r>
    </w:p>
    <w:p w:rsidR="00133DA6" w:rsidRPr="00AC2FE1" w:rsidRDefault="00133DA6" w:rsidP="00E235FB">
      <w:pPr>
        <w:tabs>
          <w:tab w:val="left" w:pos="709"/>
          <w:tab w:val="left" w:pos="5205"/>
        </w:tabs>
        <w:spacing w:after="0" w:line="240" w:lineRule="auto"/>
        <w:jc w:val="both"/>
        <w:rPr>
          <w:b/>
          <w:color w:val="FF0000"/>
          <w:sz w:val="20"/>
          <w:szCs w:val="20"/>
        </w:rPr>
      </w:pPr>
    </w:p>
    <w:p w:rsidR="00133DA6" w:rsidRPr="004F08E9" w:rsidRDefault="00133DA6" w:rsidP="00E235FB">
      <w:pPr>
        <w:tabs>
          <w:tab w:val="left" w:pos="709"/>
          <w:tab w:val="left" w:pos="5205"/>
        </w:tabs>
        <w:spacing w:after="0" w:line="240" w:lineRule="auto"/>
        <w:jc w:val="both"/>
        <w:rPr>
          <w:b/>
          <w:color w:val="FF0000"/>
        </w:rPr>
      </w:pPr>
      <w:r w:rsidRPr="004F08E9">
        <w:rPr>
          <w:b/>
          <w:color w:val="FF0000"/>
        </w:rPr>
        <w:t>РУБРИКАТОР</w:t>
      </w:r>
    </w:p>
    <w:p w:rsidR="00133DA6" w:rsidRDefault="00133DA6" w:rsidP="00182D6A">
      <w:pPr>
        <w:spacing w:after="0" w:line="264" w:lineRule="auto"/>
        <w:jc w:val="both"/>
        <w:rPr>
          <w:color w:val="000000"/>
        </w:rPr>
      </w:pPr>
      <w:r w:rsidRPr="004F08E9">
        <w:t>…</w:t>
      </w:r>
      <w:r w:rsidRPr="00182D6A">
        <w:t>1</w:t>
      </w:r>
      <w:r w:rsidRPr="004F08E9">
        <w:t>.</w:t>
      </w:r>
      <w:r w:rsidRPr="0076487F">
        <w:t xml:space="preserve"> </w:t>
      </w:r>
      <w:r w:rsidRPr="004F08E9">
        <w:t>А</w:t>
      </w:r>
      <w:r w:rsidRPr="004F08E9">
        <w:rPr>
          <w:color w:val="000000"/>
        </w:rPr>
        <w:t>номальные изменения морской среды под влиянием климатической и сейсмической нестабильности, с</w:t>
      </w:r>
      <w:r>
        <w:rPr>
          <w:color w:val="000000"/>
        </w:rPr>
        <w:t>тока крупных рек и озер в океан</w:t>
      </w:r>
      <w:r w:rsidRPr="004F08E9">
        <w:rPr>
          <w:color w:val="000000"/>
        </w:rPr>
        <w:t xml:space="preserve"> с учетом </w:t>
      </w:r>
      <w:r>
        <w:rPr>
          <w:color w:val="000000"/>
        </w:rPr>
        <w:t xml:space="preserve">палеоклимата и </w:t>
      </w:r>
      <w:r w:rsidRPr="004F08E9">
        <w:rPr>
          <w:color w:val="000000"/>
        </w:rPr>
        <w:t>хозяйственной деятельности в бассейнах российских морей.</w:t>
      </w:r>
      <w:r w:rsidRPr="00182D6A">
        <w:rPr>
          <w:color w:val="000000"/>
        </w:rPr>
        <w:t xml:space="preserve"> </w:t>
      </w:r>
    </w:p>
    <w:p w:rsidR="00133DA6" w:rsidRPr="004F08E9" w:rsidRDefault="00133DA6" w:rsidP="00182D6A">
      <w:pPr>
        <w:spacing w:after="0" w:line="264" w:lineRule="auto"/>
        <w:jc w:val="both"/>
      </w:pPr>
      <w:r w:rsidRPr="004F08E9">
        <w:t>…</w:t>
      </w:r>
      <w:r w:rsidRPr="00182D6A">
        <w:t>2</w:t>
      </w:r>
      <w:r w:rsidRPr="004F08E9">
        <w:t xml:space="preserve">. </w:t>
      </w:r>
      <w:r>
        <w:t xml:space="preserve">Мониторинг опасных процессов и </w:t>
      </w:r>
      <w:r w:rsidRPr="004F08E9">
        <w:t>обеспечение безопасности населения и береговой инфраструктуры.</w:t>
      </w:r>
    </w:p>
    <w:p w:rsidR="00133DA6" w:rsidRPr="004F08E9" w:rsidRDefault="00133DA6" w:rsidP="00182D6A">
      <w:pPr>
        <w:spacing w:after="0" w:line="264" w:lineRule="auto"/>
        <w:jc w:val="both"/>
      </w:pPr>
      <w:r w:rsidRPr="004F08E9">
        <w:t>…</w:t>
      </w:r>
      <w:r w:rsidRPr="00101E4E">
        <w:t>3</w:t>
      </w:r>
      <w:r w:rsidRPr="004F08E9">
        <w:t>. Анализ и прогнозирование опасных морских явлений и катастроф</w:t>
      </w:r>
      <w:r>
        <w:t>.</w:t>
      </w:r>
    </w:p>
    <w:p w:rsidR="00133DA6" w:rsidRPr="00A45C03" w:rsidRDefault="00133DA6" w:rsidP="00182D6A">
      <w:pPr>
        <w:tabs>
          <w:tab w:val="left" w:pos="709"/>
          <w:tab w:val="left" w:pos="5205"/>
        </w:tabs>
        <w:spacing w:after="0" w:line="264" w:lineRule="auto"/>
        <w:jc w:val="both"/>
        <w:rPr>
          <w:color w:val="000000"/>
        </w:rPr>
      </w:pPr>
      <w:r w:rsidRPr="004F08E9">
        <w:rPr>
          <w:color w:val="000000"/>
        </w:rPr>
        <w:t>…</w:t>
      </w:r>
      <w:r w:rsidRPr="00182D6A">
        <w:rPr>
          <w:color w:val="000000"/>
        </w:rPr>
        <w:t>4</w:t>
      </w:r>
      <w:r w:rsidRPr="004F08E9">
        <w:rPr>
          <w:color w:val="000000"/>
        </w:rPr>
        <w:t>. Социально-экономические последствия от морских опасных явлений и природных катастроф в прибрежных зонах</w:t>
      </w:r>
      <w:r w:rsidRPr="00182D6A">
        <w:rPr>
          <w:color w:val="000000"/>
        </w:rPr>
        <w:t xml:space="preserve"> </w:t>
      </w:r>
      <w:r>
        <w:rPr>
          <w:color w:val="000000"/>
        </w:rPr>
        <w:t>при растущем</w:t>
      </w:r>
      <w:r w:rsidRPr="004F08E9">
        <w:rPr>
          <w:color w:val="000000"/>
        </w:rPr>
        <w:t xml:space="preserve"> экономическо</w:t>
      </w:r>
      <w:r>
        <w:rPr>
          <w:color w:val="000000"/>
        </w:rPr>
        <w:t>м</w:t>
      </w:r>
      <w:r w:rsidRPr="004F08E9">
        <w:rPr>
          <w:color w:val="000000"/>
        </w:rPr>
        <w:t xml:space="preserve"> использовани</w:t>
      </w:r>
      <w:r>
        <w:rPr>
          <w:color w:val="000000"/>
        </w:rPr>
        <w:t>и</w:t>
      </w:r>
      <w:r w:rsidRPr="004F08E9">
        <w:rPr>
          <w:color w:val="000000"/>
        </w:rPr>
        <w:t xml:space="preserve"> морских ресурсов.</w:t>
      </w:r>
    </w:p>
    <w:p w:rsidR="00133DA6" w:rsidRPr="00C604DF" w:rsidRDefault="00133DA6" w:rsidP="00A46101"/>
    <w:sectPr w:rsidR="00133DA6" w:rsidRPr="00C604DF" w:rsidSect="00EC2D02">
      <w:pgSz w:w="11906" w:h="16838"/>
      <w:pgMar w:top="567" w:right="96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DA6" w:rsidRDefault="00133DA6" w:rsidP="00C15812">
      <w:pPr>
        <w:spacing w:after="0" w:line="240" w:lineRule="auto"/>
      </w:pPr>
      <w:r>
        <w:separator/>
      </w:r>
    </w:p>
  </w:endnote>
  <w:endnote w:type="continuationSeparator" w:id="0">
    <w:p w:rsidR="00133DA6" w:rsidRDefault="00133DA6" w:rsidP="00C15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DA6" w:rsidRDefault="00133DA6" w:rsidP="00C15812">
      <w:pPr>
        <w:spacing w:after="0" w:line="240" w:lineRule="auto"/>
      </w:pPr>
      <w:r>
        <w:separator/>
      </w:r>
    </w:p>
  </w:footnote>
  <w:footnote w:type="continuationSeparator" w:id="0">
    <w:p w:rsidR="00133DA6" w:rsidRDefault="00133DA6" w:rsidP="00C158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347C"/>
    <w:rsid w:val="00006C6C"/>
    <w:rsid w:val="0001162A"/>
    <w:rsid w:val="000209FF"/>
    <w:rsid w:val="00026B39"/>
    <w:rsid w:val="00026F48"/>
    <w:rsid w:val="00070019"/>
    <w:rsid w:val="0007096C"/>
    <w:rsid w:val="00073AE6"/>
    <w:rsid w:val="00085E23"/>
    <w:rsid w:val="000935A2"/>
    <w:rsid w:val="000948D2"/>
    <w:rsid w:val="000B52A7"/>
    <w:rsid w:val="000D5013"/>
    <w:rsid w:val="00101E4E"/>
    <w:rsid w:val="00133DA6"/>
    <w:rsid w:val="00182D6A"/>
    <w:rsid w:val="001C41C5"/>
    <w:rsid w:val="001C7F1E"/>
    <w:rsid w:val="001D395F"/>
    <w:rsid w:val="001F2B6C"/>
    <w:rsid w:val="00216243"/>
    <w:rsid w:val="00231316"/>
    <w:rsid w:val="0024347C"/>
    <w:rsid w:val="00267A82"/>
    <w:rsid w:val="0027523D"/>
    <w:rsid w:val="00291D9F"/>
    <w:rsid w:val="002B1F3A"/>
    <w:rsid w:val="002B2D64"/>
    <w:rsid w:val="002B3650"/>
    <w:rsid w:val="002C79FF"/>
    <w:rsid w:val="002D7431"/>
    <w:rsid w:val="002D77AD"/>
    <w:rsid w:val="002E19D7"/>
    <w:rsid w:val="00301927"/>
    <w:rsid w:val="003374F6"/>
    <w:rsid w:val="00343696"/>
    <w:rsid w:val="00354D46"/>
    <w:rsid w:val="00387AB9"/>
    <w:rsid w:val="003A2FA9"/>
    <w:rsid w:val="003A5279"/>
    <w:rsid w:val="003A6719"/>
    <w:rsid w:val="003C239D"/>
    <w:rsid w:val="003E7463"/>
    <w:rsid w:val="003F0A27"/>
    <w:rsid w:val="00402C11"/>
    <w:rsid w:val="004053E9"/>
    <w:rsid w:val="0041326C"/>
    <w:rsid w:val="00414454"/>
    <w:rsid w:val="00433992"/>
    <w:rsid w:val="004365EA"/>
    <w:rsid w:val="00450297"/>
    <w:rsid w:val="004534F5"/>
    <w:rsid w:val="0045390A"/>
    <w:rsid w:val="00460D4F"/>
    <w:rsid w:val="00483D7B"/>
    <w:rsid w:val="0049276D"/>
    <w:rsid w:val="00496DBA"/>
    <w:rsid w:val="004A6295"/>
    <w:rsid w:val="004A7A5D"/>
    <w:rsid w:val="004C161D"/>
    <w:rsid w:val="004C68FB"/>
    <w:rsid w:val="004D078C"/>
    <w:rsid w:val="004D1C31"/>
    <w:rsid w:val="004E2AFF"/>
    <w:rsid w:val="004F00F5"/>
    <w:rsid w:val="004F08E9"/>
    <w:rsid w:val="00510544"/>
    <w:rsid w:val="0051210F"/>
    <w:rsid w:val="00533EC7"/>
    <w:rsid w:val="00536229"/>
    <w:rsid w:val="00562CB9"/>
    <w:rsid w:val="005720AA"/>
    <w:rsid w:val="005B423F"/>
    <w:rsid w:val="005D5611"/>
    <w:rsid w:val="005E0873"/>
    <w:rsid w:val="005F2072"/>
    <w:rsid w:val="006000F9"/>
    <w:rsid w:val="006008E6"/>
    <w:rsid w:val="0061138F"/>
    <w:rsid w:val="00616333"/>
    <w:rsid w:val="006210C7"/>
    <w:rsid w:val="00651451"/>
    <w:rsid w:val="006838A9"/>
    <w:rsid w:val="006B5A0E"/>
    <w:rsid w:val="006E5A50"/>
    <w:rsid w:val="006E7041"/>
    <w:rsid w:val="0070486B"/>
    <w:rsid w:val="00732883"/>
    <w:rsid w:val="00751DCF"/>
    <w:rsid w:val="0075330C"/>
    <w:rsid w:val="00760B53"/>
    <w:rsid w:val="00762CA6"/>
    <w:rsid w:val="0076487F"/>
    <w:rsid w:val="00795F35"/>
    <w:rsid w:val="007C25C9"/>
    <w:rsid w:val="007C53A7"/>
    <w:rsid w:val="007E7B74"/>
    <w:rsid w:val="00805863"/>
    <w:rsid w:val="0081392B"/>
    <w:rsid w:val="00823136"/>
    <w:rsid w:val="00846D81"/>
    <w:rsid w:val="008668F0"/>
    <w:rsid w:val="0086748D"/>
    <w:rsid w:val="00875A32"/>
    <w:rsid w:val="00895999"/>
    <w:rsid w:val="008B1DEB"/>
    <w:rsid w:val="008E1F5F"/>
    <w:rsid w:val="008F7C83"/>
    <w:rsid w:val="009223D8"/>
    <w:rsid w:val="00925E48"/>
    <w:rsid w:val="009304C9"/>
    <w:rsid w:val="00953D53"/>
    <w:rsid w:val="00964124"/>
    <w:rsid w:val="0098093D"/>
    <w:rsid w:val="009901B7"/>
    <w:rsid w:val="009A0161"/>
    <w:rsid w:val="009B2F37"/>
    <w:rsid w:val="009B433E"/>
    <w:rsid w:val="009E336C"/>
    <w:rsid w:val="009F5A3F"/>
    <w:rsid w:val="009F649B"/>
    <w:rsid w:val="00A055C4"/>
    <w:rsid w:val="00A17709"/>
    <w:rsid w:val="00A41DC1"/>
    <w:rsid w:val="00A45C03"/>
    <w:rsid w:val="00A46101"/>
    <w:rsid w:val="00A53991"/>
    <w:rsid w:val="00AA1DD5"/>
    <w:rsid w:val="00AA3398"/>
    <w:rsid w:val="00AB4F67"/>
    <w:rsid w:val="00AC2FE1"/>
    <w:rsid w:val="00AE3E8F"/>
    <w:rsid w:val="00AF04F1"/>
    <w:rsid w:val="00AF39ED"/>
    <w:rsid w:val="00B15D75"/>
    <w:rsid w:val="00B24EF0"/>
    <w:rsid w:val="00B44321"/>
    <w:rsid w:val="00B61E7D"/>
    <w:rsid w:val="00B86969"/>
    <w:rsid w:val="00BA071A"/>
    <w:rsid w:val="00BA4691"/>
    <w:rsid w:val="00BA68B0"/>
    <w:rsid w:val="00BB1E1D"/>
    <w:rsid w:val="00BC62F7"/>
    <w:rsid w:val="00BD7C54"/>
    <w:rsid w:val="00C003F1"/>
    <w:rsid w:val="00C00CAB"/>
    <w:rsid w:val="00C15812"/>
    <w:rsid w:val="00C26D45"/>
    <w:rsid w:val="00C3339D"/>
    <w:rsid w:val="00C40532"/>
    <w:rsid w:val="00C604DF"/>
    <w:rsid w:val="00CB4C29"/>
    <w:rsid w:val="00CC34AF"/>
    <w:rsid w:val="00CF1553"/>
    <w:rsid w:val="00D11C86"/>
    <w:rsid w:val="00D435D7"/>
    <w:rsid w:val="00D4545F"/>
    <w:rsid w:val="00D6572A"/>
    <w:rsid w:val="00D66EE6"/>
    <w:rsid w:val="00DA730E"/>
    <w:rsid w:val="00DB499C"/>
    <w:rsid w:val="00DD17C4"/>
    <w:rsid w:val="00DD5BB7"/>
    <w:rsid w:val="00DE05E5"/>
    <w:rsid w:val="00E163C0"/>
    <w:rsid w:val="00E235FB"/>
    <w:rsid w:val="00E3574E"/>
    <w:rsid w:val="00E470CA"/>
    <w:rsid w:val="00E627BF"/>
    <w:rsid w:val="00E83C61"/>
    <w:rsid w:val="00EC2D02"/>
    <w:rsid w:val="00EC43B5"/>
    <w:rsid w:val="00ED3206"/>
    <w:rsid w:val="00EF02C8"/>
    <w:rsid w:val="00EF4C65"/>
    <w:rsid w:val="00F103B0"/>
    <w:rsid w:val="00F1749E"/>
    <w:rsid w:val="00F2022D"/>
    <w:rsid w:val="00F2168F"/>
    <w:rsid w:val="00F37F4F"/>
    <w:rsid w:val="00F45EAD"/>
    <w:rsid w:val="00F57DF1"/>
    <w:rsid w:val="00F83172"/>
    <w:rsid w:val="00F87630"/>
    <w:rsid w:val="00F9324E"/>
    <w:rsid w:val="00FB2896"/>
    <w:rsid w:val="00FB2A13"/>
    <w:rsid w:val="00FB5633"/>
    <w:rsid w:val="00FD07FD"/>
    <w:rsid w:val="00FF1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89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4347C"/>
    <w:pPr>
      <w:ind w:left="720"/>
      <w:contextualSpacing/>
    </w:pPr>
  </w:style>
  <w:style w:type="paragraph" w:customStyle="1" w:styleId="1">
    <w:name w:val="Абзац списка1"/>
    <w:basedOn w:val="Normal"/>
    <w:uiPriority w:val="99"/>
    <w:rsid w:val="004D078C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6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6229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rsid w:val="00C15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15812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C15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15812"/>
    <w:rPr>
      <w:rFonts w:cs="Times New Roman"/>
      <w:lang w:eastAsia="en-US"/>
    </w:rPr>
  </w:style>
  <w:style w:type="table" w:styleId="TableGrid">
    <w:name w:val="Table Grid"/>
    <w:basedOn w:val="TableNormal"/>
    <w:uiPriority w:val="99"/>
    <w:locked/>
    <w:rsid w:val="00C604DF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530</Words>
  <Characters>3026</Characters>
  <Application>Microsoft Office Outlook</Application>
  <DocSecurity>0</DocSecurity>
  <Lines>0</Lines>
  <Paragraphs>0</Paragraphs>
  <ScaleCrop>false</ScaleCrop>
  <Company>UNC RAN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программы на 2018-2020 гг</dc:title>
  <dc:subject/>
  <dc:creator>ЮНС РАН</dc:creator>
  <cp:keywords/>
  <dc:description/>
  <cp:lastModifiedBy>IAZ</cp:lastModifiedBy>
  <cp:revision>2</cp:revision>
  <cp:lastPrinted>2018-02-16T11:12:00Z</cp:lastPrinted>
  <dcterms:created xsi:type="dcterms:W3CDTF">2018-04-03T05:57:00Z</dcterms:created>
  <dcterms:modified xsi:type="dcterms:W3CDTF">2018-04-03T05:57:00Z</dcterms:modified>
</cp:coreProperties>
</file>