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50" w:rsidRPr="00304280" w:rsidRDefault="001F1250" w:rsidP="0051601D">
      <w:pPr>
        <w:rPr>
          <w:rFonts w:asciiTheme="majorHAnsi" w:hAnsiTheme="majorHAnsi"/>
          <w:b/>
          <w:sz w:val="22"/>
          <w:szCs w:val="22"/>
        </w:rPr>
      </w:pPr>
    </w:p>
    <w:p w:rsidR="001F1250" w:rsidRPr="00304280" w:rsidRDefault="001F1250" w:rsidP="0051601D">
      <w:pPr>
        <w:rPr>
          <w:rFonts w:asciiTheme="majorHAnsi" w:hAnsiTheme="majorHAnsi"/>
          <w:b/>
          <w:sz w:val="22"/>
          <w:szCs w:val="22"/>
        </w:rPr>
      </w:pPr>
    </w:p>
    <w:p w:rsidR="001F1250" w:rsidRPr="00304280" w:rsidRDefault="001F1250" w:rsidP="0051601D">
      <w:pPr>
        <w:rPr>
          <w:rFonts w:asciiTheme="majorHAnsi" w:hAnsiTheme="majorHAnsi"/>
          <w:b/>
          <w:sz w:val="22"/>
          <w:szCs w:val="22"/>
        </w:rPr>
      </w:pPr>
    </w:p>
    <w:p w:rsidR="001F1250" w:rsidRPr="00304280" w:rsidRDefault="001F1250" w:rsidP="0051601D">
      <w:pPr>
        <w:jc w:val="center"/>
        <w:rPr>
          <w:rFonts w:asciiTheme="majorHAnsi" w:hAnsiTheme="majorHAnsi"/>
          <w:b/>
          <w:sz w:val="22"/>
          <w:szCs w:val="22"/>
        </w:rPr>
      </w:pPr>
      <w:r w:rsidRPr="00304280">
        <w:rPr>
          <w:rFonts w:asciiTheme="majorHAnsi" w:hAnsiTheme="majorHAnsi"/>
          <w:b/>
          <w:noProof/>
          <w:sz w:val="22"/>
          <w:szCs w:val="22"/>
        </w:rPr>
        <w:drawing>
          <wp:inline distT="0" distB="0" distL="0" distR="0">
            <wp:extent cx="1205484" cy="1260348"/>
            <wp:effectExtent l="19050" t="0" r="0" b="0"/>
            <wp:docPr id="1" name="Рисунок 0" descr="Логотип_ИСЭ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_ИСЭГИ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484" cy="1260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250" w:rsidRPr="00304280" w:rsidRDefault="001F1250" w:rsidP="0051601D">
      <w:pPr>
        <w:rPr>
          <w:rFonts w:asciiTheme="majorHAnsi" w:hAnsiTheme="majorHAnsi"/>
          <w:b/>
          <w:sz w:val="22"/>
          <w:szCs w:val="22"/>
        </w:rPr>
      </w:pPr>
    </w:p>
    <w:p w:rsidR="001F1250" w:rsidRPr="00304280" w:rsidRDefault="001F1250" w:rsidP="0051601D">
      <w:pPr>
        <w:rPr>
          <w:rFonts w:asciiTheme="majorHAnsi" w:hAnsiTheme="majorHAnsi"/>
          <w:b/>
          <w:sz w:val="22"/>
          <w:szCs w:val="22"/>
        </w:rPr>
      </w:pPr>
    </w:p>
    <w:p w:rsidR="001F1250" w:rsidRPr="00304280" w:rsidRDefault="001F1250" w:rsidP="0051601D">
      <w:pPr>
        <w:jc w:val="center"/>
        <w:rPr>
          <w:rFonts w:asciiTheme="majorHAnsi" w:hAnsiTheme="majorHAnsi"/>
          <w:b/>
          <w:sz w:val="28"/>
          <w:szCs w:val="28"/>
        </w:rPr>
      </w:pPr>
    </w:p>
    <w:p w:rsidR="001F1250" w:rsidRPr="00304280" w:rsidRDefault="001F1250" w:rsidP="0051601D">
      <w:pPr>
        <w:jc w:val="center"/>
        <w:rPr>
          <w:rFonts w:asciiTheme="majorHAnsi" w:hAnsiTheme="majorHAnsi"/>
          <w:b/>
          <w:sz w:val="32"/>
          <w:szCs w:val="32"/>
        </w:rPr>
      </w:pPr>
      <w:r w:rsidRPr="00304280">
        <w:rPr>
          <w:rFonts w:asciiTheme="majorHAnsi" w:hAnsiTheme="majorHAnsi"/>
          <w:b/>
          <w:sz w:val="32"/>
          <w:szCs w:val="32"/>
        </w:rPr>
        <w:t>ПУБЛИКАЦИИ</w:t>
      </w:r>
      <w:r w:rsidR="00304280" w:rsidRPr="00304280">
        <w:rPr>
          <w:rFonts w:asciiTheme="majorHAnsi" w:hAnsiTheme="majorHAnsi"/>
          <w:b/>
          <w:sz w:val="32"/>
          <w:szCs w:val="32"/>
        </w:rPr>
        <w:t xml:space="preserve"> </w:t>
      </w:r>
      <w:r w:rsidRPr="00304280">
        <w:rPr>
          <w:rFonts w:asciiTheme="majorHAnsi" w:hAnsiTheme="majorHAnsi"/>
          <w:b/>
          <w:sz w:val="32"/>
          <w:szCs w:val="32"/>
        </w:rPr>
        <w:t>СОТРУДНИКОВ</w:t>
      </w:r>
    </w:p>
    <w:p w:rsidR="001F1250" w:rsidRPr="00304280" w:rsidRDefault="001F1250" w:rsidP="0051601D">
      <w:pPr>
        <w:jc w:val="center"/>
        <w:rPr>
          <w:rFonts w:asciiTheme="majorHAnsi" w:hAnsiTheme="majorHAnsi"/>
          <w:b/>
          <w:sz w:val="32"/>
          <w:szCs w:val="32"/>
        </w:rPr>
      </w:pPr>
    </w:p>
    <w:p w:rsidR="001F1250" w:rsidRPr="00304280" w:rsidRDefault="00304280" w:rsidP="0051601D">
      <w:pPr>
        <w:jc w:val="center"/>
        <w:rPr>
          <w:rFonts w:asciiTheme="majorHAnsi" w:hAnsiTheme="majorHAnsi"/>
          <w:b/>
          <w:sz w:val="32"/>
          <w:szCs w:val="32"/>
        </w:rPr>
      </w:pPr>
      <w:r w:rsidRPr="00304280">
        <w:rPr>
          <w:rFonts w:asciiTheme="majorHAnsi" w:hAnsiTheme="majorHAnsi"/>
          <w:b/>
          <w:sz w:val="32"/>
          <w:szCs w:val="32"/>
        </w:rPr>
        <w:t>Института социально-экономических</w:t>
      </w:r>
    </w:p>
    <w:p w:rsidR="001F1250" w:rsidRPr="00304280" w:rsidRDefault="00304280" w:rsidP="0051601D">
      <w:pPr>
        <w:jc w:val="center"/>
        <w:rPr>
          <w:rFonts w:asciiTheme="majorHAnsi" w:hAnsiTheme="majorHAnsi"/>
          <w:b/>
          <w:sz w:val="32"/>
          <w:szCs w:val="32"/>
        </w:rPr>
      </w:pPr>
      <w:r w:rsidRPr="00304280">
        <w:rPr>
          <w:rFonts w:asciiTheme="majorHAnsi" w:hAnsiTheme="majorHAnsi"/>
          <w:b/>
          <w:sz w:val="32"/>
          <w:szCs w:val="32"/>
        </w:rPr>
        <w:t>и гуманитарных исследований</w:t>
      </w:r>
    </w:p>
    <w:p w:rsidR="001F1250" w:rsidRPr="00304280" w:rsidRDefault="00304280" w:rsidP="0051601D">
      <w:pPr>
        <w:jc w:val="center"/>
        <w:rPr>
          <w:rFonts w:asciiTheme="majorHAnsi" w:hAnsiTheme="majorHAnsi"/>
          <w:b/>
          <w:sz w:val="32"/>
          <w:szCs w:val="32"/>
        </w:rPr>
      </w:pPr>
      <w:r w:rsidRPr="00304280">
        <w:rPr>
          <w:rFonts w:asciiTheme="majorHAnsi" w:hAnsiTheme="majorHAnsi"/>
          <w:b/>
          <w:sz w:val="32"/>
          <w:szCs w:val="32"/>
        </w:rPr>
        <w:t>Южного научного центра</w:t>
      </w:r>
    </w:p>
    <w:p w:rsidR="001F1250" w:rsidRPr="00304280" w:rsidRDefault="001F1250" w:rsidP="0051601D">
      <w:pPr>
        <w:jc w:val="center"/>
        <w:rPr>
          <w:rFonts w:asciiTheme="majorHAnsi" w:hAnsiTheme="majorHAnsi"/>
          <w:b/>
          <w:sz w:val="32"/>
          <w:szCs w:val="32"/>
        </w:rPr>
      </w:pPr>
      <w:r w:rsidRPr="00304280">
        <w:rPr>
          <w:rFonts w:asciiTheme="majorHAnsi" w:hAnsiTheme="majorHAnsi"/>
          <w:b/>
          <w:sz w:val="32"/>
          <w:szCs w:val="32"/>
        </w:rPr>
        <w:t>Российской академии наук</w:t>
      </w:r>
    </w:p>
    <w:p w:rsidR="00304280" w:rsidRPr="00304280" w:rsidRDefault="00304280" w:rsidP="0051601D">
      <w:pPr>
        <w:jc w:val="center"/>
        <w:rPr>
          <w:rFonts w:asciiTheme="majorHAnsi" w:hAnsiTheme="majorHAnsi"/>
          <w:b/>
          <w:sz w:val="32"/>
          <w:szCs w:val="32"/>
        </w:rPr>
      </w:pPr>
    </w:p>
    <w:p w:rsidR="00304280" w:rsidRPr="00304280" w:rsidRDefault="00304280" w:rsidP="0051601D">
      <w:pPr>
        <w:jc w:val="center"/>
        <w:rPr>
          <w:rFonts w:asciiTheme="majorHAnsi" w:hAnsiTheme="majorHAnsi"/>
          <w:b/>
          <w:sz w:val="32"/>
          <w:szCs w:val="32"/>
        </w:rPr>
      </w:pPr>
    </w:p>
    <w:p w:rsidR="001F1250" w:rsidRPr="00304280" w:rsidRDefault="001F1250" w:rsidP="0051601D">
      <w:pPr>
        <w:jc w:val="center"/>
        <w:rPr>
          <w:rFonts w:asciiTheme="majorHAnsi" w:hAnsiTheme="majorHAnsi"/>
          <w:b/>
          <w:sz w:val="32"/>
          <w:szCs w:val="32"/>
        </w:rPr>
      </w:pPr>
      <w:r w:rsidRPr="00304280">
        <w:rPr>
          <w:rFonts w:asciiTheme="majorHAnsi" w:hAnsiTheme="majorHAnsi"/>
          <w:b/>
          <w:sz w:val="32"/>
          <w:szCs w:val="32"/>
        </w:rPr>
        <w:t>в 2015 г.</w:t>
      </w:r>
    </w:p>
    <w:p w:rsidR="001F1250" w:rsidRPr="00304280" w:rsidRDefault="001F1250" w:rsidP="0051601D">
      <w:pPr>
        <w:rPr>
          <w:rFonts w:asciiTheme="majorHAnsi" w:hAnsiTheme="majorHAnsi"/>
          <w:b/>
          <w:sz w:val="22"/>
          <w:szCs w:val="22"/>
        </w:rPr>
      </w:pPr>
    </w:p>
    <w:p w:rsidR="001F1250" w:rsidRPr="00304280" w:rsidRDefault="001F1250" w:rsidP="0051601D">
      <w:pPr>
        <w:rPr>
          <w:rFonts w:asciiTheme="majorHAnsi" w:hAnsiTheme="majorHAnsi"/>
          <w:b/>
          <w:sz w:val="22"/>
          <w:szCs w:val="22"/>
        </w:rPr>
      </w:pPr>
    </w:p>
    <w:p w:rsidR="001F1250" w:rsidRPr="00304280" w:rsidRDefault="001F1250" w:rsidP="0051601D">
      <w:pPr>
        <w:rPr>
          <w:rFonts w:asciiTheme="majorHAnsi" w:hAnsiTheme="majorHAnsi"/>
          <w:b/>
          <w:sz w:val="22"/>
          <w:szCs w:val="22"/>
        </w:rPr>
      </w:pPr>
    </w:p>
    <w:p w:rsidR="00522AB9" w:rsidRDefault="00522AB9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br w:type="page"/>
      </w:r>
    </w:p>
    <w:p w:rsidR="00467B41" w:rsidRPr="00467B41" w:rsidRDefault="00467B41" w:rsidP="00467B41">
      <w:pPr>
        <w:pStyle w:val="13"/>
        <w:rPr>
          <w:sz w:val="26"/>
          <w:szCs w:val="26"/>
        </w:rPr>
      </w:pPr>
      <w:r w:rsidRPr="00467B41">
        <w:rPr>
          <w:sz w:val="26"/>
          <w:szCs w:val="26"/>
        </w:rPr>
        <w:lastRenderedPageBreak/>
        <w:t>Содержание</w:t>
      </w:r>
    </w:p>
    <w:p w:rsidR="00467B41" w:rsidRDefault="00467B41" w:rsidP="00467B41">
      <w:pPr>
        <w:pStyle w:val="13"/>
      </w:pPr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r w:rsidRPr="00E96F36">
        <w:fldChar w:fldCharType="begin"/>
      </w:r>
      <w:r w:rsidR="00467B41" w:rsidRPr="00467B41">
        <w:instrText xml:space="preserve"> TOC \o \h \z \u </w:instrText>
      </w:r>
      <w:r w:rsidRPr="00E96F36">
        <w:fldChar w:fldCharType="separate"/>
      </w:r>
      <w:hyperlink w:anchor="_Toc448411517" w:history="1">
        <w:r w:rsidR="00467B41" w:rsidRPr="00467B41">
          <w:rPr>
            <w:rStyle w:val="af4"/>
            <w:b w:val="0"/>
            <w:noProof/>
          </w:rPr>
          <w:t>Авксентьев Виктор Анатольевич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_Toc448411517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4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18" w:history="1">
        <w:r w:rsidR="00467B41" w:rsidRPr="00467B41">
          <w:rPr>
            <w:rStyle w:val="af4"/>
            <w:b w:val="0"/>
            <w:noProof/>
          </w:rPr>
          <w:t>Афанасенко Владимир Иванович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_Toc448411518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5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19" w:history="1">
        <w:r w:rsidR="00467B41" w:rsidRPr="00467B41">
          <w:rPr>
            <w:rStyle w:val="af4"/>
            <w:b w:val="0"/>
            <w:noProof/>
          </w:rPr>
          <w:t>Архипенко Наталья Анатольевна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_Toc448411519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6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20" w:history="1">
        <w:r w:rsidR="00467B41" w:rsidRPr="00467B41">
          <w:rPr>
            <w:rStyle w:val="af4"/>
            <w:b w:val="0"/>
            <w:noProof/>
          </w:rPr>
          <w:t>Батиев Левон Владимирович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_Toc448411520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6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21" w:history="1">
        <w:r w:rsidR="00467B41" w:rsidRPr="00467B41">
          <w:rPr>
            <w:rStyle w:val="af4"/>
            <w:b w:val="0"/>
            <w:noProof/>
          </w:rPr>
          <w:t>Белоусов Сергей Степанович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_Toc448411521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6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22" w:history="1">
        <w:r w:rsidR="00467B41" w:rsidRPr="00467B41">
          <w:rPr>
            <w:rStyle w:val="af4"/>
            <w:b w:val="0"/>
            <w:noProof/>
          </w:rPr>
          <w:t>Бобякова Ирина Валерьевна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_Toc448411522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7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23" w:history="1">
        <w:r w:rsidR="00467B41" w:rsidRPr="00467B41">
          <w:rPr>
            <w:rStyle w:val="af4"/>
            <w:b w:val="0"/>
            <w:noProof/>
          </w:rPr>
          <w:t>Власкина Нина Алексеевна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_Toc448411523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8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24" w:history="1">
        <w:r w:rsidR="00467B41" w:rsidRPr="00467B41">
          <w:rPr>
            <w:rStyle w:val="af4"/>
            <w:b w:val="0"/>
            <w:noProof/>
          </w:rPr>
          <w:t>Власкина Татьяна Юрьевна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_Toc448411524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9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25" w:history="1">
        <w:r w:rsidR="00467B41" w:rsidRPr="00467B41">
          <w:rPr>
            <w:rStyle w:val="af4"/>
            <w:b w:val="0"/>
            <w:noProof/>
          </w:rPr>
          <w:t>Внукова Любовь Борисовна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_Toc448411525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10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26" w:history="1">
        <w:r w:rsidR="00467B41" w:rsidRPr="00467B41">
          <w:rPr>
            <w:rStyle w:val="af4"/>
            <w:b w:val="0"/>
            <w:noProof/>
          </w:rPr>
          <w:t>Горюшина Евгения Михайловна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_Toc448411526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11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27" w:history="1">
        <w:r w:rsidR="00467B41" w:rsidRPr="00467B41">
          <w:rPr>
            <w:rStyle w:val="af4"/>
            <w:b w:val="0"/>
            <w:noProof/>
          </w:rPr>
          <w:t>Гревцова Татьяна Евгеньевна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_Toc448411527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11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28" w:history="1">
        <w:r w:rsidR="00467B41" w:rsidRPr="00467B41">
          <w:rPr>
            <w:rStyle w:val="af4"/>
            <w:b w:val="0"/>
            <w:noProof/>
          </w:rPr>
          <w:t>Гриценко Галина Дмитриевна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_Toc448411528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11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29" w:history="1">
        <w:r w:rsidR="00467B41" w:rsidRPr="00467B41">
          <w:rPr>
            <w:rStyle w:val="af4"/>
            <w:b w:val="0"/>
            <w:noProof/>
          </w:rPr>
          <w:t>Гром Олег Андреевич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_Toc448411529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13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30" w:history="1">
        <w:r w:rsidR="00467B41" w:rsidRPr="00467B41">
          <w:rPr>
            <w:rStyle w:val="af4"/>
            <w:b w:val="0"/>
            <w:noProof/>
          </w:rPr>
          <w:t>Доде Звездана Владимировна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_Toc448411530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14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31" w:history="1">
        <w:r w:rsidR="00467B41" w:rsidRPr="00467B41">
          <w:rPr>
            <w:rStyle w:val="af4"/>
            <w:b w:val="0"/>
            <w:noProof/>
          </w:rPr>
          <w:t>Донцова Мария Владимировна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_Toc448411531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14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32" w:history="1">
        <w:r w:rsidR="00467B41" w:rsidRPr="00467B41">
          <w:rPr>
            <w:rStyle w:val="af4"/>
            <w:b w:val="0"/>
            <w:noProof/>
          </w:rPr>
          <w:t>Котеленко Дмитрий Геннадьевич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_Toc448411532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15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33" w:history="1">
        <w:r w:rsidR="00467B41" w:rsidRPr="00467B41">
          <w:rPr>
            <w:rStyle w:val="af4"/>
            <w:b w:val="0"/>
            <w:noProof/>
          </w:rPr>
          <w:t>Кринко Евгений Федорович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_Toc448411533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15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34" w:history="1">
        <w:r w:rsidR="00467B41" w:rsidRPr="00467B41">
          <w:rPr>
            <w:rStyle w:val="af4"/>
            <w:b w:val="0"/>
            <w:noProof/>
          </w:rPr>
          <w:t>Кудряков Андрей Юрьевич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_Toc448411534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17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35" w:history="1">
        <w:r w:rsidR="00467B41" w:rsidRPr="00467B41">
          <w:rPr>
            <w:rStyle w:val="af4"/>
            <w:b w:val="0"/>
            <w:noProof/>
          </w:rPr>
          <w:t>Курбат Татьяна Георгиевна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_Toc448411535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17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36" w:history="1">
        <w:r w:rsidR="00467B41" w:rsidRPr="00467B41">
          <w:rPr>
            <w:rStyle w:val="af4"/>
            <w:b w:val="0"/>
            <w:noProof/>
          </w:rPr>
          <w:t>Ларионова Марина Ченгаровна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_Toc448411536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18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37" w:history="1">
        <w:r w:rsidR="00467B41" w:rsidRPr="00467B41">
          <w:rPr>
            <w:rStyle w:val="af4"/>
            <w:b w:val="0"/>
            <w:iCs/>
            <w:noProof/>
          </w:rPr>
          <w:t>Лепилкина Ольга Ивановна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_Toc448411537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19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38" w:history="1">
        <w:r w:rsidR="00467B41" w:rsidRPr="00467B41">
          <w:rPr>
            <w:rStyle w:val="af4"/>
            <w:b w:val="0"/>
            <w:noProof/>
          </w:rPr>
          <w:t>Лукичев Павел Николаевич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_Toc448411538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20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39" w:history="1">
        <w:r w:rsidR="00467B41" w:rsidRPr="00467B41">
          <w:rPr>
            <w:rStyle w:val="af4"/>
            <w:b w:val="0"/>
            <w:noProof/>
          </w:rPr>
          <w:t>Медведев Максим Валерьевич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_Toc448411539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20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40" w:history="1">
        <w:r w:rsidR="00467B41" w:rsidRPr="00467B41">
          <w:rPr>
            <w:rStyle w:val="af4"/>
            <w:b w:val="0"/>
            <w:bCs/>
            <w:noProof/>
          </w:rPr>
          <w:t>Митрофанова Инна Васильевна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_Toc448411540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21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41" w:history="1">
        <w:r w:rsidR="00467B41" w:rsidRPr="00467B41">
          <w:rPr>
            <w:rStyle w:val="af4"/>
            <w:b w:val="0"/>
            <w:noProof/>
          </w:rPr>
          <w:t>Мухаметшина Ксения Рустамовна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_Toc448411541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25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42" w:history="1">
        <w:r w:rsidR="00467B41" w:rsidRPr="00467B41">
          <w:rPr>
            <w:rStyle w:val="af4"/>
            <w:b w:val="0"/>
            <w:noProof/>
          </w:rPr>
          <w:t>Патракеева Ольга Юрьевна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_Toc448411542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25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43" w:history="1">
        <w:r w:rsidR="00467B41" w:rsidRPr="00467B41">
          <w:rPr>
            <w:rStyle w:val="af4"/>
            <w:b w:val="0"/>
            <w:noProof/>
          </w:rPr>
          <w:t>Пащенко Ирина Владимировна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_Toc448411543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26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44" w:history="1">
        <w:r w:rsidR="00467B41" w:rsidRPr="00467B41">
          <w:rPr>
            <w:rStyle w:val="af4"/>
            <w:b w:val="0"/>
            <w:noProof/>
          </w:rPr>
          <w:t>Поцелуев Сергей Петрович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_Toc448411544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26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45" w:history="1">
        <w:r w:rsidR="00467B41" w:rsidRPr="00467B41">
          <w:rPr>
            <w:rStyle w:val="af4"/>
            <w:b w:val="0"/>
            <w:noProof/>
          </w:rPr>
          <w:t>Савельева Олеся Сергеевна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_Toc448411545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27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46" w:history="1">
        <w:r w:rsidR="00467B41" w:rsidRPr="00467B41">
          <w:rPr>
            <w:rStyle w:val="af4"/>
            <w:b w:val="0"/>
            <w:noProof/>
          </w:rPr>
          <w:t>Селютин Виктор Владимирович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_Toc448411546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28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47" w:history="1">
        <w:r w:rsidR="00467B41" w:rsidRPr="00467B41">
          <w:rPr>
            <w:rStyle w:val="af4"/>
            <w:b w:val="0"/>
            <w:noProof/>
          </w:rPr>
          <w:t>Семенов Василий Станиславович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_Toc448411547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28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48" w:history="1">
        <w:r w:rsidR="00467B41" w:rsidRPr="00467B41">
          <w:rPr>
            <w:rStyle w:val="af4"/>
            <w:b w:val="0"/>
            <w:noProof/>
          </w:rPr>
          <w:t>Семенова Ольга Валерьевна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_Toc448411548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28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49" w:history="1">
        <w:r w:rsidR="00467B41" w:rsidRPr="00467B41">
          <w:rPr>
            <w:rStyle w:val="af4"/>
            <w:b w:val="0"/>
            <w:noProof/>
          </w:rPr>
          <w:t>Сущий Сергей Яковлевич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_Toc448411549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29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50" w:history="1">
        <w:r w:rsidR="00467B41" w:rsidRPr="00467B41">
          <w:rPr>
            <w:rStyle w:val="af4"/>
            <w:b w:val="0"/>
            <w:noProof/>
          </w:rPr>
          <w:t>Тарасова Марина Васильевна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_Toc448411550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30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51" w:history="1">
        <w:r w:rsidR="00467B41" w:rsidRPr="00467B41">
          <w:rPr>
            <w:rStyle w:val="af4"/>
            <w:b w:val="0"/>
            <w:noProof/>
          </w:rPr>
          <w:t>Тарасова Тамара Тихоновна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_Toc448411551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30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52" w:history="1">
        <w:r w:rsidR="00467B41" w:rsidRPr="00467B41">
          <w:rPr>
            <w:rStyle w:val="af4"/>
            <w:b w:val="0"/>
            <w:noProof/>
          </w:rPr>
          <w:t>Хлынина Татьяна Павловна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_Toc448411552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31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53" w:history="1">
        <w:r w:rsidR="00467B41" w:rsidRPr="00467B41">
          <w:rPr>
            <w:rStyle w:val="af4"/>
            <w:b w:val="0"/>
            <w:bCs/>
            <w:noProof/>
          </w:rPr>
          <w:t>Цветков Олег Михайлович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_Toc448411553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33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54" w:history="1">
        <w:r w:rsidR="00467B41" w:rsidRPr="00467B41">
          <w:rPr>
            <w:rStyle w:val="af4"/>
            <w:b w:val="0"/>
            <w:noProof/>
          </w:rPr>
          <w:t>Челпанова Диана Дмитриевна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_Toc448411554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33</w:t>
        </w:r>
        <w:r w:rsidRPr="00467B41">
          <w:rPr>
            <w:noProof/>
            <w:webHidden/>
          </w:rPr>
          <w:fldChar w:fldCharType="end"/>
        </w:r>
      </w:hyperlink>
    </w:p>
    <w:p w:rsidR="00467B41" w:rsidRPr="00467B41" w:rsidRDefault="00E96F36" w:rsidP="00467B41">
      <w:pPr>
        <w:pStyle w:val="13"/>
        <w:rPr>
          <w:rFonts w:eastAsiaTheme="minorEastAsia"/>
          <w:noProof/>
        </w:rPr>
      </w:pPr>
      <w:hyperlink w:anchor="_Toc448411555" w:history="1">
        <w:r w:rsidR="00467B41" w:rsidRPr="00467B41">
          <w:rPr>
            <w:rStyle w:val="af4"/>
            <w:b w:val="0"/>
            <w:noProof/>
          </w:rPr>
          <w:t>Юрченко Инна Вадимовна</w:t>
        </w:r>
        <w:r w:rsidR="00467B41" w:rsidRPr="00467B41">
          <w:rPr>
            <w:noProof/>
            <w:webHidden/>
          </w:rPr>
          <w:tab/>
        </w:r>
        <w:r w:rsidRPr="00467B41">
          <w:rPr>
            <w:noProof/>
            <w:webHidden/>
          </w:rPr>
          <w:fldChar w:fldCharType="begin"/>
        </w:r>
        <w:r w:rsidR="00467B41" w:rsidRPr="00467B41">
          <w:rPr>
            <w:noProof/>
            <w:webHidden/>
          </w:rPr>
          <w:instrText xml:space="preserve"> PAGEREF _Toc448411555 \h </w:instrText>
        </w:r>
        <w:r w:rsidRPr="00467B41">
          <w:rPr>
            <w:noProof/>
            <w:webHidden/>
          </w:rPr>
        </w:r>
        <w:r w:rsidRPr="00467B41">
          <w:rPr>
            <w:noProof/>
            <w:webHidden/>
          </w:rPr>
          <w:fldChar w:fldCharType="separate"/>
        </w:r>
        <w:r w:rsidR="00CE74E7">
          <w:rPr>
            <w:noProof/>
            <w:webHidden/>
          </w:rPr>
          <w:t>33</w:t>
        </w:r>
        <w:r w:rsidRPr="00467B41">
          <w:rPr>
            <w:noProof/>
            <w:webHidden/>
          </w:rPr>
          <w:fldChar w:fldCharType="end"/>
        </w:r>
      </w:hyperlink>
    </w:p>
    <w:p w:rsidR="00467B41" w:rsidRDefault="00E96F36">
      <w:pPr>
        <w:rPr>
          <w:rFonts w:asciiTheme="majorHAnsi" w:hAnsiTheme="majorHAnsi"/>
          <w:b/>
          <w:sz w:val="22"/>
          <w:szCs w:val="22"/>
        </w:rPr>
      </w:pPr>
      <w:r w:rsidRPr="00467B41">
        <w:rPr>
          <w:rFonts w:asciiTheme="majorHAnsi" w:hAnsiTheme="majorHAnsi" w:cstheme="minorHAnsi"/>
          <w:sz w:val="20"/>
          <w:szCs w:val="20"/>
        </w:rPr>
        <w:fldChar w:fldCharType="end"/>
      </w:r>
    </w:p>
    <w:p w:rsidR="00467B41" w:rsidRDefault="00467B41">
      <w:pPr>
        <w:rPr>
          <w:rFonts w:asciiTheme="majorHAnsi" w:hAnsiTheme="majorHAnsi"/>
          <w:b/>
          <w:sz w:val="22"/>
          <w:szCs w:val="22"/>
        </w:rPr>
      </w:pPr>
    </w:p>
    <w:p w:rsidR="00522AB9" w:rsidRDefault="00522AB9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br w:type="page"/>
      </w:r>
    </w:p>
    <w:p w:rsidR="001F1250" w:rsidRPr="00304280" w:rsidRDefault="001F1250" w:rsidP="0051601D">
      <w:pPr>
        <w:rPr>
          <w:rFonts w:asciiTheme="majorHAnsi" w:hAnsiTheme="majorHAnsi"/>
          <w:b/>
          <w:sz w:val="22"/>
          <w:szCs w:val="22"/>
        </w:rPr>
      </w:pPr>
    </w:p>
    <w:p w:rsidR="00304280" w:rsidRDefault="001F1250" w:rsidP="00522AB9">
      <w:pPr>
        <w:tabs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0" w:name="_Toc448411517"/>
      <w:r w:rsidRPr="00304280">
        <w:rPr>
          <w:rFonts w:asciiTheme="majorHAnsi" w:hAnsiTheme="majorHAnsi"/>
          <w:b/>
          <w:sz w:val="26"/>
          <w:szCs w:val="26"/>
        </w:rPr>
        <w:t>А</w:t>
      </w:r>
      <w:r w:rsidR="00304280">
        <w:rPr>
          <w:rFonts w:asciiTheme="majorHAnsi" w:hAnsiTheme="majorHAnsi"/>
          <w:b/>
          <w:sz w:val="26"/>
          <w:szCs w:val="26"/>
        </w:rPr>
        <w:t>вксентьев Виктор Анатольевич</w:t>
      </w:r>
      <w:bookmarkEnd w:id="0"/>
    </w:p>
    <w:p w:rsidR="00304280" w:rsidRDefault="00304280" w:rsidP="0051601D">
      <w:pPr>
        <w:tabs>
          <w:tab w:val="left" w:pos="993"/>
        </w:tabs>
        <w:jc w:val="center"/>
        <w:rPr>
          <w:rFonts w:asciiTheme="majorHAnsi" w:hAnsiTheme="majorHAnsi"/>
          <w:b/>
          <w:sz w:val="22"/>
          <w:szCs w:val="22"/>
        </w:rPr>
      </w:pPr>
    </w:p>
    <w:p w:rsidR="00304280" w:rsidRPr="00304280" w:rsidRDefault="00304280" w:rsidP="00E026F3">
      <w:pPr>
        <w:pStyle w:val="af2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  <w:lang w:eastAsia="en-US"/>
        </w:rPr>
      </w:pPr>
      <w:r w:rsidRPr="00304280">
        <w:rPr>
          <w:rFonts w:asciiTheme="majorHAnsi" w:hAnsiTheme="majorHAnsi"/>
          <w:sz w:val="22"/>
          <w:szCs w:val="22"/>
          <w:shd w:val="clear" w:color="auto" w:fill="FFFFFF"/>
          <w:lang w:eastAsia="en-US"/>
        </w:rPr>
        <w:t>Авксентьев В.А. Проблемы идентичности в</w:t>
      </w:r>
      <w:r>
        <w:rPr>
          <w:rFonts w:asciiTheme="majorHAnsi" w:hAnsiTheme="majorHAnsi"/>
          <w:sz w:val="22"/>
          <w:szCs w:val="22"/>
          <w:shd w:val="clear" w:color="auto" w:fill="FFFFFF"/>
          <w:lang w:eastAsia="en-US"/>
        </w:rPr>
        <w:t> </w:t>
      </w:r>
      <w:r w:rsidRPr="00304280">
        <w:rPr>
          <w:rFonts w:asciiTheme="majorHAnsi" w:hAnsiTheme="majorHAnsi"/>
          <w:sz w:val="22"/>
          <w:szCs w:val="22"/>
          <w:shd w:val="clear" w:color="auto" w:fill="FFFFFF"/>
          <w:lang w:eastAsia="en-US"/>
        </w:rPr>
        <w:t xml:space="preserve">поликультурных регионах // </w:t>
      </w:r>
      <w:r w:rsidRPr="00304280">
        <w:rPr>
          <w:rFonts w:asciiTheme="majorHAnsi" w:hAnsiTheme="majorHAnsi"/>
          <w:sz w:val="22"/>
          <w:szCs w:val="22"/>
          <w:lang w:eastAsia="en-US"/>
        </w:rPr>
        <w:t>Кавказ – Карпаты – Балканы: геополитические, этноконфессиональные, региональные и</w:t>
      </w:r>
      <w:r>
        <w:rPr>
          <w:rFonts w:asciiTheme="majorHAnsi" w:hAnsiTheme="majorHAnsi"/>
          <w:sz w:val="22"/>
          <w:szCs w:val="22"/>
          <w:lang w:eastAsia="en-US"/>
        </w:rPr>
        <w:t> </w:t>
      </w:r>
      <w:r w:rsidRPr="00304280">
        <w:rPr>
          <w:rFonts w:asciiTheme="majorHAnsi" w:hAnsiTheme="majorHAnsi"/>
          <w:sz w:val="22"/>
          <w:szCs w:val="22"/>
          <w:lang w:eastAsia="en-US"/>
        </w:rPr>
        <w:t xml:space="preserve">локальные компоненты национального менталитета в </w:t>
      </w:r>
      <w:r w:rsidRPr="00304280">
        <w:rPr>
          <w:rFonts w:asciiTheme="majorHAnsi" w:hAnsiTheme="majorHAnsi"/>
          <w:sz w:val="22"/>
          <w:szCs w:val="22"/>
          <w:lang w:val="en-US" w:eastAsia="en-US"/>
        </w:rPr>
        <w:t>XVII</w:t>
      </w:r>
      <w:r w:rsidRPr="00304280">
        <w:rPr>
          <w:rFonts w:asciiTheme="majorHAnsi" w:hAnsiTheme="majorHAnsi"/>
          <w:sz w:val="22"/>
          <w:szCs w:val="22"/>
          <w:lang w:eastAsia="en-US"/>
        </w:rPr>
        <w:t>–</w:t>
      </w:r>
      <w:r w:rsidRPr="00304280">
        <w:rPr>
          <w:rFonts w:asciiTheme="majorHAnsi" w:hAnsiTheme="majorHAnsi"/>
          <w:sz w:val="22"/>
          <w:szCs w:val="22"/>
          <w:lang w:val="en-US" w:eastAsia="en-US"/>
        </w:rPr>
        <w:t>XX</w:t>
      </w:r>
      <w:r w:rsidRPr="00304280">
        <w:rPr>
          <w:rFonts w:asciiTheme="majorHAnsi" w:hAnsiTheme="majorHAnsi"/>
          <w:sz w:val="22"/>
          <w:szCs w:val="22"/>
          <w:lang w:eastAsia="en-US"/>
        </w:rPr>
        <w:t xml:space="preserve">  вв.: материалы Международной конференции (Ставрополь, 26–29 июня 2015 г.) / отв. ред. И.В. Крючков, К.В. Никифоров, Ф. Саваи. Ставрополь: СКФУ, 2015. С. 6–9.</w:t>
      </w:r>
    </w:p>
    <w:p w:rsidR="00304280" w:rsidRPr="00304280" w:rsidRDefault="00304280" w:rsidP="00E026F3">
      <w:pPr>
        <w:pStyle w:val="af2"/>
        <w:numPr>
          <w:ilvl w:val="0"/>
          <w:numId w:val="5"/>
        </w:numPr>
        <w:tabs>
          <w:tab w:val="left" w:pos="567"/>
          <w:tab w:val="left" w:pos="1560"/>
          <w:tab w:val="left" w:pos="1985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Авксентьев В.А. Противоречия и проблемы становления федерализма в условиях российской трансформации // Социально-политическая трансформация в современной России: поиск модели устойчивого развития: сборник статей / Ин-т «Справедливый мир», Росс. ассоц. аолит. аауки, Ин-т социологии РАН / отв. ред. Л.И.</w:t>
      </w:r>
      <w:r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Никовская. М.: Ключ-С, 2015. С. 143–146.</w:t>
      </w:r>
    </w:p>
    <w:p w:rsidR="00304280" w:rsidRPr="00304280" w:rsidRDefault="00304280" w:rsidP="00E026F3">
      <w:pPr>
        <w:pStyle w:val="af2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bCs/>
          <w:sz w:val="22"/>
          <w:szCs w:val="22"/>
          <w:shd w:val="clear" w:color="auto" w:fill="FFFFFF"/>
        </w:rPr>
      </w:pPr>
      <w:r w:rsidRPr="00304280">
        <w:rPr>
          <w:rFonts w:asciiTheme="majorHAnsi" w:hAnsiTheme="majorHAnsi"/>
          <w:sz w:val="22"/>
          <w:szCs w:val="22"/>
          <w:shd w:val="clear" w:color="auto" w:fill="FFFFFF"/>
          <w:lang w:eastAsia="en-US"/>
        </w:rPr>
        <w:t xml:space="preserve">Авксентьев В.А. Российская цивилизация как модель жизнеустройства в контексте глобального противостояния // </w:t>
      </w:r>
      <w:r w:rsidRPr="00304280">
        <w:rPr>
          <w:rFonts w:asciiTheme="majorHAnsi" w:eastAsia="Calibri" w:hAnsiTheme="majorHAnsi"/>
          <w:bCs/>
          <w:sz w:val="22"/>
          <w:szCs w:val="22"/>
          <w:lang w:eastAsia="en-US"/>
        </w:rPr>
        <w:t xml:space="preserve">Современные </w:t>
      </w:r>
      <w:r w:rsidRPr="00304280">
        <w:rPr>
          <w:rFonts w:asciiTheme="majorHAnsi" w:eastAsia="Calibri" w:hAnsiTheme="majorHAnsi"/>
          <w:sz w:val="22"/>
          <w:szCs w:val="22"/>
          <w:lang w:eastAsia="en-US"/>
        </w:rPr>
        <w:t>глобальные вызовы и национальные интересы: материалы XV Международных Лихачевских научных чтений (Санкт-Петербург, 14–15 мая 2015 г.). СПб.: СПбГУП, 2015. С. </w:t>
      </w:r>
      <w:r w:rsidRPr="00304280">
        <w:rPr>
          <w:rFonts w:asciiTheme="majorHAnsi" w:hAnsiTheme="majorHAnsi"/>
          <w:sz w:val="22"/>
          <w:szCs w:val="22"/>
          <w:shd w:val="clear" w:color="auto" w:fill="FFFFFF"/>
          <w:lang w:eastAsia="en-US"/>
        </w:rPr>
        <w:t>230–232.</w:t>
      </w:r>
    </w:p>
    <w:p w:rsidR="00304280" w:rsidRPr="00304280" w:rsidRDefault="00304280" w:rsidP="00E026F3">
      <w:pPr>
        <w:pStyle w:val="af2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 xml:space="preserve">Авксентьев </w:t>
      </w:r>
      <w:r w:rsidRPr="00304280">
        <w:rPr>
          <w:rFonts w:asciiTheme="majorHAnsi" w:hAnsiTheme="majorHAnsi"/>
          <w:sz w:val="22"/>
          <w:szCs w:val="22"/>
          <w:shd w:val="clear" w:color="auto" w:fill="FFFFFF"/>
          <w:lang w:eastAsia="en-US"/>
        </w:rPr>
        <w:t>В.А. Этнический и конфессиональный факторы нестабильности на Северном Кавказе</w:t>
      </w:r>
      <w:r w:rsidRPr="00304280">
        <w:rPr>
          <w:rFonts w:asciiTheme="majorHAnsi" w:hAnsiTheme="majorHAnsi"/>
          <w:sz w:val="22"/>
          <w:szCs w:val="22"/>
          <w:lang w:eastAsia="en-US"/>
        </w:rPr>
        <w:t xml:space="preserve">  // XI Конгресс антропологов и этнологов России: сборник материалов (Екатеринбург, 2–5 июля 2015 г.) / отв. ред.: В.А. Тишков, А.В. Головнёв. Москва, Екатеринбург: ИЭА РАН, ИИиАУрОРАН, 2015.  С. 255.</w:t>
      </w:r>
    </w:p>
    <w:p w:rsidR="00304280" w:rsidRPr="00304280" w:rsidRDefault="00304280" w:rsidP="00E026F3">
      <w:pPr>
        <w:pStyle w:val="af2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Авксентьев В.А. Этнополитические процессы на Северном Кавказе, политика идентичности и энозис Крыма // Политическая наука перед вызовами современной политики: материалы VII</w:t>
      </w:r>
      <w:r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Всероссийского конгресса политологов (Москва, 19–21 ноября 2015 г.) / Под общ. ред. О. В. Гаман-Голутвиной, Л. В. Сморгунова, Л.</w:t>
      </w:r>
      <w:r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Н. Тимофеевой. М: Издательство «Аспект Пресс», 2015. С. 41 – 42.</w:t>
      </w:r>
    </w:p>
    <w:p w:rsidR="00304280" w:rsidRPr="00304280" w:rsidRDefault="00304280" w:rsidP="00E026F3">
      <w:pPr>
        <w:pStyle w:val="af2"/>
        <w:numPr>
          <w:ilvl w:val="0"/>
          <w:numId w:val="5"/>
        </w:numPr>
        <w:tabs>
          <w:tab w:val="left" w:pos="0"/>
          <w:tab w:val="left" w:pos="567"/>
        </w:tabs>
        <w:ind w:left="0" w:firstLine="284"/>
        <w:contextualSpacing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 xml:space="preserve">Авксентьев В.А. Этносоциальные процессы на Северном Кавказе: какой сценарий реализуется? // Этносоциальные процессы и риски на Юге России: материалы Всероссийской научной конференции, посвященной 75-летию АГУ (25-26 сентября </w:t>
      </w:r>
      <w:smartTag w:uri="urn:schemas-microsoft-com:office:smarttags" w:element="metricconverter">
        <w:smartTagPr>
          <w:attr w:name="ProductID" w:val="2015 г"/>
        </w:smartTagPr>
        <w:r w:rsidRPr="00304280">
          <w:rPr>
            <w:rFonts w:asciiTheme="majorHAnsi" w:hAnsiTheme="majorHAnsi"/>
            <w:sz w:val="22"/>
            <w:szCs w:val="22"/>
          </w:rPr>
          <w:t>2015 г</w:t>
        </w:r>
      </w:smartTag>
      <w:r w:rsidRPr="00304280">
        <w:rPr>
          <w:rFonts w:asciiTheme="majorHAnsi" w:hAnsiTheme="majorHAnsi"/>
          <w:sz w:val="22"/>
          <w:szCs w:val="22"/>
        </w:rPr>
        <w:t>., г.</w:t>
      </w:r>
      <w:r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Майкоп) / отв. ред. Р.Д. Хунагов. Майкоп: РИО АГУ, 2015. С. 57–60.</w:t>
      </w:r>
    </w:p>
    <w:p w:rsidR="00304280" w:rsidRPr="00304280" w:rsidRDefault="00304280" w:rsidP="00E026F3">
      <w:pPr>
        <w:pStyle w:val="af2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  <w:lang w:eastAsia="en-US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Авксентьев</w:t>
      </w:r>
      <w:r w:rsidRPr="00304280">
        <w:rPr>
          <w:rFonts w:asciiTheme="majorHAnsi" w:hAnsiTheme="majorHAnsi"/>
          <w:sz w:val="22"/>
          <w:szCs w:val="22"/>
          <w:shd w:val="clear" w:color="auto" w:fill="FFFFFF"/>
          <w:lang w:eastAsia="en-US"/>
        </w:rPr>
        <w:t xml:space="preserve"> В.А., Аксюмов Б.В. Метафизика и геополитика российской цивилизации</w:t>
      </w:r>
      <w:r w:rsidRPr="00304280">
        <w:rPr>
          <w:rFonts w:asciiTheme="majorHAnsi" w:hAnsiTheme="majorHAnsi"/>
          <w:sz w:val="22"/>
          <w:szCs w:val="22"/>
          <w:lang w:eastAsia="en-US"/>
        </w:rPr>
        <w:t xml:space="preserve"> // Научная мысль Кавказа. 2015. № 3. С.</w:t>
      </w:r>
      <w:r>
        <w:rPr>
          <w:rFonts w:asciiTheme="majorHAnsi" w:hAnsiTheme="majorHAnsi"/>
          <w:sz w:val="22"/>
          <w:szCs w:val="22"/>
          <w:lang w:eastAsia="en-US"/>
        </w:rPr>
        <w:t> </w:t>
      </w:r>
      <w:r w:rsidRPr="00304280">
        <w:rPr>
          <w:rFonts w:asciiTheme="majorHAnsi" w:hAnsiTheme="majorHAnsi"/>
          <w:sz w:val="22"/>
          <w:szCs w:val="22"/>
          <w:lang w:eastAsia="en-US"/>
        </w:rPr>
        <w:t>15–23.</w:t>
      </w:r>
    </w:p>
    <w:p w:rsidR="00304280" w:rsidRPr="00304280" w:rsidRDefault="00304280" w:rsidP="00E026F3">
      <w:pPr>
        <w:pStyle w:val="af2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lastRenderedPageBreak/>
        <w:t>Авксентьев В.А., Аксюмов Б.В., Иванова С.Ю. Теория и практика совершенствования межнациональных отношений на Северном Кавказе: учебное пособие. Ставрополь: Изд-во СКФУ, 2015. 180 с.</w:t>
      </w:r>
    </w:p>
    <w:p w:rsidR="00304280" w:rsidRDefault="00304280" w:rsidP="0051601D">
      <w:pPr>
        <w:tabs>
          <w:tab w:val="left" w:pos="993"/>
        </w:tabs>
        <w:jc w:val="center"/>
        <w:rPr>
          <w:rFonts w:asciiTheme="majorHAnsi" w:hAnsiTheme="majorHAnsi"/>
          <w:b/>
          <w:sz w:val="22"/>
          <w:szCs w:val="22"/>
        </w:rPr>
      </w:pPr>
    </w:p>
    <w:p w:rsidR="00304280" w:rsidRDefault="00304280" w:rsidP="0051601D">
      <w:pPr>
        <w:tabs>
          <w:tab w:val="left" w:pos="993"/>
        </w:tabs>
        <w:jc w:val="center"/>
        <w:rPr>
          <w:rFonts w:asciiTheme="majorHAnsi" w:hAnsiTheme="majorHAnsi"/>
          <w:b/>
          <w:sz w:val="22"/>
          <w:szCs w:val="22"/>
        </w:rPr>
      </w:pPr>
    </w:p>
    <w:p w:rsidR="00304280" w:rsidRDefault="00304280" w:rsidP="00522AB9">
      <w:pPr>
        <w:tabs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1" w:name="_Toc448411518"/>
      <w:r>
        <w:rPr>
          <w:rFonts w:asciiTheme="majorHAnsi" w:hAnsiTheme="majorHAnsi"/>
          <w:b/>
          <w:sz w:val="26"/>
          <w:szCs w:val="26"/>
        </w:rPr>
        <w:t>А</w:t>
      </w:r>
      <w:r w:rsidRPr="00304280">
        <w:rPr>
          <w:rFonts w:asciiTheme="majorHAnsi" w:hAnsiTheme="majorHAnsi"/>
          <w:b/>
          <w:sz w:val="26"/>
          <w:szCs w:val="26"/>
        </w:rPr>
        <w:t>фанасенко Владимир Иванович</w:t>
      </w:r>
      <w:bookmarkEnd w:id="1"/>
    </w:p>
    <w:p w:rsidR="00304280" w:rsidRPr="00304280" w:rsidRDefault="00304280" w:rsidP="0051601D">
      <w:pPr>
        <w:tabs>
          <w:tab w:val="left" w:pos="993"/>
        </w:tabs>
        <w:jc w:val="center"/>
        <w:rPr>
          <w:rFonts w:asciiTheme="majorHAnsi" w:hAnsiTheme="majorHAnsi"/>
          <w:b/>
          <w:sz w:val="26"/>
          <w:szCs w:val="26"/>
        </w:rPr>
      </w:pPr>
    </w:p>
    <w:p w:rsidR="001F1250" w:rsidRPr="00304280" w:rsidRDefault="001F1250" w:rsidP="00E026F3">
      <w:pPr>
        <w:pStyle w:val="af2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>Afanasenko V.I., Krinko E.F. “The Winter happened to be severe…”: the Impact of the Weather Conditions on the Battles on the Big bend of the Don in November 1942 – February 1943</w:t>
      </w:r>
      <w:r w:rsidRPr="00304280">
        <w:rPr>
          <w:rFonts w:asciiTheme="majorHAnsi" w:hAnsiTheme="majorHAnsi"/>
          <w:color w:val="000000"/>
          <w:sz w:val="22"/>
          <w:szCs w:val="22"/>
        </w:rPr>
        <w:t> 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// </w:t>
      </w:r>
      <w:r w:rsidRPr="00304280">
        <w:rPr>
          <w:rFonts w:asciiTheme="majorHAnsi" w:hAnsiTheme="majorHAnsi"/>
          <w:color w:val="000000"/>
          <w:sz w:val="22"/>
          <w:szCs w:val="22"/>
        </w:rPr>
        <w:t>Русская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color w:val="000000"/>
          <w:sz w:val="22"/>
          <w:szCs w:val="22"/>
        </w:rPr>
        <w:t>старина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. </w:t>
      </w:r>
      <w:r w:rsidRPr="00304280">
        <w:rPr>
          <w:rFonts w:asciiTheme="majorHAnsi" w:hAnsiTheme="majorHAnsi"/>
          <w:color w:val="000000"/>
          <w:sz w:val="22"/>
          <w:szCs w:val="22"/>
        </w:rPr>
        <w:t>2015. Т. 14. № 2. С. 115–129.</w:t>
      </w:r>
    </w:p>
    <w:p w:rsidR="001F1250" w:rsidRPr="00304280" w:rsidRDefault="001F1250" w:rsidP="00E026F3">
      <w:pPr>
        <w:pStyle w:val="af2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Theme="majorHAnsi" w:eastAsia="MinionPro-Regular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 xml:space="preserve">Афанасенко В.И. Азово-Черноморско-Каспийский регион в условиях войн и вооруженных конфликтов конца XVII – начала XXI вв.: геостратегические аспекты // Проблемы полиэтничного макрорегиона в условиях дестабилизации Каспийско-Черноморского зарубежья: материалы Всероссийской научной конференции (Ростов-на-Дону, 29–30 сентября </w:t>
      </w:r>
      <w:smartTag w:uri="urn:schemas-microsoft-com:office:smarttags" w:element="metricconverter">
        <w:smartTagPr>
          <w:attr w:name="ProductID" w:val="2015 г"/>
        </w:smartTagPr>
        <w:r w:rsidRPr="00304280">
          <w:rPr>
            <w:rFonts w:asciiTheme="majorHAnsi" w:hAnsiTheme="majorHAnsi"/>
            <w:sz w:val="22"/>
            <w:szCs w:val="22"/>
          </w:rPr>
          <w:t>2015 г</w:t>
        </w:r>
      </w:smartTag>
      <w:r w:rsidRPr="00304280">
        <w:rPr>
          <w:rFonts w:asciiTheme="majorHAnsi" w:hAnsiTheme="majorHAnsi"/>
          <w:sz w:val="22"/>
          <w:szCs w:val="22"/>
        </w:rPr>
        <w:t>.) / отв. ред. акад. Г.Г. Матишов. Ростов н/Д: Изд-во ЮНЦ РАН, 2015. С. 14–20.</w:t>
      </w:r>
      <w:r w:rsidRPr="00304280">
        <w:rPr>
          <w:rFonts w:asciiTheme="majorHAnsi" w:eastAsia="MinionPro-Regular" w:hAnsiTheme="majorHAnsi"/>
          <w:sz w:val="22"/>
          <w:szCs w:val="22"/>
        </w:rPr>
        <w:t xml:space="preserve"> </w:t>
      </w:r>
    </w:p>
    <w:p w:rsidR="001F1250" w:rsidRPr="00304280" w:rsidRDefault="001F1250" w:rsidP="00E026F3">
      <w:pPr>
        <w:pStyle w:val="af2"/>
        <w:numPr>
          <w:ilvl w:val="0"/>
          <w:numId w:val="2"/>
        </w:numPr>
        <w:tabs>
          <w:tab w:val="left" w:pos="567"/>
          <w:tab w:val="left" w:pos="1560"/>
          <w:tab w:val="left" w:pos="1985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bCs/>
          <w:sz w:val="22"/>
          <w:szCs w:val="22"/>
        </w:rPr>
        <w:t xml:space="preserve">Афанасенко В.И. </w:t>
      </w:r>
      <w:r w:rsidRPr="00304280">
        <w:rPr>
          <w:rFonts w:asciiTheme="majorHAnsi" w:hAnsiTheme="majorHAnsi"/>
          <w:sz w:val="22"/>
          <w:szCs w:val="22"/>
        </w:rPr>
        <w:t xml:space="preserve">Битва за Дебальцево зимой 2015 г. // </w:t>
      </w:r>
      <w:r w:rsidRPr="00304280">
        <w:rPr>
          <w:rFonts w:asciiTheme="majorHAnsi" w:hAnsiTheme="majorHAnsi"/>
          <w:bCs/>
          <w:sz w:val="22"/>
          <w:szCs w:val="22"/>
        </w:rPr>
        <w:t xml:space="preserve">Украинский кризис: истоки, тенденции и уроки: </w:t>
      </w:r>
      <w:r w:rsidRPr="00304280">
        <w:rPr>
          <w:rFonts w:asciiTheme="majorHAnsi" w:hAnsiTheme="majorHAnsi"/>
          <w:sz w:val="22"/>
          <w:szCs w:val="22"/>
        </w:rPr>
        <w:t>материалы</w:t>
      </w:r>
      <w:r w:rsidRPr="00304280">
        <w:rPr>
          <w:rFonts w:asciiTheme="majorHAnsi" w:hAnsiTheme="majorHAnsi"/>
          <w:bCs/>
          <w:sz w:val="22"/>
          <w:szCs w:val="22"/>
        </w:rPr>
        <w:t xml:space="preserve"> </w:t>
      </w:r>
      <w:r w:rsidRPr="00304280">
        <w:rPr>
          <w:rFonts w:asciiTheme="majorHAnsi" w:hAnsiTheme="majorHAnsi"/>
          <w:sz w:val="22"/>
          <w:szCs w:val="22"/>
        </w:rPr>
        <w:t>круглого стола (Ростов-на-Дону, 2 ноября 2015 г.) / отв. ред. акад. Г.Г. Матишов. Ростов н/Д: Изд-во ЮНЦ РАН, 2015. С. 93</w:t>
      </w:r>
      <w:r w:rsidR="00304280">
        <w:rPr>
          <w:rFonts w:asciiTheme="majorHAnsi" w:hAnsiTheme="majorHAnsi"/>
          <w:sz w:val="22"/>
          <w:szCs w:val="22"/>
        </w:rPr>
        <w:t>–</w:t>
      </w:r>
      <w:r w:rsidRPr="00304280">
        <w:rPr>
          <w:rFonts w:asciiTheme="majorHAnsi" w:hAnsiTheme="majorHAnsi"/>
          <w:sz w:val="22"/>
          <w:szCs w:val="22"/>
        </w:rPr>
        <w:t>109.</w:t>
      </w:r>
    </w:p>
    <w:p w:rsidR="001F1250" w:rsidRPr="00304280" w:rsidRDefault="001F1250" w:rsidP="00E026F3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Афанасенко В.И. Как «крепость Крым»  превратилась в</w:t>
      </w:r>
      <w:r w:rsidR="00304280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 xml:space="preserve">«крепость Севастополь» (контрудар Приморской армии под Воронцовкой в октябре 1941 года и отход армии к Севастополю) // Крым в войнах России: материалы Всероссийской научной </w:t>
      </w:r>
      <w:r w:rsidR="00304280">
        <w:rPr>
          <w:rFonts w:asciiTheme="majorHAnsi" w:hAnsiTheme="majorHAnsi"/>
          <w:sz w:val="22"/>
          <w:szCs w:val="22"/>
        </w:rPr>
        <w:t>конференции (Ростов-на-Дону, 19–</w:t>
      </w:r>
      <w:r w:rsidRPr="00304280">
        <w:rPr>
          <w:rFonts w:asciiTheme="majorHAnsi" w:hAnsiTheme="majorHAnsi"/>
          <w:sz w:val="22"/>
          <w:szCs w:val="22"/>
        </w:rPr>
        <w:t>21 октября 2015 г.) / отв. ред.</w:t>
      </w:r>
      <w:r w:rsidR="00304280">
        <w:rPr>
          <w:rFonts w:asciiTheme="majorHAnsi" w:hAnsiTheme="majorHAnsi"/>
          <w:sz w:val="22"/>
          <w:szCs w:val="22"/>
        </w:rPr>
        <w:t xml:space="preserve"> Акад. Г.Г. Матишов. Ростов н/Д:</w:t>
      </w:r>
      <w:r w:rsidRPr="00304280">
        <w:rPr>
          <w:rFonts w:asciiTheme="majorHAnsi" w:hAnsiTheme="majorHAnsi"/>
          <w:sz w:val="22"/>
          <w:szCs w:val="22"/>
        </w:rPr>
        <w:t xml:space="preserve"> Изд-во ЮНЦ РАН, 2015. С. 122–139.</w:t>
      </w:r>
    </w:p>
    <w:p w:rsidR="001F1250" w:rsidRPr="00304280" w:rsidRDefault="001F1250" w:rsidP="00E026F3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Афанасенко В.И. О соотношении потерь в стратегических операциях на юге России в 1942–1943 гг. (поиски и источники объективных данных) // Значение сражений 1941–1943 гг. на юге России в Победе в Великой Отечественной войне: материалы Всероссийской научной конференции (Ростов-на-Дону, 3–6 июня 2015 г.). Ростов н/Д: Изд-во ЮНЦ РАН, 2015. С. 121–127.</w:t>
      </w:r>
    </w:p>
    <w:p w:rsidR="001F1250" w:rsidRPr="00304280" w:rsidRDefault="001F1250" w:rsidP="00E026F3">
      <w:pPr>
        <w:pStyle w:val="af2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Афанасенко В.И. Первая битва за Харьков (7–26 октября 1941</w:t>
      </w:r>
      <w:r w:rsidR="00304280">
        <w:rPr>
          <w:rFonts w:asciiTheme="majorHAnsi" w:hAnsiTheme="majorHAnsi"/>
          <w:color w:val="000000"/>
          <w:sz w:val="22"/>
          <w:szCs w:val="22"/>
        </w:rPr>
        <w:t> </w:t>
      </w:r>
      <w:r w:rsidRPr="00304280">
        <w:rPr>
          <w:rFonts w:asciiTheme="majorHAnsi" w:hAnsiTheme="majorHAnsi"/>
          <w:color w:val="000000"/>
          <w:sz w:val="22"/>
          <w:szCs w:val="22"/>
        </w:rPr>
        <w:t>г.) // Военный сборник. Российский военный журнал. 2015. №</w:t>
      </w:r>
      <w:r w:rsidR="00304280">
        <w:rPr>
          <w:rFonts w:asciiTheme="majorHAnsi" w:hAnsiTheme="majorHAnsi"/>
          <w:color w:val="000000"/>
          <w:sz w:val="22"/>
          <w:szCs w:val="22"/>
        </w:rPr>
        <w:t> </w:t>
      </w:r>
      <w:r w:rsidRPr="00304280">
        <w:rPr>
          <w:rFonts w:asciiTheme="majorHAnsi" w:hAnsiTheme="majorHAnsi"/>
          <w:color w:val="000000"/>
          <w:sz w:val="22"/>
          <w:szCs w:val="22"/>
        </w:rPr>
        <w:t>2. С. 72–83.</w:t>
      </w:r>
    </w:p>
    <w:p w:rsidR="001F1250" w:rsidRPr="00304280" w:rsidRDefault="001F1250" w:rsidP="00E026F3">
      <w:pPr>
        <w:pStyle w:val="af2"/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Афанасенко В.И. Трагедия генерала Погребова (к</w:t>
      </w:r>
      <w:r w:rsidR="00304280">
        <w:rPr>
          <w:rFonts w:asciiTheme="majorHAnsi" w:hAnsiTheme="majorHAnsi"/>
          <w:color w:val="000000"/>
          <w:sz w:val="22"/>
          <w:szCs w:val="22"/>
        </w:rPr>
        <w:t> </w:t>
      </w:r>
      <w:r w:rsidRPr="00304280">
        <w:rPr>
          <w:rFonts w:asciiTheme="majorHAnsi" w:hAnsiTheme="majorHAnsi"/>
          <w:color w:val="000000"/>
          <w:sz w:val="22"/>
          <w:szCs w:val="22"/>
        </w:rPr>
        <w:t>событиям в слободе Большая Мартын</w:t>
      </w:r>
      <w:r w:rsidR="00304280">
        <w:rPr>
          <w:rFonts w:asciiTheme="majorHAnsi" w:hAnsiTheme="majorHAnsi"/>
          <w:color w:val="000000"/>
          <w:sz w:val="22"/>
          <w:szCs w:val="22"/>
        </w:rPr>
        <w:t>овка 29 июля 1942 года)</w:t>
      </w:r>
      <w:r w:rsidRPr="00304280">
        <w:rPr>
          <w:rFonts w:asciiTheme="majorHAnsi" w:hAnsiTheme="majorHAnsi"/>
          <w:color w:val="000000"/>
          <w:sz w:val="22"/>
          <w:szCs w:val="22"/>
        </w:rPr>
        <w:t xml:space="preserve"> // Journal of </w:t>
      </w:r>
      <w:r w:rsidRPr="00304280">
        <w:rPr>
          <w:rFonts w:asciiTheme="majorHAnsi" w:hAnsiTheme="majorHAnsi"/>
          <w:color w:val="000000"/>
          <w:sz w:val="22"/>
          <w:szCs w:val="22"/>
        </w:rPr>
        <w:lastRenderedPageBreak/>
        <w:t>International Network Center for Fundamental and Applied Research. 2015. Vol. 4. Is. 2. P. 56–66.</w:t>
      </w:r>
    </w:p>
    <w:p w:rsidR="001F1250" w:rsidRDefault="001F1250" w:rsidP="00E026F3">
      <w:pPr>
        <w:numPr>
          <w:ilvl w:val="0"/>
          <w:numId w:val="2"/>
        </w:numPr>
        <w:tabs>
          <w:tab w:val="left" w:pos="567"/>
          <w:tab w:val="left" w:pos="1560"/>
          <w:tab w:val="left" w:pos="1985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Афанасенко В.И. Трагедия генерала Погребова. (к</w:t>
      </w:r>
      <w:r w:rsidR="00304280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событиям  в слободе Большая Мартыновка 29 июля 1942 года) // Вклад регионов и народов Юга России в победу в Великой Отечественной войне 1941–1945 гг.: материалы Всероссийской научно-практической конференции (Элиста, 23–25 апреля 2015 г.). Элиста: Издательство Калмыцкого ун-та, 2015. С. 134</w:t>
      </w:r>
      <w:r w:rsidR="00304280">
        <w:rPr>
          <w:rFonts w:asciiTheme="majorHAnsi" w:hAnsiTheme="majorHAnsi"/>
          <w:sz w:val="22"/>
          <w:szCs w:val="22"/>
        </w:rPr>
        <w:t>–</w:t>
      </w:r>
      <w:r w:rsidRPr="00304280">
        <w:rPr>
          <w:rFonts w:asciiTheme="majorHAnsi" w:hAnsiTheme="majorHAnsi"/>
          <w:sz w:val="22"/>
          <w:szCs w:val="22"/>
        </w:rPr>
        <w:t>138.</w:t>
      </w:r>
    </w:p>
    <w:p w:rsidR="0019201C" w:rsidRPr="00304280" w:rsidRDefault="0019201C" w:rsidP="00E026F3">
      <w:pPr>
        <w:numPr>
          <w:ilvl w:val="0"/>
          <w:numId w:val="2"/>
        </w:numPr>
        <w:tabs>
          <w:tab w:val="left" w:pos="567"/>
          <w:tab w:val="left" w:pos="1560"/>
          <w:tab w:val="left" w:pos="1985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Матишов Г.Г., Кринко Е.Ф., Афанасенко В.И., Медведев М.В. Разгром «нацистского интернационала» на Дону (1942–1943) // Вестник Южного научного центра. 2015. Т. 11. №2. С. 87–96.</w:t>
      </w:r>
    </w:p>
    <w:p w:rsidR="00304280" w:rsidRDefault="00304280" w:rsidP="0051601D">
      <w:pPr>
        <w:tabs>
          <w:tab w:val="left" w:pos="567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304280" w:rsidRDefault="00304280" w:rsidP="0051601D">
      <w:pPr>
        <w:tabs>
          <w:tab w:val="left" w:pos="567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304280" w:rsidRDefault="00304280" w:rsidP="00522AB9">
      <w:pPr>
        <w:tabs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2" w:name="_Toc448411519"/>
      <w:r>
        <w:rPr>
          <w:rFonts w:asciiTheme="majorHAnsi" w:hAnsiTheme="majorHAnsi"/>
          <w:b/>
          <w:sz w:val="26"/>
          <w:szCs w:val="26"/>
        </w:rPr>
        <w:t>Архипенко Наталья Анатольевна</w:t>
      </w:r>
      <w:bookmarkEnd w:id="2"/>
    </w:p>
    <w:p w:rsidR="00304280" w:rsidRDefault="00304280" w:rsidP="0051601D">
      <w:pPr>
        <w:tabs>
          <w:tab w:val="left" w:pos="993"/>
        </w:tabs>
        <w:jc w:val="center"/>
        <w:rPr>
          <w:rFonts w:asciiTheme="majorHAnsi" w:hAnsiTheme="majorHAnsi"/>
          <w:b/>
          <w:sz w:val="26"/>
          <w:szCs w:val="26"/>
        </w:rPr>
      </w:pPr>
    </w:p>
    <w:p w:rsidR="00304280" w:rsidRPr="00304280" w:rsidRDefault="00304280" w:rsidP="00E026F3">
      <w:pPr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Arkhipenko N. Victory Day celebrations in the southern Russian city: the tradition forming mechanisms // Town and Its Inhabitants in the Perspective of Ethnological Research: Festivals and Leisure Time. Abstracts. Vilnius, 2015. P. 5. URL: http://www.istorija.lt/konferencija-10/</w:t>
      </w:r>
    </w:p>
    <w:p w:rsidR="00304280" w:rsidRPr="00304280" w:rsidRDefault="00304280" w:rsidP="00E026F3">
      <w:pPr>
        <w:numPr>
          <w:ilvl w:val="0"/>
          <w:numId w:val="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Архипенко Н.А. Городское кладбище как ритуальное пространство празднования Дня Победы // Русская старина. 2015. № 16 (4). С. 251–257.</w:t>
      </w:r>
    </w:p>
    <w:p w:rsidR="00304280" w:rsidRDefault="00304280" w:rsidP="0051601D">
      <w:pPr>
        <w:tabs>
          <w:tab w:val="left" w:pos="567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FE1FEF" w:rsidRDefault="00FE1FEF" w:rsidP="0051601D">
      <w:pPr>
        <w:tabs>
          <w:tab w:val="left" w:pos="567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FE1FEF" w:rsidRDefault="00FE1FEF" w:rsidP="00522AB9">
      <w:pPr>
        <w:tabs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3" w:name="_Toc448411520"/>
      <w:r>
        <w:rPr>
          <w:rFonts w:asciiTheme="majorHAnsi" w:hAnsiTheme="majorHAnsi"/>
          <w:b/>
          <w:sz w:val="26"/>
          <w:szCs w:val="26"/>
        </w:rPr>
        <w:t>Батиев Левон Владимирович</w:t>
      </w:r>
      <w:bookmarkEnd w:id="3"/>
    </w:p>
    <w:p w:rsidR="00304280" w:rsidRDefault="00304280" w:rsidP="0051601D">
      <w:pPr>
        <w:tabs>
          <w:tab w:val="left" w:pos="567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FE1FEF" w:rsidRPr="00304280" w:rsidRDefault="00FE1FEF" w:rsidP="00E026F3">
      <w:pPr>
        <w:pStyle w:val="af2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 xml:space="preserve">Батиев Л.В., Казаров С.С. Вторая Международная научная конференция «Армяне Юга России: история, культура, общее будущее» (Ростов-на-Дону, 26–28 мая 2015 г.) // </w:t>
      </w:r>
      <w:r w:rsidRPr="00304280">
        <w:rPr>
          <w:rFonts w:asciiTheme="majorHAnsi" w:hAnsiTheme="majorHAnsi"/>
          <w:color w:val="000000"/>
          <w:sz w:val="22"/>
          <w:szCs w:val="22"/>
        </w:rPr>
        <w:t xml:space="preserve">Вестник Южного научного центра </w:t>
      </w:r>
      <w:r w:rsidRPr="00304280">
        <w:rPr>
          <w:rFonts w:asciiTheme="majorHAnsi" w:hAnsiTheme="majorHAnsi"/>
          <w:bCs/>
          <w:sz w:val="22"/>
          <w:szCs w:val="22"/>
        </w:rPr>
        <w:t>РАН</w:t>
      </w:r>
      <w:r w:rsidRPr="00304280">
        <w:rPr>
          <w:rFonts w:asciiTheme="majorHAnsi" w:hAnsiTheme="majorHAnsi"/>
          <w:color w:val="000000"/>
          <w:sz w:val="22"/>
          <w:szCs w:val="22"/>
        </w:rPr>
        <w:t xml:space="preserve">. </w:t>
      </w:r>
      <w:r w:rsidRPr="00304280">
        <w:rPr>
          <w:rFonts w:asciiTheme="majorHAnsi" w:hAnsiTheme="majorHAnsi"/>
          <w:sz w:val="22"/>
          <w:szCs w:val="22"/>
        </w:rPr>
        <w:t xml:space="preserve">2015. </w:t>
      </w:r>
      <w:r w:rsidRPr="00304280">
        <w:rPr>
          <w:rFonts w:asciiTheme="majorHAnsi" w:hAnsiTheme="majorHAnsi"/>
          <w:color w:val="000000"/>
          <w:sz w:val="22"/>
          <w:szCs w:val="22"/>
        </w:rPr>
        <w:t>Т. 11.</w:t>
      </w:r>
      <w:r w:rsidRPr="00304280">
        <w:rPr>
          <w:rFonts w:asciiTheme="majorHAnsi" w:hAnsiTheme="majorHAnsi"/>
          <w:sz w:val="22"/>
          <w:szCs w:val="22"/>
        </w:rPr>
        <w:t xml:space="preserve"> № 4. С. 96–97.</w:t>
      </w:r>
    </w:p>
    <w:p w:rsidR="00304280" w:rsidRDefault="00304280" w:rsidP="0051601D">
      <w:pPr>
        <w:tabs>
          <w:tab w:val="left" w:pos="567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304280" w:rsidRDefault="00304280" w:rsidP="0051601D">
      <w:pPr>
        <w:tabs>
          <w:tab w:val="left" w:pos="567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FE1FEF" w:rsidRPr="00FE1FEF" w:rsidRDefault="00FE1FEF" w:rsidP="00522AB9">
      <w:pPr>
        <w:tabs>
          <w:tab w:val="left" w:pos="567"/>
          <w:tab w:val="left" w:pos="1560"/>
          <w:tab w:val="left" w:pos="1985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4" w:name="_Toc448411521"/>
      <w:r w:rsidRPr="00FE1FEF">
        <w:rPr>
          <w:rFonts w:asciiTheme="majorHAnsi" w:hAnsiTheme="majorHAnsi"/>
          <w:b/>
          <w:sz w:val="26"/>
          <w:szCs w:val="26"/>
        </w:rPr>
        <w:t>Белоусов Сергей Степанович</w:t>
      </w:r>
      <w:bookmarkEnd w:id="4"/>
    </w:p>
    <w:p w:rsidR="00FE1FEF" w:rsidRDefault="00FE1FEF" w:rsidP="0051601D">
      <w:pPr>
        <w:tabs>
          <w:tab w:val="left" w:pos="567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FE1FEF" w:rsidRPr="00304280" w:rsidRDefault="00FE1FEF" w:rsidP="00E026F3">
      <w:pPr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aps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 xml:space="preserve">Белоусов </w:t>
      </w:r>
      <w:r w:rsidRPr="00304280">
        <w:rPr>
          <w:rFonts w:asciiTheme="majorHAnsi" w:hAnsiTheme="majorHAnsi"/>
          <w:sz w:val="22"/>
          <w:szCs w:val="22"/>
          <w:lang w:val="en-US"/>
        </w:rPr>
        <w:t>C</w:t>
      </w:r>
      <w:r w:rsidRPr="00304280">
        <w:rPr>
          <w:rFonts w:asciiTheme="majorHAnsi" w:hAnsiTheme="majorHAnsi"/>
          <w:sz w:val="22"/>
          <w:szCs w:val="22"/>
        </w:rPr>
        <w:t>.</w:t>
      </w:r>
      <w:r w:rsidRPr="00304280">
        <w:rPr>
          <w:rFonts w:asciiTheme="majorHAnsi" w:hAnsiTheme="majorHAnsi"/>
          <w:sz w:val="22"/>
          <w:szCs w:val="22"/>
          <w:lang w:val="en-US"/>
        </w:rPr>
        <w:t>C</w:t>
      </w:r>
      <w:r w:rsidRPr="00304280">
        <w:rPr>
          <w:rFonts w:asciiTheme="majorHAnsi" w:hAnsiTheme="majorHAnsi"/>
          <w:sz w:val="22"/>
          <w:szCs w:val="22"/>
        </w:rPr>
        <w:t>. Государственная религиозная политика в</w:t>
      </w:r>
      <w:r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 xml:space="preserve">Калмыкии в отношении религиозных организаций в отношении христианских вероисповеданий в первой половине </w:t>
      </w:r>
      <w:r w:rsidRPr="00304280">
        <w:rPr>
          <w:rFonts w:asciiTheme="majorHAnsi" w:hAnsiTheme="majorHAnsi"/>
          <w:sz w:val="22"/>
          <w:szCs w:val="22"/>
          <w:lang w:val="en-US"/>
        </w:rPr>
        <w:t>XX</w:t>
      </w:r>
      <w:r w:rsidRPr="00304280">
        <w:rPr>
          <w:rFonts w:asciiTheme="majorHAnsi" w:hAnsiTheme="majorHAnsi"/>
          <w:sz w:val="22"/>
          <w:szCs w:val="22"/>
        </w:rPr>
        <w:t xml:space="preserve"> в. (1900–1956</w:t>
      </w:r>
      <w:r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гг.). Элиста: КИГИ РАН, 2015. 237 с.</w:t>
      </w:r>
    </w:p>
    <w:p w:rsidR="00FE1FEF" w:rsidRPr="00304280" w:rsidRDefault="00FE1FEF" w:rsidP="00E026F3">
      <w:pPr>
        <w:numPr>
          <w:ilvl w:val="0"/>
          <w:numId w:val="7"/>
        </w:numPr>
        <w:tabs>
          <w:tab w:val="left" w:pos="567"/>
          <w:tab w:val="left" w:pos="993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lastRenderedPageBreak/>
        <w:t>Белоусов С.С. Влияние Великой Отечественной войны на поселенческую сеть Калмыкии //Значение сражений 1941–1943 гг. на Юге России в победе в Великой Отечественной войне: материалы Всероссийской научной конференции (Ростов-на-Дону, 3–6 июня 2015 г.). Ростов н/Д: Изд-во ЮНЦ РАН, 2015. С. 275–278.</w:t>
      </w:r>
    </w:p>
    <w:p w:rsidR="00FE1FEF" w:rsidRPr="00304280" w:rsidRDefault="00FE1FEF" w:rsidP="00E026F3">
      <w:pPr>
        <w:pStyle w:val="af2"/>
        <w:numPr>
          <w:ilvl w:val="0"/>
          <w:numId w:val="7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 xml:space="preserve">Белоусов С.С. Новая интерпретация истории образования на территории Российской империи казахской административно-территориальной единицы – Внутренней (Букеевской) орды // Проблемы полиэтничного макрорегиона в условиях дестабилизации Каспийско-Черноморского зарубежья: материалы Всероссийской научной </w:t>
      </w:r>
      <w:r>
        <w:rPr>
          <w:rFonts w:asciiTheme="majorHAnsi" w:hAnsiTheme="majorHAnsi"/>
          <w:sz w:val="22"/>
          <w:szCs w:val="22"/>
        </w:rPr>
        <w:t>конференции (Ростов-на-Дону, 29–</w:t>
      </w:r>
      <w:r w:rsidRPr="00304280">
        <w:rPr>
          <w:rFonts w:asciiTheme="majorHAnsi" w:hAnsiTheme="majorHAnsi"/>
          <w:sz w:val="22"/>
          <w:szCs w:val="22"/>
        </w:rPr>
        <w:t xml:space="preserve">30 сентября </w:t>
      </w:r>
      <w:smartTag w:uri="urn:schemas-microsoft-com:office:smarttags" w:element="metricconverter">
        <w:smartTagPr>
          <w:attr w:name="ProductID" w:val="2015 г"/>
        </w:smartTagPr>
        <w:r w:rsidRPr="00304280">
          <w:rPr>
            <w:rFonts w:asciiTheme="majorHAnsi" w:hAnsiTheme="majorHAnsi"/>
            <w:sz w:val="22"/>
            <w:szCs w:val="22"/>
          </w:rPr>
          <w:t>2015 г</w:t>
        </w:r>
      </w:smartTag>
      <w:r w:rsidRPr="00304280">
        <w:rPr>
          <w:rFonts w:asciiTheme="majorHAnsi" w:hAnsiTheme="majorHAnsi"/>
          <w:sz w:val="22"/>
          <w:szCs w:val="22"/>
        </w:rPr>
        <w:t>.) / отв. ред. акад. Г.Г. Матишов. Ростов</w:t>
      </w:r>
      <w:r>
        <w:rPr>
          <w:rFonts w:asciiTheme="majorHAnsi" w:hAnsiTheme="majorHAnsi"/>
          <w:sz w:val="22"/>
          <w:szCs w:val="22"/>
        </w:rPr>
        <w:t xml:space="preserve"> </w:t>
      </w:r>
      <w:r w:rsidRPr="00304280">
        <w:rPr>
          <w:rFonts w:asciiTheme="majorHAnsi" w:hAnsiTheme="majorHAnsi"/>
          <w:sz w:val="22"/>
          <w:szCs w:val="22"/>
        </w:rPr>
        <w:t>н</w:t>
      </w:r>
      <w:r>
        <w:rPr>
          <w:rFonts w:asciiTheme="majorHAnsi" w:hAnsiTheme="majorHAnsi"/>
          <w:sz w:val="22"/>
          <w:szCs w:val="22"/>
        </w:rPr>
        <w:t>/</w:t>
      </w:r>
      <w:r w:rsidRPr="00304280">
        <w:rPr>
          <w:rFonts w:asciiTheme="majorHAnsi" w:hAnsiTheme="majorHAnsi"/>
          <w:sz w:val="22"/>
          <w:szCs w:val="22"/>
        </w:rPr>
        <w:t>Д: Изд-во ЮНЦ РАН, 2015. С.</w:t>
      </w:r>
      <w:r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27–30.</w:t>
      </w:r>
    </w:p>
    <w:p w:rsidR="00FE1FEF" w:rsidRPr="00304280" w:rsidRDefault="00FE1FEF" w:rsidP="00E026F3">
      <w:pPr>
        <w:numPr>
          <w:ilvl w:val="0"/>
          <w:numId w:val="7"/>
        </w:numPr>
        <w:tabs>
          <w:tab w:val="left" w:pos="567"/>
          <w:tab w:val="left" w:pos="993"/>
          <w:tab w:val="left" w:pos="1560"/>
          <w:tab w:val="left" w:pos="1985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Белоусов С.С. О времени и обстоятельствах возникновения с.</w:t>
      </w:r>
      <w:r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 xml:space="preserve">Яндыки, Промысловки, Караванного Лиманского района Астраханской области // Астраханские краеведческие чтения: сборник статей / под ред. А.А. Курапова, Е.И., Е.А. Герасимиди, Р.А. Тарковой. Астрахань: Издатель Сорокин Р.В., 2015. Вып. </w:t>
      </w:r>
      <w:r w:rsidRPr="00304280">
        <w:rPr>
          <w:rFonts w:asciiTheme="majorHAnsi" w:hAnsiTheme="majorHAnsi"/>
          <w:sz w:val="22"/>
          <w:szCs w:val="22"/>
          <w:lang w:val="en-US"/>
        </w:rPr>
        <w:t>VII</w:t>
      </w:r>
      <w:r w:rsidRPr="00304280">
        <w:rPr>
          <w:rFonts w:asciiTheme="majorHAnsi" w:hAnsiTheme="majorHAnsi"/>
          <w:sz w:val="22"/>
          <w:szCs w:val="22"/>
        </w:rPr>
        <w:t>. С.</w:t>
      </w:r>
      <w:r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161–167.</w:t>
      </w:r>
    </w:p>
    <w:p w:rsidR="00FE1FEF" w:rsidRPr="00304280" w:rsidRDefault="00FE1FEF" w:rsidP="00E026F3">
      <w:pPr>
        <w:numPr>
          <w:ilvl w:val="0"/>
          <w:numId w:val="7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  <w:lang w:eastAsia="zh-CN"/>
        </w:rPr>
      </w:pPr>
      <w:r w:rsidRPr="00304280">
        <w:rPr>
          <w:rFonts w:asciiTheme="majorHAnsi" w:hAnsiTheme="majorHAnsi"/>
          <w:sz w:val="22"/>
          <w:szCs w:val="22"/>
          <w:lang w:eastAsia="zh-CN"/>
        </w:rPr>
        <w:t>Белоусов С.С. Первые поселенцы нашего города // Первопоселенцы Элисты. Элиста: Изд-во Калмыцкого государственного университета, 2015. С. 43–47.</w:t>
      </w:r>
    </w:p>
    <w:p w:rsidR="00FE1FEF" w:rsidRPr="00304280" w:rsidRDefault="00FE1FEF" w:rsidP="00E026F3">
      <w:pPr>
        <w:pStyle w:val="af2"/>
        <w:numPr>
          <w:ilvl w:val="0"/>
          <w:numId w:val="7"/>
        </w:numPr>
        <w:tabs>
          <w:tab w:val="left" w:pos="567"/>
          <w:tab w:val="left" w:pos="993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 xml:space="preserve">Белоусов С.С. Поляки в этносоциальном пространстве Калмыкии // Славяноведение. 2015. № 3. С. 83–88. </w:t>
      </w:r>
    </w:p>
    <w:p w:rsidR="00FE1FEF" w:rsidRPr="00304280" w:rsidRDefault="00FE1FEF" w:rsidP="00E026F3">
      <w:pPr>
        <w:numPr>
          <w:ilvl w:val="0"/>
          <w:numId w:val="7"/>
        </w:numPr>
        <w:tabs>
          <w:tab w:val="left" w:pos="567"/>
          <w:tab w:val="left" w:pos="993"/>
          <w:tab w:val="left" w:pos="1560"/>
          <w:tab w:val="left" w:pos="1985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Белоусов С.С. Православные клирики Калмыкии – участники Великой Отечественной войны // Вклад регионов и народов Юга России в победу в Великой Отечественной войне 1941–1945 гг.: материалы Всероссийской научно-практ</w:t>
      </w:r>
      <w:r>
        <w:rPr>
          <w:rFonts w:asciiTheme="majorHAnsi" w:hAnsiTheme="majorHAnsi"/>
          <w:sz w:val="22"/>
          <w:szCs w:val="22"/>
        </w:rPr>
        <w:t>ической конференции (Элиста, 23–</w:t>
      </w:r>
      <w:r w:rsidRPr="00304280">
        <w:rPr>
          <w:rFonts w:asciiTheme="majorHAnsi" w:hAnsiTheme="majorHAnsi"/>
          <w:sz w:val="22"/>
          <w:szCs w:val="22"/>
        </w:rPr>
        <w:t>25 апреля 2015 г.). Элиста: Издательство Калмыцкого ун-та, 2015. С. 275–278.</w:t>
      </w:r>
    </w:p>
    <w:p w:rsidR="00FE1FEF" w:rsidRPr="00304280" w:rsidRDefault="00FE1FEF" w:rsidP="00E026F3">
      <w:pPr>
        <w:pStyle w:val="af2"/>
        <w:numPr>
          <w:ilvl w:val="0"/>
          <w:numId w:val="7"/>
        </w:numPr>
        <w:tabs>
          <w:tab w:val="left" w:pos="567"/>
          <w:tab w:val="left" w:pos="993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Белоусов С.С. Пятидесятники Калмыкии в годы Советской власти // Вестник КИГИ РАН. 2015. № 3. С. 54–58.</w:t>
      </w:r>
    </w:p>
    <w:p w:rsidR="00304280" w:rsidRDefault="00304280" w:rsidP="0051601D">
      <w:pPr>
        <w:tabs>
          <w:tab w:val="left" w:pos="567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51601D" w:rsidRDefault="0051601D" w:rsidP="0051601D">
      <w:pPr>
        <w:tabs>
          <w:tab w:val="left" w:pos="567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51601D" w:rsidRDefault="0051601D" w:rsidP="00522AB9">
      <w:pPr>
        <w:tabs>
          <w:tab w:val="left" w:pos="567"/>
          <w:tab w:val="left" w:pos="1560"/>
          <w:tab w:val="left" w:pos="1985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5" w:name="_Toc448411522"/>
      <w:r>
        <w:rPr>
          <w:rFonts w:asciiTheme="majorHAnsi" w:hAnsiTheme="majorHAnsi"/>
          <w:b/>
          <w:sz w:val="26"/>
          <w:szCs w:val="26"/>
        </w:rPr>
        <w:t>Бобякова Ирина Валерьевна</w:t>
      </w:r>
      <w:bookmarkEnd w:id="5"/>
    </w:p>
    <w:p w:rsidR="0051601D" w:rsidRDefault="0051601D" w:rsidP="0051601D">
      <w:pPr>
        <w:tabs>
          <w:tab w:val="left" w:pos="567"/>
          <w:tab w:val="left" w:pos="1560"/>
          <w:tab w:val="left" w:pos="1985"/>
        </w:tabs>
        <w:jc w:val="center"/>
        <w:rPr>
          <w:rFonts w:asciiTheme="majorHAnsi" w:hAnsiTheme="majorHAnsi"/>
          <w:b/>
          <w:sz w:val="26"/>
          <w:szCs w:val="26"/>
        </w:rPr>
      </w:pPr>
    </w:p>
    <w:p w:rsidR="0051601D" w:rsidRPr="00304280" w:rsidRDefault="0051601D" w:rsidP="00E026F3">
      <w:pPr>
        <w:pStyle w:val="af2"/>
        <w:numPr>
          <w:ilvl w:val="0"/>
          <w:numId w:val="8"/>
        </w:numPr>
        <w:shd w:val="clear" w:color="auto" w:fill="FFFFFF"/>
        <w:tabs>
          <w:tab w:val="left" w:pos="567"/>
        </w:tabs>
        <w:ind w:left="0" w:firstLine="284"/>
        <w:contextualSpacing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 xml:space="preserve">Бобякова И.В. Диалог русской и немецкой демонологической традиции в басне И.И. Хемницера «Домовой» // Восток – Запад: диалог культур в пространстве русской словесности. Волгоград: Перемена, 2015. С. 116–120. </w:t>
      </w:r>
    </w:p>
    <w:p w:rsidR="0051601D" w:rsidRPr="00304280" w:rsidRDefault="0051601D" w:rsidP="00E026F3">
      <w:pPr>
        <w:pStyle w:val="af2"/>
        <w:numPr>
          <w:ilvl w:val="0"/>
          <w:numId w:val="8"/>
        </w:numPr>
        <w:tabs>
          <w:tab w:val="left" w:pos="567"/>
        </w:tabs>
        <w:ind w:left="0" w:firstLine="28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lastRenderedPageBreak/>
        <w:t>Бобякова И.В. Фирс – хранитель дома в пьесе «Вишневый сад»</w:t>
      </w:r>
      <w:r>
        <w:rPr>
          <w:rFonts w:asciiTheme="majorHAnsi" w:hAnsiTheme="majorHAnsi"/>
          <w:color w:val="000000"/>
          <w:sz w:val="22"/>
          <w:szCs w:val="22"/>
        </w:rPr>
        <w:t> </w:t>
      </w:r>
      <w:r w:rsidRPr="00304280">
        <w:rPr>
          <w:rFonts w:asciiTheme="majorHAnsi" w:hAnsiTheme="majorHAnsi"/>
          <w:color w:val="000000"/>
          <w:sz w:val="22"/>
          <w:szCs w:val="22"/>
        </w:rPr>
        <w:t xml:space="preserve">// Последняя пьеса Чехова в искусстве XX–XXI веков. М.: ГЦТМ им. А.А. Бахрушина, 2015. С. 120–124. </w:t>
      </w:r>
    </w:p>
    <w:p w:rsidR="0051601D" w:rsidRDefault="0051601D" w:rsidP="00E026F3">
      <w:pPr>
        <w:pStyle w:val="af2"/>
        <w:numPr>
          <w:ilvl w:val="0"/>
          <w:numId w:val="8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 xml:space="preserve">Бобякова И.В. Фольклорный образ как предмет литературной игры: Домовой // Известия Волгоградского государственного педагогического университета. Серия: Филологические науки. 2015. № 6 (101). С. 167–171. </w:t>
      </w:r>
    </w:p>
    <w:p w:rsidR="00F34960" w:rsidRPr="00304280" w:rsidRDefault="00F34960" w:rsidP="00E026F3">
      <w:pPr>
        <w:pStyle w:val="af2"/>
        <w:numPr>
          <w:ilvl w:val="0"/>
          <w:numId w:val="8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iCs/>
          <w:sz w:val="22"/>
          <w:szCs w:val="22"/>
        </w:rPr>
      </w:pPr>
      <w:r w:rsidRPr="00304280">
        <w:rPr>
          <w:rFonts w:asciiTheme="majorHAnsi" w:hAnsiTheme="majorHAnsi"/>
          <w:iCs/>
          <w:sz w:val="22"/>
          <w:szCs w:val="22"/>
        </w:rPr>
        <w:t>Ларионова М.Ч., Бобякова И.В. Военные действия в Крыму в</w:t>
      </w:r>
      <w:r>
        <w:rPr>
          <w:rFonts w:asciiTheme="majorHAnsi" w:hAnsiTheme="majorHAnsi"/>
          <w:iCs/>
          <w:sz w:val="22"/>
          <w:szCs w:val="22"/>
        </w:rPr>
        <w:t> </w:t>
      </w:r>
      <w:r w:rsidRPr="00304280">
        <w:rPr>
          <w:rFonts w:asciiTheme="majorHAnsi" w:hAnsiTheme="majorHAnsi"/>
          <w:iCs/>
          <w:sz w:val="22"/>
          <w:szCs w:val="22"/>
        </w:rPr>
        <w:t xml:space="preserve">русской литературе // </w:t>
      </w:r>
      <w:r w:rsidRPr="00304280">
        <w:rPr>
          <w:rFonts w:asciiTheme="majorHAnsi" w:hAnsiTheme="majorHAnsi"/>
          <w:sz w:val="22"/>
          <w:szCs w:val="22"/>
        </w:rPr>
        <w:t>Крым в войнах России: материалы Всероссийской научной конференции (Ростов-на-Дону, 19</w:t>
      </w:r>
      <w:r>
        <w:rPr>
          <w:rFonts w:asciiTheme="majorHAnsi" w:hAnsiTheme="majorHAnsi"/>
          <w:sz w:val="22"/>
          <w:szCs w:val="22"/>
        </w:rPr>
        <w:t>–</w:t>
      </w:r>
      <w:r w:rsidRPr="00304280">
        <w:rPr>
          <w:rFonts w:asciiTheme="majorHAnsi" w:hAnsiTheme="majorHAnsi"/>
          <w:sz w:val="22"/>
          <w:szCs w:val="22"/>
        </w:rPr>
        <w:t xml:space="preserve">21 октября 2015 г.) / отв. ред. </w:t>
      </w:r>
      <w:r>
        <w:rPr>
          <w:rFonts w:asciiTheme="majorHAnsi" w:hAnsiTheme="majorHAnsi"/>
          <w:sz w:val="22"/>
          <w:szCs w:val="22"/>
        </w:rPr>
        <w:t>а</w:t>
      </w:r>
      <w:r w:rsidRPr="00304280">
        <w:rPr>
          <w:rFonts w:asciiTheme="majorHAnsi" w:hAnsiTheme="majorHAnsi"/>
          <w:sz w:val="22"/>
          <w:szCs w:val="22"/>
        </w:rPr>
        <w:t>кад. Г.Г. Матишов. Ростов н/Д</w:t>
      </w:r>
      <w:r>
        <w:rPr>
          <w:rFonts w:asciiTheme="majorHAnsi" w:hAnsiTheme="majorHAnsi"/>
          <w:sz w:val="22"/>
          <w:szCs w:val="22"/>
        </w:rPr>
        <w:t>:</w:t>
      </w:r>
      <w:r w:rsidRPr="00304280">
        <w:rPr>
          <w:rFonts w:asciiTheme="majorHAnsi" w:hAnsiTheme="majorHAnsi"/>
          <w:sz w:val="22"/>
          <w:szCs w:val="22"/>
        </w:rPr>
        <w:t xml:space="preserve"> Изд-во ЮНЦ РАН, 2015. </w:t>
      </w:r>
      <w:r w:rsidRPr="00304280">
        <w:rPr>
          <w:rFonts w:asciiTheme="majorHAnsi" w:hAnsiTheme="majorHAnsi"/>
          <w:iCs/>
          <w:sz w:val="22"/>
          <w:szCs w:val="22"/>
        </w:rPr>
        <w:t>С. 108–112.</w:t>
      </w:r>
    </w:p>
    <w:p w:rsidR="00F34960" w:rsidRPr="00F34960" w:rsidRDefault="00F34960" w:rsidP="00E026F3">
      <w:pPr>
        <w:pStyle w:val="af2"/>
        <w:numPr>
          <w:ilvl w:val="0"/>
          <w:numId w:val="8"/>
        </w:numPr>
        <w:tabs>
          <w:tab w:val="left" w:pos="567"/>
          <w:tab w:val="left" w:pos="1560"/>
          <w:tab w:val="left" w:pos="1985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bCs/>
          <w:sz w:val="22"/>
          <w:szCs w:val="22"/>
        </w:rPr>
        <w:t xml:space="preserve">Ларионова М.Ч., Бобякова И.В. </w:t>
      </w:r>
      <w:r w:rsidRPr="00304280">
        <w:rPr>
          <w:rFonts w:asciiTheme="majorHAnsi" w:hAnsiTheme="majorHAnsi"/>
          <w:sz w:val="22"/>
          <w:szCs w:val="22"/>
        </w:rPr>
        <w:t xml:space="preserve">Украинские учебники по литературе в контексте геополитики // </w:t>
      </w:r>
      <w:r w:rsidRPr="00304280">
        <w:rPr>
          <w:rFonts w:asciiTheme="majorHAnsi" w:hAnsiTheme="majorHAnsi"/>
          <w:bCs/>
          <w:sz w:val="22"/>
          <w:szCs w:val="22"/>
        </w:rPr>
        <w:t xml:space="preserve">Украинский кризис: истоки, тенденции и уроки: </w:t>
      </w:r>
      <w:r w:rsidRPr="00304280">
        <w:rPr>
          <w:rFonts w:asciiTheme="majorHAnsi" w:hAnsiTheme="majorHAnsi"/>
          <w:sz w:val="22"/>
          <w:szCs w:val="22"/>
        </w:rPr>
        <w:t>материалы</w:t>
      </w:r>
      <w:r w:rsidRPr="00304280">
        <w:rPr>
          <w:rFonts w:asciiTheme="majorHAnsi" w:hAnsiTheme="majorHAnsi"/>
          <w:bCs/>
          <w:sz w:val="22"/>
          <w:szCs w:val="22"/>
        </w:rPr>
        <w:t xml:space="preserve"> </w:t>
      </w:r>
      <w:r w:rsidRPr="00304280">
        <w:rPr>
          <w:rFonts w:asciiTheme="majorHAnsi" w:hAnsiTheme="majorHAnsi"/>
          <w:sz w:val="22"/>
          <w:szCs w:val="22"/>
        </w:rPr>
        <w:t>круглого стола (Ростов-на-Дону, 2</w:t>
      </w:r>
      <w:r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ноября 2015 г.) / отв. ред. акад. Г.Г. Матишов. Ростов н/Д: Изд-во ЮНЦ РАН, 2015. С. 120–134.</w:t>
      </w:r>
    </w:p>
    <w:p w:rsidR="0051601D" w:rsidRDefault="0051601D" w:rsidP="0051601D">
      <w:pPr>
        <w:tabs>
          <w:tab w:val="left" w:pos="567"/>
          <w:tab w:val="left" w:pos="1560"/>
          <w:tab w:val="left" w:pos="1985"/>
        </w:tabs>
        <w:jc w:val="center"/>
        <w:rPr>
          <w:rFonts w:asciiTheme="majorHAnsi" w:hAnsiTheme="majorHAnsi"/>
          <w:b/>
          <w:sz w:val="26"/>
          <w:szCs w:val="26"/>
        </w:rPr>
      </w:pPr>
    </w:p>
    <w:p w:rsidR="0051601D" w:rsidRDefault="0051601D" w:rsidP="0051601D">
      <w:pPr>
        <w:tabs>
          <w:tab w:val="left" w:pos="567"/>
          <w:tab w:val="left" w:pos="1560"/>
          <w:tab w:val="left" w:pos="1985"/>
        </w:tabs>
        <w:jc w:val="center"/>
        <w:rPr>
          <w:rFonts w:asciiTheme="majorHAnsi" w:hAnsiTheme="majorHAnsi"/>
          <w:b/>
          <w:sz w:val="26"/>
          <w:szCs w:val="26"/>
        </w:rPr>
      </w:pPr>
    </w:p>
    <w:p w:rsidR="00304280" w:rsidRPr="0051601D" w:rsidRDefault="0051601D" w:rsidP="00522AB9">
      <w:pPr>
        <w:tabs>
          <w:tab w:val="left" w:pos="567"/>
          <w:tab w:val="left" w:pos="1560"/>
          <w:tab w:val="left" w:pos="1985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6" w:name="_Toc448411523"/>
      <w:r w:rsidRPr="0051601D">
        <w:rPr>
          <w:rFonts w:asciiTheme="majorHAnsi" w:hAnsiTheme="majorHAnsi"/>
          <w:b/>
          <w:sz w:val="26"/>
          <w:szCs w:val="26"/>
        </w:rPr>
        <w:t>Власкина Нина Алексеевна</w:t>
      </w:r>
      <w:bookmarkEnd w:id="6"/>
    </w:p>
    <w:p w:rsidR="0051601D" w:rsidRPr="00304280" w:rsidRDefault="0051601D" w:rsidP="0051601D">
      <w:pPr>
        <w:tabs>
          <w:tab w:val="left" w:pos="567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1F1250" w:rsidRPr="00304280" w:rsidRDefault="001F1250" w:rsidP="00E026F3">
      <w:pPr>
        <w:pStyle w:val="af2"/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  <w:lang w:val="en-US"/>
        </w:rPr>
      </w:pPr>
      <w:r w:rsidRPr="00304280">
        <w:rPr>
          <w:rFonts w:asciiTheme="majorHAnsi" w:hAnsiTheme="majorHAnsi"/>
          <w:sz w:val="22"/>
          <w:szCs w:val="22"/>
          <w:lang w:val="en-GB"/>
        </w:rPr>
        <w:t>Vlaskina N. The Calendar Holiday System in Southern Russia in Motion: The Late 19</w:t>
      </w:r>
      <w:r w:rsidRPr="00304280">
        <w:rPr>
          <w:rFonts w:asciiTheme="majorHAnsi" w:hAnsiTheme="majorHAnsi"/>
          <w:sz w:val="22"/>
          <w:szCs w:val="22"/>
          <w:vertAlign w:val="superscript"/>
          <w:lang w:val="en-GB"/>
        </w:rPr>
        <w:t>th</w:t>
      </w:r>
      <w:r w:rsidRPr="00304280">
        <w:rPr>
          <w:rFonts w:asciiTheme="majorHAnsi" w:hAnsiTheme="majorHAnsi"/>
          <w:sz w:val="22"/>
          <w:szCs w:val="22"/>
          <w:lang w:val="en-GB"/>
        </w:rPr>
        <w:t xml:space="preserve"> – Early 21</w:t>
      </w:r>
      <w:r w:rsidRPr="00304280">
        <w:rPr>
          <w:rFonts w:asciiTheme="majorHAnsi" w:hAnsiTheme="majorHAnsi"/>
          <w:sz w:val="22"/>
          <w:szCs w:val="22"/>
          <w:vertAlign w:val="superscript"/>
          <w:lang w:val="en-GB"/>
        </w:rPr>
        <w:t>st</w:t>
      </w:r>
      <w:r w:rsidRPr="00304280">
        <w:rPr>
          <w:rFonts w:asciiTheme="majorHAnsi" w:hAnsiTheme="majorHAnsi"/>
          <w:sz w:val="22"/>
          <w:szCs w:val="22"/>
          <w:lang w:val="en-GB"/>
        </w:rPr>
        <w:t xml:space="preserve"> Centuries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 // </w:t>
      </w:r>
      <w:r w:rsidRPr="00304280">
        <w:rPr>
          <w:rFonts w:asciiTheme="majorHAnsi" w:hAnsiTheme="majorHAnsi"/>
          <w:sz w:val="22"/>
          <w:szCs w:val="22"/>
          <w:lang w:val="en-GB"/>
        </w:rPr>
        <w:t>11</w:t>
      </w:r>
      <w:r w:rsidRPr="00304280">
        <w:rPr>
          <w:rFonts w:asciiTheme="majorHAnsi" w:hAnsiTheme="majorHAnsi"/>
          <w:sz w:val="22"/>
          <w:szCs w:val="22"/>
          <w:vertAlign w:val="superscript"/>
          <w:lang w:val="en-GB"/>
        </w:rPr>
        <w:t>th</w:t>
      </w:r>
      <w:r w:rsidRPr="00304280">
        <w:rPr>
          <w:rFonts w:asciiTheme="majorHAnsi" w:hAnsiTheme="majorHAnsi"/>
          <w:sz w:val="22"/>
          <w:szCs w:val="22"/>
          <w:lang w:val="en-GB"/>
        </w:rPr>
        <w:t xml:space="preserve"> Annual Conference of the SIEF Working Group on the Ritual Year: Traditions and Transformation: Conference Program &amp; Abstracts (Kazan, June 4–7, 2015). Kazan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; </w:t>
      </w:r>
      <w:r w:rsidRPr="00304280">
        <w:rPr>
          <w:rFonts w:asciiTheme="majorHAnsi" w:hAnsiTheme="majorHAnsi"/>
          <w:sz w:val="22"/>
          <w:szCs w:val="22"/>
          <w:lang w:val="en-GB"/>
        </w:rPr>
        <w:t>Rostov</w:t>
      </w:r>
      <w:r w:rsidRPr="00304280">
        <w:rPr>
          <w:rFonts w:asciiTheme="majorHAnsi" w:hAnsiTheme="majorHAnsi"/>
          <w:sz w:val="22"/>
          <w:szCs w:val="22"/>
          <w:lang w:val="en-US"/>
        </w:rPr>
        <w:t>-</w:t>
      </w:r>
      <w:r w:rsidRPr="00304280">
        <w:rPr>
          <w:rFonts w:asciiTheme="majorHAnsi" w:hAnsiTheme="majorHAnsi"/>
          <w:sz w:val="22"/>
          <w:szCs w:val="22"/>
          <w:lang w:val="en-GB"/>
        </w:rPr>
        <w:t>on</w:t>
      </w:r>
      <w:r w:rsidRPr="00304280">
        <w:rPr>
          <w:rFonts w:asciiTheme="majorHAnsi" w:hAnsiTheme="majorHAnsi"/>
          <w:sz w:val="22"/>
          <w:szCs w:val="22"/>
          <w:lang w:val="en-US"/>
        </w:rPr>
        <w:t>-</w:t>
      </w:r>
      <w:r w:rsidRPr="00304280">
        <w:rPr>
          <w:rFonts w:asciiTheme="majorHAnsi" w:hAnsiTheme="majorHAnsi"/>
          <w:sz w:val="22"/>
          <w:szCs w:val="22"/>
          <w:lang w:val="en-GB"/>
        </w:rPr>
        <w:t>Don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: </w:t>
      </w:r>
      <w:r w:rsidRPr="00304280">
        <w:rPr>
          <w:rFonts w:asciiTheme="majorHAnsi" w:hAnsiTheme="majorHAnsi"/>
          <w:sz w:val="22"/>
          <w:szCs w:val="22"/>
          <w:lang w:val="en-GB"/>
        </w:rPr>
        <w:t>Pechatnaya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sz w:val="22"/>
          <w:szCs w:val="22"/>
          <w:lang w:val="en-GB"/>
        </w:rPr>
        <w:t>Lavka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, 2015. </w:t>
      </w:r>
      <w:r w:rsidRPr="00304280">
        <w:rPr>
          <w:rFonts w:asciiTheme="majorHAnsi" w:hAnsiTheme="majorHAnsi"/>
          <w:sz w:val="22"/>
          <w:szCs w:val="22"/>
          <w:lang w:val="en-GB"/>
        </w:rPr>
        <w:t>P</w:t>
      </w:r>
      <w:r w:rsidRPr="00304280">
        <w:rPr>
          <w:rFonts w:asciiTheme="majorHAnsi" w:hAnsiTheme="majorHAnsi"/>
          <w:sz w:val="22"/>
          <w:szCs w:val="22"/>
          <w:lang w:val="en-US"/>
        </w:rPr>
        <w:t>. 66–67.</w:t>
      </w:r>
    </w:p>
    <w:p w:rsidR="001F1250" w:rsidRPr="00304280" w:rsidRDefault="001F1250" w:rsidP="00E026F3">
      <w:pPr>
        <w:pStyle w:val="af2"/>
        <w:numPr>
          <w:ilvl w:val="0"/>
          <w:numId w:val="9"/>
        </w:numPr>
        <w:tabs>
          <w:tab w:val="left" w:pos="567"/>
          <w:tab w:val="left" w:pos="1134"/>
        </w:tabs>
        <w:ind w:left="0" w:firstLine="284"/>
        <w:jc w:val="both"/>
        <w:rPr>
          <w:rFonts w:asciiTheme="majorHAnsi" w:hAnsiTheme="majorHAnsi"/>
          <w:sz w:val="22"/>
          <w:szCs w:val="22"/>
          <w:lang w:val="en-US"/>
        </w:rPr>
      </w:pPr>
      <w:r w:rsidRPr="00304280">
        <w:rPr>
          <w:rFonts w:asciiTheme="majorHAnsi" w:hAnsiTheme="majorHAnsi"/>
          <w:sz w:val="22"/>
          <w:szCs w:val="22"/>
          <w:lang w:val="en-GB"/>
        </w:rPr>
        <w:t>Vlaskina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sz w:val="22"/>
          <w:szCs w:val="22"/>
          <w:lang w:val="en-GB"/>
        </w:rPr>
        <w:t>N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. </w:t>
      </w:r>
      <w:r w:rsidRPr="00304280">
        <w:rPr>
          <w:rFonts w:asciiTheme="majorHAnsi" w:hAnsiTheme="majorHAnsi"/>
          <w:sz w:val="22"/>
          <w:szCs w:val="22"/>
          <w:lang w:val="en-GB"/>
        </w:rPr>
        <w:t>The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sz w:val="22"/>
          <w:szCs w:val="22"/>
          <w:lang w:val="en-GB"/>
        </w:rPr>
        <w:t>types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sz w:val="22"/>
          <w:szCs w:val="22"/>
          <w:lang w:val="en-GB"/>
        </w:rPr>
        <w:t>of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sz w:val="22"/>
          <w:szCs w:val="22"/>
          <w:lang w:val="en-GB"/>
        </w:rPr>
        <w:t>divination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sz w:val="22"/>
          <w:szCs w:val="22"/>
          <w:lang w:val="en-GB"/>
        </w:rPr>
        <w:t>used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sz w:val="22"/>
          <w:szCs w:val="22"/>
          <w:lang w:val="en-GB"/>
        </w:rPr>
        <w:t>by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sz w:val="22"/>
          <w:szCs w:val="22"/>
          <w:lang w:val="en-GB"/>
        </w:rPr>
        <w:t>the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sz w:val="22"/>
          <w:szCs w:val="22"/>
          <w:lang w:val="en-GB"/>
        </w:rPr>
        <w:t>Don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sz w:val="22"/>
          <w:szCs w:val="22"/>
          <w:lang w:val="en-GB"/>
        </w:rPr>
        <w:t>Cossacks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: </w:t>
      </w:r>
      <w:r w:rsidRPr="00304280">
        <w:rPr>
          <w:rFonts w:asciiTheme="majorHAnsi" w:hAnsiTheme="majorHAnsi"/>
          <w:sz w:val="22"/>
          <w:szCs w:val="22"/>
          <w:lang w:val="en-GB"/>
        </w:rPr>
        <w:t>highlighting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sz w:val="22"/>
          <w:szCs w:val="22"/>
          <w:lang w:val="en-GB"/>
        </w:rPr>
        <w:t>areas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sz w:val="22"/>
          <w:szCs w:val="22"/>
          <w:lang w:val="en-GB"/>
        </w:rPr>
        <w:t>of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sz w:val="22"/>
          <w:szCs w:val="22"/>
          <w:lang w:val="en-GB"/>
        </w:rPr>
        <w:t>distribution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 // </w:t>
      </w:r>
      <w:r w:rsidRPr="00304280">
        <w:rPr>
          <w:rFonts w:asciiTheme="majorHAnsi" w:hAnsiTheme="majorHAnsi"/>
          <w:sz w:val="22"/>
          <w:szCs w:val="22"/>
          <w:lang w:val="en-GB"/>
        </w:rPr>
        <w:t>Minniyakhmetova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sz w:val="22"/>
          <w:szCs w:val="22"/>
          <w:lang w:val="en-GB"/>
        </w:rPr>
        <w:t>T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., </w:t>
      </w:r>
      <w:r w:rsidRPr="00304280">
        <w:rPr>
          <w:rFonts w:asciiTheme="majorHAnsi" w:hAnsiTheme="majorHAnsi"/>
          <w:sz w:val="22"/>
          <w:szCs w:val="22"/>
          <w:lang w:val="en-GB"/>
        </w:rPr>
        <w:t>Velkoborska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sz w:val="22"/>
          <w:szCs w:val="22"/>
          <w:lang w:val="en-GB"/>
        </w:rPr>
        <w:t>K</w:t>
      </w:r>
      <w:r w:rsidRPr="00304280">
        <w:rPr>
          <w:rFonts w:asciiTheme="majorHAnsi" w:hAnsiTheme="majorHAnsi"/>
          <w:sz w:val="22"/>
          <w:szCs w:val="22"/>
          <w:lang w:val="en-US"/>
        </w:rPr>
        <w:t>. (</w:t>
      </w:r>
      <w:r w:rsidRPr="00304280">
        <w:rPr>
          <w:rFonts w:asciiTheme="majorHAnsi" w:hAnsiTheme="majorHAnsi"/>
          <w:sz w:val="22"/>
          <w:szCs w:val="22"/>
          <w:lang w:val="en-GB"/>
        </w:rPr>
        <w:t>ed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.) </w:t>
      </w:r>
      <w:r w:rsidRPr="00304280">
        <w:rPr>
          <w:rFonts w:asciiTheme="majorHAnsi" w:hAnsiTheme="majorHAnsi"/>
          <w:sz w:val="22"/>
          <w:szCs w:val="22"/>
          <w:lang w:val="en-GB"/>
        </w:rPr>
        <w:t>The Ritual year 10: Magic in rituals and rituals in magic. Tartu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: </w:t>
      </w:r>
      <w:r w:rsidRPr="00304280">
        <w:rPr>
          <w:rFonts w:asciiTheme="majorHAnsi" w:hAnsiTheme="majorHAnsi"/>
          <w:sz w:val="22"/>
          <w:szCs w:val="22"/>
          <w:lang w:val="en-GB"/>
        </w:rPr>
        <w:t>ELM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sz w:val="22"/>
          <w:szCs w:val="22"/>
          <w:lang w:val="en-GB"/>
        </w:rPr>
        <w:t>Scholarly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sz w:val="22"/>
          <w:szCs w:val="22"/>
          <w:lang w:val="en-GB"/>
        </w:rPr>
        <w:t>Press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, 2015. </w:t>
      </w:r>
      <w:r w:rsidRPr="00304280">
        <w:rPr>
          <w:rFonts w:asciiTheme="majorHAnsi" w:hAnsiTheme="majorHAnsi"/>
          <w:sz w:val="22"/>
          <w:szCs w:val="22"/>
          <w:lang w:val="en-GB"/>
        </w:rPr>
        <w:t>P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. </w:t>
      </w:r>
      <w:r w:rsidRPr="00304280">
        <w:rPr>
          <w:rFonts w:asciiTheme="majorHAnsi" w:hAnsiTheme="majorHAnsi"/>
          <w:sz w:val="22"/>
          <w:szCs w:val="22"/>
          <w:lang w:val="en-GB"/>
        </w:rPr>
        <w:t>303</w:t>
      </w:r>
      <w:r w:rsidRPr="00304280">
        <w:rPr>
          <w:rFonts w:asciiTheme="majorHAnsi" w:hAnsiTheme="majorHAnsi"/>
          <w:sz w:val="22"/>
          <w:szCs w:val="22"/>
          <w:lang w:val="en-US"/>
        </w:rPr>
        <w:t>–31</w:t>
      </w:r>
      <w:r w:rsidRPr="00304280">
        <w:rPr>
          <w:rFonts w:asciiTheme="majorHAnsi" w:hAnsiTheme="majorHAnsi"/>
          <w:sz w:val="22"/>
          <w:szCs w:val="22"/>
          <w:lang w:val="en-GB"/>
        </w:rPr>
        <w:t>0</w:t>
      </w:r>
      <w:r w:rsidRPr="00304280">
        <w:rPr>
          <w:rFonts w:asciiTheme="majorHAnsi" w:hAnsiTheme="majorHAnsi"/>
          <w:sz w:val="22"/>
          <w:szCs w:val="22"/>
          <w:lang w:val="en-US"/>
        </w:rPr>
        <w:t>.</w:t>
      </w:r>
    </w:p>
    <w:p w:rsidR="00FE1FEF" w:rsidRPr="00304280" w:rsidRDefault="00FE1FEF" w:rsidP="00E026F3">
      <w:pPr>
        <w:pStyle w:val="af2"/>
        <w:numPr>
          <w:ilvl w:val="0"/>
          <w:numId w:val="9"/>
        </w:numPr>
        <w:tabs>
          <w:tab w:val="left" w:pos="567"/>
          <w:tab w:val="left" w:pos="1134"/>
        </w:tabs>
        <w:ind w:left="0" w:firstLine="284"/>
        <w:jc w:val="both"/>
        <w:rPr>
          <w:rFonts w:asciiTheme="majorHAnsi" w:hAnsiTheme="majorHAnsi"/>
          <w:sz w:val="22"/>
          <w:szCs w:val="22"/>
          <w:lang w:val="en-US"/>
        </w:rPr>
      </w:pPr>
      <w:r w:rsidRPr="00304280">
        <w:rPr>
          <w:rFonts w:asciiTheme="majorHAnsi" w:hAnsiTheme="majorHAnsi"/>
          <w:sz w:val="22"/>
          <w:szCs w:val="22"/>
          <w:lang w:val="en-US"/>
        </w:rPr>
        <w:t>Vlaskina N. The Age-Old Cossack Feast of the Protecting Veil: A</w:t>
      </w:r>
      <w:r w:rsidR="0051601D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Contemporary Interpretation of a Traditional Calendar Date // Folklore: </w:t>
      </w:r>
      <w:r w:rsidRPr="00304280">
        <w:rPr>
          <w:rFonts w:asciiTheme="majorHAnsi" w:hAnsiTheme="majorHAnsi"/>
          <w:sz w:val="22"/>
          <w:szCs w:val="22"/>
          <w:lang w:val="en-GB"/>
        </w:rPr>
        <w:t>Electronic Journal of Folklore</w:t>
      </w:r>
      <w:r w:rsidRPr="00304280">
        <w:rPr>
          <w:rFonts w:asciiTheme="majorHAnsi" w:hAnsiTheme="majorHAnsi"/>
          <w:sz w:val="22"/>
          <w:szCs w:val="22"/>
          <w:lang w:val="en-US"/>
        </w:rPr>
        <w:t>. 2015. Vol. 60. P. 93–104. D</w:t>
      </w:r>
      <w:r w:rsidRPr="00304280">
        <w:rPr>
          <w:rFonts w:asciiTheme="majorHAnsi" w:hAnsiTheme="majorHAnsi"/>
          <w:sz w:val="22"/>
          <w:szCs w:val="22"/>
          <w:lang w:val="en-GB"/>
        </w:rPr>
        <w:t>OI</w:t>
      </w:r>
      <w:r w:rsidRPr="00304280">
        <w:rPr>
          <w:rFonts w:asciiTheme="majorHAnsi" w:hAnsiTheme="majorHAnsi"/>
          <w:sz w:val="22"/>
          <w:szCs w:val="22"/>
          <w:lang w:val="en-US"/>
        </w:rPr>
        <w:t>:10.7592/FEJF2015.60.vlaskina</w:t>
      </w:r>
      <w:r w:rsidRPr="00304280">
        <w:rPr>
          <w:rFonts w:asciiTheme="majorHAnsi" w:hAnsiTheme="majorHAnsi"/>
          <w:sz w:val="22"/>
          <w:szCs w:val="22"/>
        </w:rPr>
        <w:t>.</w:t>
      </w:r>
    </w:p>
    <w:p w:rsidR="00FE1FEF" w:rsidRPr="00304280" w:rsidRDefault="00FE1FEF" w:rsidP="00E026F3">
      <w:pPr>
        <w:pStyle w:val="af2"/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  <w:lang w:val="en-US"/>
        </w:rPr>
      </w:pPr>
      <w:r w:rsidRPr="00304280">
        <w:rPr>
          <w:rFonts w:asciiTheme="majorHAnsi" w:hAnsiTheme="majorHAnsi"/>
          <w:sz w:val="22"/>
          <w:szCs w:val="22"/>
          <w:lang w:val="en-GB"/>
        </w:rPr>
        <w:t>Vlaskina N</w:t>
      </w:r>
      <w:r w:rsidRPr="00304280">
        <w:rPr>
          <w:rFonts w:asciiTheme="majorHAnsi" w:hAnsiTheme="majorHAnsi"/>
          <w:sz w:val="22"/>
          <w:szCs w:val="22"/>
          <w:lang w:val="en-US"/>
        </w:rPr>
        <w:t>. Informal public holidays in the Russian big city</w:t>
      </w:r>
      <w:r w:rsidRPr="00304280">
        <w:rPr>
          <w:rFonts w:asciiTheme="majorHAnsi" w:hAnsiTheme="majorHAnsi"/>
          <w:sz w:val="22"/>
          <w:szCs w:val="22"/>
          <w:lang w:val="en-GB"/>
        </w:rPr>
        <w:t xml:space="preserve"> // Town and Its Inhabitants in the Perspective of Ethnological Research: Festivals and Leisure Time. Abstracts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. </w:t>
      </w:r>
      <w:r w:rsidRPr="00304280">
        <w:rPr>
          <w:rFonts w:asciiTheme="majorHAnsi" w:hAnsiTheme="majorHAnsi"/>
          <w:sz w:val="22"/>
          <w:szCs w:val="22"/>
          <w:lang w:val="en-GB"/>
        </w:rPr>
        <w:t>Vilnius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, 2015. </w:t>
      </w:r>
      <w:r w:rsidRPr="00304280">
        <w:rPr>
          <w:rFonts w:asciiTheme="majorHAnsi" w:hAnsiTheme="majorHAnsi"/>
          <w:sz w:val="22"/>
          <w:szCs w:val="22"/>
          <w:lang w:val="en-GB"/>
        </w:rPr>
        <w:t>P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. 12. </w:t>
      </w:r>
      <w:r w:rsidRPr="00304280">
        <w:rPr>
          <w:rFonts w:asciiTheme="majorHAnsi" w:hAnsiTheme="majorHAnsi"/>
          <w:sz w:val="22"/>
          <w:szCs w:val="22"/>
          <w:lang w:val="en-GB"/>
        </w:rPr>
        <w:t>URL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: </w:t>
      </w:r>
      <w:r w:rsidRPr="00304280">
        <w:rPr>
          <w:rFonts w:asciiTheme="majorHAnsi" w:hAnsiTheme="majorHAnsi"/>
          <w:sz w:val="22"/>
          <w:szCs w:val="22"/>
          <w:lang w:val="en-GB"/>
        </w:rPr>
        <w:t>http</w:t>
      </w:r>
      <w:r w:rsidRPr="00304280">
        <w:rPr>
          <w:rFonts w:asciiTheme="majorHAnsi" w:hAnsiTheme="majorHAnsi"/>
          <w:sz w:val="22"/>
          <w:szCs w:val="22"/>
          <w:lang w:val="en-US"/>
        </w:rPr>
        <w:t>://</w:t>
      </w:r>
      <w:r w:rsidRPr="00304280">
        <w:rPr>
          <w:rFonts w:asciiTheme="majorHAnsi" w:hAnsiTheme="majorHAnsi"/>
          <w:sz w:val="22"/>
          <w:szCs w:val="22"/>
          <w:lang w:val="en-GB"/>
        </w:rPr>
        <w:t>www</w:t>
      </w:r>
      <w:r w:rsidRPr="00304280">
        <w:rPr>
          <w:rFonts w:asciiTheme="majorHAnsi" w:hAnsiTheme="majorHAnsi"/>
          <w:sz w:val="22"/>
          <w:szCs w:val="22"/>
          <w:lang w:val="en-US"/>
        </w:rPr>
        <w:t>.</w:t>
      </w:r>
      <w:r w:rsidRPr="00304280">
        <w:rPr>
          <w:rFonts w:asciiTheme="majorHAnsi" w:hAnsiTheme="majorHAnsi"/>
          <w:sz w:val="22"/>
          <w:szCs w:val="22"/>
          <w:lang w:val="en-GB"/>
        </w:rPr>
        <w:t>istorija</w:t>
      </w:r>
      <w:r w:rsidRPr="00304280">
        <w:rPr>
          <w:rFonts w:asciiTheme="majorHAnsi" w:hAnsiTheme="majorHAnsi"/>
          <w:sz w:val="22"/>
          <w:szCs w:val="22"/>
          <w:lang w:val="en-US"/>
        </w:rPr>
        <w:t>.</w:t>
      </w:r>
      <w:r w:rsidRPr="00304280">
        <w:rPr>
          <w:rFonts w:asciiTheme="majorHAnsi" w:hAnsiTheme="majorHAnsi"/>
          <w:sz w:val="22"/>
          <w:szCs w:val="22"/>
          <w:lang w:val="en-GB"/>
        </w:rPr>
        <w:t>lt</w:t>
      </w:r>
      <w:r w:rsidRPr="00304280">
        <w:rPr>
          <w:rFonts w:asciiTheme="majorHAnsi" w:hAnsiTheme="majorHAnsi"/>
          <w:sz w:val="22"/>
          <w:szCs w:val="22"/>
          <w:lang w:val="en-US"/>
        </w:rPr>
        <w:t>/</w:t>
      </w:r>
      <w:r w:rsidRPr="00304280">
        <w:rPr>
          <w:rFonts w:asciiTheme="majorHAnsi" w:hAnsiTheme="majorHAnsi"/>
          <w:sz w:val="22"/>
          <w:szCs w:val="22"/>
          <w:lang w:val="en-GB"/>
        </w:rPr>
        <w:t>konferencija</w:t>
      </w:r>
      <w:r w:rsidRPr="00304280">
        <w:rPr>
          <w:rFonts w:asciiTheme="majorHAnsi" w:hAnsiTheme="majorHAnsi"/>
          <w:sz w:val="22"/>
          <w:szCs w:val="22"/>
          <w:lang w:val="en-US"/>
        </w:rPr>
        <w:t>-10/</w:t>
      </w:r>
    </w:p>
    <w:p w:rsidR="001F1250" w:rsidRPr="00304280" w:rsidRDefault="001F1250" w:rsidP="00E026F3">
      <w:pPr>
        <w:pStyle w:val="af2"/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lastRenderedPageBreak/>
        <w:t>Власкина Н., Ермолин Д., Новик А., Рыжакова С., Седакова И. Утопии, реальность и культурное наследие в этнографии XXI в. // Антропологический форум. 2015. № 27. С. 251–273.</w:t>
      </w:r>
    </w:p>
    <w:p w:rsidR="001F1250" w:rsidRPr="00304280" w:rsidRDefault="001F1250" w:rsidP="00E026F3">
      <w:pPr>
        <w:pStyle w:val="af2"/>
        <w:numPr>
          <w:ilvl w:val="0"/>
          <w:numId w:val="9"/>
        </w:numPr>
        <w:tabs>
          <w:tab w:val="left" w:pos="567"/>
          <w:tab w:val="left" w:pos="851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Власкина Н.А. «Шире использовать местные продовольственные ресурсы»: о сборе дикорастущих трав и грибов в</w:t>
      </w:r>
      <w:r w:rsidR="0051601D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военное время (по материалам донской периодики 1942–1944</w:t>
      </w:r>
      <w:r w:rsidR="0051601D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гг.)</w:t>
      </w:r>
      <w:r w:rsidR="0051601D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// Значение сражений 1941–1943 гг. на юге России в</w:t>
      </w:r>
      <w:r w:rsidR="0051601D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 xml:space="preserve">Победе в Великой Отечественной войне: материалы Всероссийской научной конференции (Ростов-на-Дону, 3–6 июня </w:t>
      </w:r>
      <w:smartTag w:uri="urn:schemas-microsoft-com:office:smarttags" w:element="metricconverter">
        <w:smartTagPr>
          <w:attr w:name="ProductID" w:val="2015 г"/>
        </w:smartTagPr>
        <w:r w:rsidRPr="00304280">
          <w:rPr>
            <w:rFonts w:asciiTheme="majorHAnsi" w:hAnsiTheme="majorHAnsi"/>
            <w:sz w:val="22"/>
            <w:szCs w:val="22"/>
          </w:rPr>
          <w:t>2015 г</w:t>
        </w:r>
      </w:smartTag>
      <w:r w:rsidRPr="00304280">
        <w:rPr>
          <w:rFonts w:asciiTheme="majorHAnsi" w:hAnsiTheme="majorHAnsi"/>
          <w:sz w:val="22"/>
          <w:szCs w:val="22"/>
        </w:rPr>
        <w:t>.) / отв. ред. Г.Г. Матишов. Ростов н/Д: Изд-во ЮНЦ РАН, 2015. С. 327–332.</w:t>
      </w:r>
    </w:p>
    <w:p w:rsidR="001F1250" w:rsidRPr="00304280" w:rsidRDefault="001F1250" w:rsidP="00E026F3">
      <w:pPr>
        <w:pStyle w:val="af2"/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Власкина Н.А. Задонье в первые десятилетия советской власти: воспоминания Е.Н. Дубинской. (Подготовка к публикации, вступление и комментарии) // Русский архив. 2015. Т. 7. Вып. 1. С.</w:t>
      </w:r>
      <w:r w:rsidR="0051601D">
        <w:rPr>
          <w:rFonts w:asciiTheme="majorHAnsi" w:hAnsiTheme="majorHAnsi"/>
          <w:color w:val="000000"/>
          <w:sz w:val="22"/>
          <w:szCs w:val="22"/>
        </w:rPr>
        <w:t> </w:t>
      </w:r>
      <w:r w:rsidRPr="00304280">
        <w:rPr>
          <w:rFonts w:asciiTheme="majorHAnsi" w:hAnsiTheme="majorHAnsi"/>
          <w:color w:val="000000"/>
          <w:sz w:val="22"/>
          <w:szCs w:val="22"/>
        </w:rPr>
        <w:t>27–46. DOI: 10.13187/ra.2015.7.27</w:t>
      </w:r>
    </w:p>
    <w:p w:rsidR="001F1250" w:rsidRPr="00304280" w:rsidRDefault="001F1250" w:rsidP="00E026F3">
      <w:pPr>
        <w:pStyle w:val="af2"/>
        <w:numPr>
          <w:ilvl w:val="0"/>
          <w:numId w:val="9"/>
        </w:numPr>
        <w:tabs>
          <w:tab w:val="left" w:pos="567"/>
          <w:tab w:val="left" w:pos="1134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Власкина Н.А. Календарная обрядность казаков-некрасовцев (по полевым материалам ИСЭГИ ЮНЦ РАН) // Народная культура и</w:t>
      </w:r>
      <w:r w:rsidR="00522AB9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проблемы ее изучения: сборник статей.  Материалы научной региональной конференции (Воронеж, 15 мая 2014 г.). Воронеж: Научная книга, 2015. С. 3–12.</w:t>
      </w:r>
    </w:p>
    <w:p w:rsidR="001F1250" w:rsidRPr="00304280" w:rsidRDefault="001F1250" w:rsidP="00E026F3">
      <w:pPr>
        <w:pStyle w:val="af2"/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 xml:space="preserve">Власкина Н.А. Народный календарь восточных славян Степного Задонья в контексте миграционных процессов </w:t>
      </w:r>
      <w:r w:rsidRPr="00304280">
        <w:rPr>
          <w:rFonts w:asciiTheme="majorHAnsi" w:hAnsiTheme="majorHAnsi"/>
          <w:sz w:val="22"/>
          <w:szCs w:val="22"/>
          <w:lang w:val="en-GB"/>
        </w:rPr>
        <w:t>XIX</w:t>
      </w:r>
      <w:r w:rsidRPr="00304280">
        <w:rPr>
          <w:rFonts w:asciiTheme="majorHAnsi" w:hAnsiTheme="majorHAnsi"/>
          <w:sz w:val="22"/>
          <w:szCs w:val="22"/>
        </w:rPr>
        <w:t>–</w:t>
      </w:r>
      <w:r w:rsidRPr="00304280">
        <w:rPr>
          <w:rFonts w:asciiTheme="majorHAnsi" w:hAnsiTheme="majorHAnsi"/>
          <w:sz w:val="22"/>
          <w:szCs w:val="22"/>
          <w:lang w:val="en-GB"/>
        </w:rPr>
        <w:t>XX</w:t>
      </w:r>
      <w:r w:rsidR="00522AB9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вв.</w:t>
      </w:r>
      <w:r w:rsidR="0051601D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// Региональные исследования в фольклористике и</w:t>
      </w:r>
      <w:r w:rsidR="0051601D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этнолингвистике – проблемы и перспективы: сборник научных статей. М.: Издательство ГРЦРФ, 2015. С. 245–255.</w:t>
      </w:r>
    </w:p>
    <w:p w:rsidR="001F1250" w:rsidRDefault="001F1250" w:rsidP="00E026F3">
      <w:pPr>
        <w:pStyle w:val="af2"/>
        <w:numPr>
          <w:ilvl w:val="0"/>
          <w:numId w:val="9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Власкина Н.А. Элементы южнорусской и украинской традиции в донском календаре: Иван Купала // Год Польши в</w:t>
      </w:r>
      <w:r w:rsidR="0051601D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 xml:space="preserve">России: вопросы историко-культурных взаимосвязей славянских народов и их соседей: материалы Международной научно-практической конференции (Краснодар, 17 октября </w:t>
      </w:r>
      <w:smartTag w:uri="urn:schemas-microsoft-com:office:smarttags" w:element="metricconverter">
        <w:smartTagPr>
          <w:attr w:name="ProductID" w:val="2015 г"/>
        </w:smartTagPr>
        <w:r w:rsidRPr="00304280">
          <w:rPr>
            <w:rFonts w:asciiTheme="majorHAnsi" w:hAnsiTheme="majorHAnsi"/>
            <w:sz w:val="22"/>
            <w:szCs w:val="22"/>
          </w:rPr>
          <w:t>2015 г</w:t>
        </w:r>
      </w:smartTag>
      <w:r w:rsidRPr="00304280">
        <w:rPr>
          <w:rFonts w:asciiTheme="majorHAnsi" w:hAnsiTheme="majorHAnsi"/>
          <w:sz w:val="22"/>
          <w:szCs w:val="22"/>
        </w:rPr>
        <w:t>.) / науч. ред., сост. Э.Г. Вартаньян, О.В. Матвеев. Краснодар: Традиция, 2015. С.</w:t>
      </w:r>
      <w:r w:rsidR="0051601D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295–303.</w:t>
      </w:r>
    </w:p>
    <w:p w:rsidR="0051601D" w:rsidRDefault="0051601D" w:rsidP="0051601D">
      <w:pPr>
        <w:tabs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51601D" w:rsidRDefault="0051601D" w:rsidP="0051601D">
      <w:pPr>
        <w:tabs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51601D" w:rsidRPr="0051601D" w:rsidRDefault="0051601D" w:rsidP="00522AB9">
      <w:pPr>
        <w:tabs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7" w:name="_Toc448411524"/>
      <w:r w:rsidRPr="0051601D">
        <w:rPr>
          <w:rFonts w:asciiTheme="majorHAnsi" w:hAnsiTheme="majorHAnsi"/>
          <w:b/>
          <w:sz w:val="26"/>
          <w:szCs w:val="26"/>
        </w:rPr>
        <w:t>Власкина Татьяна Юрьевна</w:t>
      </w:r>
      <w:bookmarkEnd w:id="7"/>
    </w:p>
    <w:p w:rsidR="0051601D" w:rsidRPr="0051601D" w:rsidRDefault="0051601D" w:rsidP="0051601D">
      <w:pPr>
        <w:tabs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DC1C54" w:rsidRDefault="00DC1C54" w:rsidP="00E026F3">
      <w:pPr>
        <w:pStyle w:val="af2"/>
        <w:numPr>
          <w:ilvl w:val="0"/>
          <w:numId w:val="10"/>
        </w:numPr>
        <w:tabs>
          <w:tab w:val="left" w:pos="709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Власкина Т.Ю. Вызовы войны как фактор корректировки традиционных явлений в культуре донских казаков // Историческая и социально-образовательная мысль. Т. 7. № 7. Ч. 2. С. 47–53.</w:t>
      </w:r>
    </w:p>
    <w:p w:rsidR="001F1250" w:rsidRPr="00304280" w:rsidRDefault="001F1250" w:rsidP="00E026F3">
      <w:pPr>
        <w:pStyle w:val="af2"/>
        <w:numPr>
          <w:ilvl w:val="0"/>
          <w:numId w:val="10"/>
        </w:numPr>
        <w:tabs>
          <w:tab w:val="left" w:pos="709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 xml:space="preserve">Власкина Т.Ю. «Изображать События горячим языком… дается немногим»: лейтенант Ревин – свидетель трагедии 2-й </w:t>
      </w:r>
      <w:r w:rsidRPr="00304280">
        <w:rPr>
          <w:rFonts w:asciiTheme="majorHAnsi" w:hAnsiTheme="majorHAnsi"/>
          <w:sz w:val="22"/>
          <w:szCs w:val="22"/>
        </w:rPr>
        <w:lastRenderedPageBreak/>
        <w:t xml:space="preserve">ударной армии // Значение сражений 1941–1943 гг. на юге России в Победе в Великой Отечественной войне: материалы Всероссийской научной конференции (Ростов-на-Дону, 3–6 июня </w:t>
      </w:r>
      <w:smartTag w:uri="urn:schemas-microsoft-com:office:smarttags" w:element="metricconverter">
        <w:smartTagPr>
          <w:attr w:name="ProductID" w:val="2015 г"/>
        </w:smartTagPr>
        <w:r w:rsidRPr="00304280">
          <w:rPr>
            <w:rFonts w:asciiTheme="majorHAnsi" w:hAnsiTheme="majorHAnsi"/>
            <w:sz w:val="22"/>
            <w:szCs w:val="22"/>
          </w:rPr>
          <w:t>2015 г</w:t>
        </w:r>
      </w:smartTag>
      <w:r w:rsidRPr="00304280">
        <w:rPr>
          <w:rFonts w:asciiTheme="majorHAnsi" w:hAnsiTheme="majorHAnsi"/>
          <w:sz w:val="22"/>
          <w:szCs w:val="22"/>
        </w:rPr>
        <w:t>.) / отв. ред. Г.Г. Матишов. Ростов н/Д: Изд-во ЮНЦ РАН, 2015. С. 237–244.</w:t>
      </w:r>
    </w:p>
    <w:p w:rsidR="001F1250" w:rsidRDefault="001F1250" w:rsidP="00E026F3">
      <w:pPr>
        <w:pStyle w:val="af2"/>
        <w:numPr>
          <w:ilvl w:val="0"/>
          <w:numId w:val="10"/>
        </w:numPr>
        <w:tabs>
          <w:tab w:val="left" w:pos="709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 xml:space="preserve">Власкина Т.Ю. Травматический опыт и практики переживания войны в традициях служилых сообществ России (на примере донского казачества) // </w:t>
      </w:r>
      <w:r w:rsidRPr="00304280">
        <w:rPr>
          <w:rFonts w:asciiTheme="majorHAnsi" w:hAnsiTheme="majorHAnsi"/>
          <w:sz w:val="22"/>
          <w:szCs w:val="22"/>
          <w:lang w:eastAsia="en-US"/>
        </w:rPr>
        <w:t xml:space="preserve">XI Конгресс антропологов и этнологов России: сборник материалов (Екатеринбург, 2–5 июля 2015 г.) / отв. ред.: В.А. Тишков, А.В. Головнёв. Москва, Екатеринбург: ИЭА РАН, ИИиАУрОРАН, 2015.  </w:t>
      </w:r>
      <w:r w:rsidRPr="00304280">
        <w:rPr>
          <w:rFonts w:asciiTheme="majorHAnsi" w:hAnsiTheme="majorHAnsi"/>
          <w:sz w:val="22"/>
          <w:szCs w:val="22"/>
        </w:rPr>
        <w:t>С. 451.</w:t>
      </w:r>
    </w:p>
    <w:p w:rsidR="0051601D" w:rsidRDefault="0051601D" w:rsidP="0051601D">
      <w:pPr>
        <w:pStyle w:val="af2"/>
        <w:tabs>
          <w:tab w:val="left" w:pos="851"/>
          <w:tab w:val="left" w:pos="993"/>
        </w:tabs>
        <w:ind w:left="567"/>
        <w:jc w:val="both"/>
        <w:rPr>
          <w:rFonts w:asciiTheme="majorHAnsi" w:hAnsiTheme="majorHAnsi"/>
          <w:sz w:val="22"/>
          <w:szCs w:val="22"/>
        </w:rPr>
      </w:pPr>
    </w:p>
    <w:p w:rsidR="0051601D" w:rsidRPr="00304280" w:rsidRDefault="0051601D" w:rsidP="0051601D">
      <w:pPr>
        <w:pStyle w:val="af2"/>
        <w:tabs>
          <w:tab w:val="left" w:pos="851"/>
          <w:tab w:val="left" w:pos="993"/>
        </w:tabs>
        <w:ind w:left="567"/>
        <w:jc w:val="both"/>
        <w:rPr>
          <w:rFonts w:asciiTheme="majorHAnsi" w:hAnsiTheme="majorHAnsi"/>
          <w:sz w:val="22"/>
          <w:szCs w:val="22"/>
        </w:rPr>
      </w:pPr>
    </w:p>
    <w:p w:rsidR="00DC1C54" w:rsidRPr="00DC1C54" w:rsidRDefault="00DC1C54" w:rsidP="00522AB9">
      <w:pPr>
        <w:pStyle w:val="a3"/>
        <w:tabs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8" w:name="_Toc448411525"/>
      <w:r w:rsidRPr="00DC1C54">
        <w:rPr>
          <w:rFonts w:asciiTheme="majorHAnsi" w:hAnsiTheme="majorHAnsi"/>
          <w:b/>
          <w:sz w:val="26"/>
          <w:szCs w:val="26"/>
        </w:rPr>
        <w:t>Внукова Любовь Борисовна</w:t>
      </w:r>
      <w:bookmarkEnd w:id="8"/>
    </w:p>
    <w:p w:rsidR="00DC1C54" w:rsidRDefault="00DC1C54" w:rsidP="00DC1C54">
      <w:pPr>
        <w:pStyle w:val="a3"/>
        <w:tabs>
          <w:tab w:val="left" w:pos="993"/>
        </w:tabs>
        <w:ind w:left="567"/>
        <w:rPr>
          <w:rFonts w:asciiTheme="majorHAnsi" w:hAnsiTheme="majorHAnsi"/>
          <w:sz w:val="22"/>
          <w:szCs w:val="22"/>
        </w:rPr>
      </w:pPr>
    </w:p>
    <w:p w:rsidR="001F1250" w:rsidRPr="00304280" w:rsidRDefault="001F1250" w:rsidP="00E026F3">
      <w:pPr>
        <w:pStyle w:val="a3"/>
        <w:numPr>
          <w:ilvl w:val="0"/>
          <w:numId w:val="11"/>
        </w:numPr>
        <w:tabs>
          <w:tab w:val="left" w:pos="567"/>
        </w:tabs>
        <w:ind w:left="0" w:firstLine="284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 xml:space="preserve">Внукова Л.Б. Динамика криминально-террористической активности в СКФО и трансформация бандподполья (2013 г. – июнь 2015 г.) // Проблемы полиэтничного макрорегиона в условиях дестабилизации Каспийско-Черноморского зарубежья: материалы Всероссийской научной конференции (Ростов-на-Дону, 29–30 сентября </w:t>
      </w:r>
      <w:smartTag w:uri="urn:schemas-microsoft-com:office:smarttags" w:element="metricconverter">
        <w:smartTagPr>
          <w:attr w:name="ProductID" w:val="2015 г"/>
        </w:smartTagPr>
        <w:r w:rsidRPr="00304280">
          <w:rPr>
            <w:rFonts w:asciiTheme="majorHAnsi" w:hAnsiTheme="majorHAnsi"/>
            <w:sz w:val="22"/>
            <w:szCs w:val="22"/>
          </w:rPr>
          <w:t>2015 г</w:t>
        </w:r>
      </w:smartTag>
      <w:r w:rsidRPr="00304280">
        <w:rPr>
          <w:rFonts w:asciiTheme="majorHAnsi" w:hAnsiTheme="majorHAnsi"/>
          <w:sz w:val="22"/>
          <w:szCs w:val="22"/>
        </w:rPr>
        <w:t>.) / отв. ред. акад. Г.Г. Матишов. – Ростов</w:t>
      </w:r>
      <w:r w:rsidR="00DC1C54">
        <w:rPr>
          <w:rFonts w:asciiTheme="majorHAnsi" w:hAnsiTheme="majorHAnsi"/>
          <w:sz w:val="22"/>
          <w:szCs w:val="22"/>
        </w:rPr>
        <w:t xml:space="preserve"> </w:t>
      </w:r>
      <w:r w:rsidRPr="00304280">
        <w:rPr>
          <w:rFonts w:asciiTheme="majorHAnsi" w:hAnsiTheme="majorHAnsi"/>
          <w:sz w:val="22"/>
          <w:szCs w:val="22"/>
        </w:rPr>
        <w:t>н</w:t>
      </w:r>
      <w:r w:rsidR="00DC1C54">
        <w:rPr>
          <w:rFonts w:asciiTheme="majorHAnsi" w:hAnsiTheme="majorHAnsi"/>
          <w:sz w:val="22"/>
          <w:szCs w:val="22"/>
        </w:rPr>
        <w:t>/</w:t>
      </w:r>
      <w:r w:rsidRPr="00304280">
        <w:rPr>
          <w:rFonts w:asciiTheme="majorHAnsi" w:hAnsiTheme="majorHAnsi"/>
          <w:sz w:val="22"/>
          <w:szCs w:val="22"/>
        </w:rPr>
        <w:t>Д: Изд-во ЮНЦ РАН, 2015. С. 89–95.</w:t>
      </w:r>
    </w:p>
    <w:p w:rsidR="001F1250" w:rsidRPr="00304280" w:rsidRDefault="001F1250" w:rsidP="00E026F3">
      <w:pPr>
        <w:pStyle w:val="af2"/>
        <w:numPr>
          <w:ilvl w:val="0"/>
          <w:numId w:val="11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bCs/>
          <w:sz w:val="22"/>
          <w:szCs w:val="22"/>
        </w:rPr>
        <w:t>Внукова Л.Б.</w:t>
      </w:r>
      <w:r w:rsidRPr="00304280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304280">
        <w:rPr>
          <w:rFonts w:asciiTheme="majorHAnsi" w:hAnsiTheme="majorHAnsi"/>
          <w:sz w:val="22"/>
          <w:szCs w:val="22"/>
        </w:rPr>
        <w:t>Криминально-террористические угрозы в Северо-Кавказском федеральном округе в 2014 году // Состояние межэтнической напряженности с учетом складывающейся криминальной обстановки: Сборник материалов межведомственного круглого стола (Ростов-на-Дону, 25 ноября 2014). М.: ФГКУ «ВНИИ МВД России», 2015. С. 22–35.</w:t>
      </w:r>
    </w:p>
    <w:p w:rsidR="001F1250" w:rsidRPr="00304280" w:rsidRDefault="001F1250" w:rsidP="00E026F3">
      <w:pPr>
        <w:pStyle w:val="af2"/>
        <w:numPr>
          <w:ilvl w:val="0"/>
          <w:numId w:val="11"/>
        </w:numPr>
        <w:tabs>
          <w:tab w:val="left" w:pos="567"/>
          <w:tab w:val="left" w:pos="1134"/>
        </w:tabs>
        <w:ind w:left="0" w:firstLine="284"/>
        <w:jc w:val="both"/>
        <w:rPr>
          <w:rFonts w:asciiTheme="majorHAnsi" w:hAnsiTheme="majorHAnsi"/>
          <w:bCs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Внукова Л.Б. Особенности криминально-террористической активности в СКФО 2013 г. – июнь 2015 г. // Глобальные вызовы современности и проблемы устойчивого развития Юга России: материалы Международной научно-практической конференции (Нальчик, КБР, Россия, 14–16 октября 2015 г.). Нальчик: Изд-во КБНЦ РАН, 2015. С.</w:t>
      </w:r>
      <w:r w:rsidR="00DC1C54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 xml:space="preserve">140–142. </w:t>
      </w:r>
    </w:p>
    <w:p w:rsidR="001F1250" w:rsidRDefault="001F1250" w:rsidP="00E026F3">
      <w:pPr>
        <w:pStyle w:val="af2"/>
        <w:numPr>
          <w:ilvl w:val="0"/>
          <w:numId w:val="11"/>
        </w:numPr>
        <w:tabs>
          <w:tab w:val="left" w:pos="567"/>
          <w:tab w:val="left" w:pos="1560"/>
          <w:tab w:val="left" w:pos="1985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Внукова Л.Б. Праворадикальные идеологемы в сознании студенческой молодежи: опыт социологического измерения // Личность. Общество. Государство. Проблемы развития и взаимодействия: материалы Всероссийской научно-просветительской конференции (Краснодар, 2–6 октября 2015 г.). Краснодар: Традиция, 2015. С. 52–58.</w:t>
      </w:r>
    </w:p>
    <w:p w:rsidR="0051601D" w:rsidRDefault="0051601D" w:rsidP="0051601D">
      <w:pPr>
        <w:tabs>
          <w:tab w:val="left" w:pos="993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DC1C54" w:rsidRPr="00DC1C54" w:rsidRDefault="00DC1C54" w:rsidP="00522AB9">
      <w:pPr>
        <w:tabs>
          <w:tab w:val="left" w:pos="993"/>
          <w:tab w:val="left" w:pos="1560"/>
          <w:tab w:val="left" w:pos="1985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9" w:name="_Toc448411526"/>
      <w:r w:rsidRPr="00DC1C54">
        <w:rPr>
          <w:rFonts w:asciiTheme="majorHAnsi" w:hAnsiTheme="majorHAnsi"/>
          <w:b/>
          <w:sz w:val="26"/>
          <w:szCs w:val="26"/>
        </w:rPr>
        <w:lastRenderedPageBreak/>
        <w:t>Горюшина Евгения Михайловна</w:t>
      </w:r>
      <w:bookmarkEnd w:id="9"/>
    </w:p>
    <w:p w:rsidR="00DC1C54" w:rsidRPr="0051601D" w:rsidRDefault="00DC1C54" w:rsidP="0051601D">
      <w:pPr>
        <w:tabs>
          <w:tab w:val="left" w:pos="993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1F1250" w:rsidRPr="00304280" w:rsidRDefault="001F1250" w:rsidP="00E026F3">
      <w:pPr>
        <w:pStyle w:val="af2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 xml:space="preserve">Горюшина Е.М. </w:t>
      </w:r>
      <w:r w:rsidRPr="00304280">
        <w:rPr>
          <w:rFonts w:asciiTheme="majorHAnsi" w:hAnsiTheme="majorHAnsi"/>
          <w:bCs/>
          <w:sz w:val="22"/>
          <w:szCs w:val="22"/>
        </w:rPr>
        <w:t>Гуманитарные технологии политической нестабильности (на примере Египта и Украины, 2012–2014 гг.)</w:t>
      </w:r>
      <w:r w:rsidRPr="00304280">
        <w:rPr>
          <w:rFonts w:asciiTheme="majorHAnsi" w:hAnsiTheme="majorHAnsi"/>
          <w:sz w:val="22"/>
          <w:szCs w:val="22"/>
        </w:rPr>
        <w:t xml:space="preserve"> // </w:t>
      </w:r>
      <w:r w:rsidRPr="00304280">
        <w:rPr>
          <w:rFonts w:asciiTheme="majorHAnsi" w:hAnsiTheme="majorHAnsi"/>
          <w:color w:val="000000"/>
          <w:sz w:val="22"/>
          <w:szCs w:val="22"/>
        </w:rPr>
        <w:t>Вестник Южного научного центра</w:t>
      </w:r>
      <w:r w:rsidRPr="00304280">
        <w:rPr>
          <w:rFonts w:asciiTheme="majorHAnsi" w:hAnsiTheme="majorHAnsi"/>
          <w:bCs/>
          <w:sz w:val="22"/>
          <w:szCs w:val="22"/>
        </w:rPr>
        <w:t xml:space="preserve"> РАН</w:t>
      </w:r>
      <w:r w:rsidRPr="00304280">
        <w:rPr>
          <w:rFonts w:asciiTheme="majorHAnsi" w:hAnsiTheme="majorHAnsi"/>
          <w:color w:val="000000"/>
          <w:sz w:val="22"/>
          <w:szCs w:val="22"/>
        </w:rPr>
        <w:t>. 2015. Т. 11. № 1. С. 95–104.</w:t>
      </w:r>
    </w:p>
    <w:p w:rsidR="001F1250" w:rsidRDefault="001F1250" w:rsidP="00E026F3">
      <w:pPr>
        <w:pStyle w:val="af2"/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 xml:space="preserve">Горюшина Е.М. Кооперация России и Казахстана в сфере безопасности: тенденции и вызовы // Проблемы полиэтничного макрорегиона в условиях дестабилизации Каспийско-Черноморского зарубежья: материалы Всероссийской научной конференции (Ростов-на-Дону, 29 – 30 сентября </w:t>
      </w:r>
      <w:smartTag w:uri="urn:schemas-microsoft-com:office:smarttags" w:element="metricconverter">
        <w:smartTagPr>
          <w:attr w:name="ProductID" w:val="2015 г"/>
        </w:smartTagPr>
        <w:r w:rsidRPr="00304280">
          <w:rPr>
            <w:rFonts w:asciiTheme="majorHAnsi" w:hAnsiTheme="majorHAnsi"/>
            <w:sz w:val="22"/>
            <w:szCs w:val="22"/>
          </w:rPr>
          <w:t>2015 г</w:t>
        </w:r>
      </w:smartTag>
      <w:r w:rsidRPr="00304280">
        <w:rPr>
          <w:rFonts w:asciiTheme="majorHAnsi" w:hAnsiTheme="majorHAnsi"/>
          <w:sz w:val="22"/>
          <w:szCs w:val="22"/>
        </w:rPr>
        <w:t>.) / отв. ред. акад. Г.Г. Матишов. – Ростов</w:t>
      </w:r>
      <w:r w:rsidR="00DF6D38">
        <w:rPr>
          <w:rFonts w:asciiTheme="majorHAnsi" w:hAnsiTheme="majorHAnsi"/>
          <w:sz w:val="22"/>
          <w:szCs w:val="22"/>
        </w:rPr>
        <w:t xml:space="preserve"> </w:t>
      </w:r>
      <w:r w:rsidRPr="00304280">
        <w:rPr>
          <w:rFonts w:asciiTheme="majorHAnsi" w:hAnsiTheme="majorHAnsi"/>
          <w:sz w:val="22"/>
          <w:szCs w:val="22"/>
        </w:rPr>
        <w:t>н</w:t>
      </w:r>
      <w:r w:rsidR="00DF6D38">
        <w:rPr>
          <w:rFonts w:asciiTheme="majorHAnsi" w:hAnsiTheme="majorHAnsi"/>
          <w:sz w:val="22"/>
          <w:szCs w:val="22"/>
        </w:rPr>
        <w:t>/</w:t>
      </w:r>
      <w:r w:rsidRPr="00304280">
        <w:rPr>
          <w:rFonts w:asciiTheme="majorHAnsi" w:hAnsiTheme="majorHAnsi"/>
          <w:sz w:val="22"/>
          <w:szCs w:val="22"/>
        </w:rPr>
        <w:t xml:space="preserve">Д: Изд-во ЮНЦ РАН, 2015. С. 31–37.  </w:t>
      </w:r>
    </w:p>
    <w:p w:rsidR="0055134D" w:rsidRDefault="0055134D" w:rsidP="0055134D">
      <w:pPr>
        <w:tabs>
          <w:tab w:val="left" w:pos="567"/>
        </w:tabs>
        <w:jc w:val="both"/>
        <w:rPr>
          <w:rFonts w:asciiTheme="majorHAnsi" w:hAnsiTheme="majorHAnsi"/>
          <w:sz w:val="22"/>
          <w:szCs w:val="22"/>
        </w:rPr>
      </w:pPr>
    </w:p>
    <w:p w:rsidR="0055134D" w:rsidRPr="0055134D" w:rsidRDefault="0055134D" w:rsidP="0055134D">
      <w:pPr>
        <w:tabs>
          <w:tab w:val="left" w:pos="567"/>
        </w:tabs>
        <w:jc w:val="both"/>
        <w:rPr>
          <w:rFonts w:asciiTheme="majorHAnsi" w:hAnsiTheme="majorHAnsi"/>
          <w:sz w:val="22"/>
          <w:szCs w:val="22"/>
        </w:rPr>
      </w:pPr>
    </w:p>
    <w:p w:rsidR="0051601D" w:rsidRPr="00DF6D38" w:rsidRDefault="00DF6D38" w:rsidP="00522AB9">
      <w:pPr>
        <w:tabs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10" w:name="_Toc448411527"/>
      <w:r w:rsidRPr="00DF6D38">
        <w:rPr>
          <w:rFonts w:asciiTheme="majorHAnsi" w:hAnsiTheme="majorHAnsi"/>
          <w:b/>
          <w:sz w:val="26"/>
          <w:szCs w:val="26"/>
        </w:rPr>
        <w:t>Гревцова Татьяна Евгеньевна</w:t>
      </w:r>
      <w:bookmarkEnd w:id="10"/>
    </w:p>
    <w:p w:rsidR="0051601D" w:rsidRPr="0051601D" w:rsidRDefault="0051601D" w:rsidP="0051601D">
      <w:pPr>
        <w:tabs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1F1250" w:rsidRPr="00DF6D38" w:rsidRDefault="001F1250" w:rsidP="00E026F3">
      <w:pPr>
        <w:pStyle w:val="af2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DF6D38">
        <w:rPr>
          <w:rFonts w:asciiTheme="majorHAnsi" w:hAnsiTheme="majorHAnsi"/>
          <w:color w:val="000000"/>
          <w:sz w:val="22"/>
          <w:szCs w:val="22"/>
        </w:rPr>
        <w:t>Гревцова Т.Е. Мотивационные возможности лексической группы «обрядовый хлеб» в восточнославянском свадебном ритуале</w:t>
      </w:r>
      <w:r w:rsidR="00522AB9">
        <w:rPr>
          <w:rFonts w:asciiTheme="majorHAnsi" w:hAnsiTheme="majorHAnsi"/>
          <w:color w:val="000000"/>
          <w:sz w:val="22"/>
          <w:szCs w:val="22"/>
        </w:rPr>
        <w:t> </w:t>
      </w:r>
      <w:r w:rsidRPr="00DF6D38">
        <w:rPr>
          <w:rFonts w:asciiTheme="majorHAnsi" w:hAnsiTheme="majorHAnsi"/>
          <w:color w:val="000000"/>
          <w:sz w:val="22"/>
          <w:szCs w:val="22"/>
        </w:rPr>
        <w:t>// Известия Волгоградского государственного педагогического университета. Филологические науки. 2015. № 5 (100). С. 158–165.</w:t>
      </w:r>
    </w:p>
    <w:p w:rsidR="001F1250" w:rsidRPr="00DF6D38" w:rsidRDefault="001F1250" w:rsidP="00E026F3">
      <w:pPr>
        <w:pStyle w:val="af2"/>
        <w:numPr>
          <w:ilvl w:val="0"/>
          <w:numId w:val="13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DF6D38">
        <w:rPr>
          <w:rFonts w:asciiTheme="majorHAnsi" w:hAnsiTheme="majorHAnsi"/>
          <w:color w:val="000000"/>
          <w:sz w:val="22"/>
          <w:szCs w:val="22"/>
        </w:rPr>
        <w:t>Гревцова Т.Е. Парадигматические отношения в системе культурных терминов восточнославянского свадебного обряда // Филологические науки. Вопросы теории и практики. 2015. № 7 (49). Ч. I. С. 43–48.</w:t>
      </w:r>
    </w:p>
    <w:p w:rsidR="0051601D" w:rsidRDefault="0051601D" w:rsidP="0051601D">
      <w:pPr>
        <w:tabs>
          <w:tab w:val="left" w:pos="993"/>
        </w:tabs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51601D" w:rsidRDefault="0051601D" w:rsidP="0051601D">
      <w:pPr>
        <w:tabs>
          <w:tab w:val="left" w:pos="993"/>
        </w:tabs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DF6D38" w:rsidRPr="00DF6D38" w:rsidRDefault="00DF6D38" w:rsidP="00522AB9">
      <w:pPr>
        <w:tabs>
          <w:tab w:val="left" w:pos="993"/>
        </w:tabs>
        <w:jc w:val="center"/>
        <w:outlineLvl w:val="0"/>
        <w:rPr>
          <w:rFonts w:asciiTheme="majorHAnsi" w:hAnsiTheme="majorHAnsi"/>
          <w:b/>
          <w:color w:val="000000"/>
          <w:sz w:val="26"/>
          <w:szCs w:val="26"/>
        </w:rPr>
      </w:pPr>
      <w:bookmarkStart w:id="11" w:name="_Toc448411528"/>
      <w:r w:rsidRPr="00DF6D38">
        <w:rPr>
          <w:rFonts w:asciiTheme="majorHAnsi" w:hAnsiTheme="majorHAnsi"/>
          <w:b/>
          <w:color w:val="000000"/>
          <w:sz w:val="26"/>
          <w:szCs w:val="26"/>
        </w:rPr>
        <w:t>Гриценко Галина Дмитриевна</w:t>
      </w:r>
      <w:bookmarkEnd w:id="11"/>
    </w:p>
    <w:p w:rsidR="00DF6D38" w:rsidRPr="0051601D" w:rsidRDefault="00DF6D38" w:rsidP="0051601D">
      <w:pPr>
        <w:tabs>
          <w:tab w:val="left" w:pos="993"/>
        </w:tabs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FE1FEF" w:rsidRPr="00DF6D38" w:rsidRDefault="00FE1FEF" w:rsidP="00E026F3">
      <w:pPr>
        <w:pStyle w:val="af2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  <w:lang w:val="en-US"/>
        </w:rPr>
      </w:pPr>
      <w:r w:rsidRPr="00DF6D38">
        <w:rPr>
          <w:rFonts w:asciiTheme="majorHAnsi" w:hAnsiTheme="majorHAnsi"/>
          <w:sz w:val="22"/>
          <w:szCs w:val="22"/>
          <w:lang w:val="en-US"/>
        </w:rPr>
        <w:t>Gritsenko G.D. Social Well-Being of Workers in the Stavropol Region</w:t>
      </w:r>
      <w:r w:rsidR="00DF6D38">
        <w:rPr>
          <w:rFonts w:asciiTheme="majorHAnsi" w:hAnsiTheme="majorHAnsi"/>
          <w:sz w:val="22"/>
          <w:szCs w:val="22"/>
        </w:rPr>
        <w:t> </w:t>
      </w:r>
      <w:r w:rsidRPr="00DF6D38">
        <w:rPr>
          <w:rFonts w:asciiTheme="majorHAnsi" w:hAnsiTheme="majorHAnsi"/>
          <w:sz w:val="22"/>
          <w:szCs w:val="22"/>
          <w:lang w:val="en-US"/>
        </w:rPr>
        <w:t>// Differences, Inequalities and Sociological Imagination: View from Russia / Editor-in-Chief V. Mansurov. Moscow, 2015. P. 285–289.</w:t>
      </w:r>
    </w:p>
    <w:p w:rsidR="00FE1FEF" w:rsidRPr="00304280" w:rsidRDefault="00FE1FEF" w:rsidP="00E026F3">
      <w:pPr>
        <w:pStyle w:val="a3"/>
        <w:numPr>
          <w:ilvl w:val="0"/>
          <w:numId w:val="14"/>
        </w:numPr>
        <w:tabs>
          <w:tab w:val="left" w:pos="567"/>
        </w:tabs>
        <w:ind w:left="0" w:firstLine="284"/>
        <w:rPr>
          <w:rFonts w:asciiTheme="majorHAnsi" w:hAnsiTheme="majorHAnsi"/>
          <w:sz w:val="22"/>
          <w:szCs w:val="22"/>
          <w:lang w:val="en-US"/>
        </w:rPr>
      </w:pPr>
      <w:r w:rsidRPr="00304280">
        <w:rPr>
          <w:rFonts w:asciiTheme="majorHAnsi" w:hAnsiTheme="majorHAnsi"/>
          <w:sz w:val="22"/>
          <w:szCs w:val="22"/>
          <w:lang w:val="en-US"/>
        </w:rPr>
        <w:t xml:space="preserve">Gritsenko G.D., Maslova T.F. Regional Features of Migration Processes in the Stavropol  Region // </w:t>
      </w:r>
      <w:r w:rsidRPr="00304280">
        <w:rPr>
          <w:rFonts w:asciiTheme="majorHAnsi" w:hAnsiTheme="majorHAnsi"/>
          <w:sz w:val="22"/>
          <w:szCs w:val="22"/>
        </w:rPr>
        <w:t>Н</w:t>
      </w:r>
      <w:r w:rsidRPr="00304280">
        <w:rPr>
          <w:rFonts w:asciiTheme="majorHAnsi" w:hAnsiTheme="majorHAnsi"/>
          <w:bCs/>
          <w:sz w:val="22"/>
          <w:szCs w:val="22"/>
          <w:shd w:val="clear" w:color="auto" w:fill="FDFDFD"/>
        </w:rPr>
        <w:t>аучный</w:t>
      </w:r>
      <w:r w:rsidRPr="00304280">
        <w:rPr>
          <w:rFonts w:asciiTheme="majorHAnsi" w:hAnsiTheme="majorHAnsi"/>
          <w:bCs/>
          <w:sz w:val="22"/>
          <w:szCs w:val="22"/>
          <w:shd w:val="clear" w:color="auto" w:fill="FDFDFD"/>
          <w:lang w:val="en-US"/>
        </w:rPr>
        <w:t xml:space="preserve"> </w:t>
      </w:r>
      <w:r w:rsidRPr="00304280">
        <w:rPr>
          <w:rFonts w:asciiTheme="majorHAnsi" w:hAnsiTheme="majorHAnsi"/>
          <w:bCs/>
          <w:sz w:val="22"/>
          <w:szCs w:val="22"/>
          <w:shd w:val="clear" w:color="auto" w:fill="FDFDFD"/>
        </w:rPr>
        <w:t>альманах</w:t>
      </w:r>
      <w:r w:rsidRPr="00304280">
        <w:rPr>
          <w:rFonts w:asciiTheme="majorHAnsi" w:hAnsiTheme="majorHAnsi"/>
          <w:bCs/>
          <w:sz w:val="22"/>
          <w:szCs w:val="22"/>
          <w:shd w:val="clear" w:color="auto" w:fill="FDFDFD"/>
          <w:lang w:val="en-US"/>
        </w:rPr>
        <w:t xml:space="preserve"> </w:t>
      </w:r>
      <w:r w:rsidRPr="00304280">
        <w:rPr>
          <w:rFonts w:asciiTheme="majorHAnsi" w:hAnsiTheme="majorHAnsi"/>
          <w:bCs/>
          <w:sz w:val="22"/>
          <w:szCs w:val="22"/>
          <w:shd w:val="clear" w:color="auto" w:fill="FDFDFD"/>
        </w:rPr>
        <w:t>стран</w:t>
      </w:r>
      <w:r w:rsidRPr="00304280">
        <w:rPr>
          <w:rFonts w:asciiTheme="majorHAnsi" w:hAnsiTheme="majorHAnsi"/>
          <w:bCs/>
          <w:sz w:val="22"/>
          <w:szCs w:val="22"/>
          <w:shd w:val="clear" w:color="auto" w:fill="FDFDFD"/>
          <w:lang w:val="en-US"/>
        </w:rPr>
        <w:t xml:space="preserve"> </w:t>
      </w:r>
      <w:r w:rsidRPr="00304280">
        <w:rPr>
          <w:rFonts w:asciiTheme="majorHAnsi" w:hAnsiTheme="majorHAnsi"/>
          <w:bCs/>
          <w:sz w:val="22"/>
          <w:szCs w:val="22"/>
          <w:shd w:val="clear" w:color="auto" w:fill="FDFDFD"/>
        </w:rPr>
        <w:t>Причерноморья</w:t>
      </w:r>
      <w:r w:rsidRPr="00304280">
        <w:rPr>
          <w:rFonts w:asciiTheme="majorHAnsi" w:hAnsiTheme="majorHAnsi"/>
          <w:sz w:val="22"/>
          <w:szCs w:val="22"/>
          <w:shd w:val="clear" w:color="auto" w:fill="FDFDFD"/>
          <w:lang w:val="en-US"/>
        </w:rPr>
        <w:t xml:space="preserve">. 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2015. </w:t>
      </w:r>
      <w:r w:rsidRPr="00304280">
        <w:rPr>
          <w:rFonts w:asciiTheme="majorHAnsi" w:hAnsiTheme="majorHAnsi"/>
          <w:bCs/>
          <w:sz w:val="22"/>
          <w:szCs w:val="22"/>
          <w:lang w:val="en-US"/>
        </w:rPr>
        <w:t xml:space="preserve">№ 2. </w:t>
      </w:r>
      <w:r w:rsidRPr="00304280">
        <w:rPr>
          <w:rFonts w:asciiTheme="majorHAnsi" w:hAnsiTheme="majorHAnsi"/>
          <w:sz w:val="22"/>
          <w:szCs w:val="22"/>
          <w:lang w:val="en-US"/>
        </w:rPr>
        <w:t>P. 32–38.</w:t>
      </w:r>
    </w:p>
    <w:p w:rsidR="001F1250" w:rsidRPr="00DF6D38" w:rsidRDefault="001F1250" w:rsidP="00E026F3">
      <w:pPr>
        <w:pStyle w:val="af2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DF6D38">
        <w:rPr>
          <w:rFonts w:asciiTheme="majorHAnsi" w:hAnsiTheme="majorHAnsi"/>
          <w:sz w:val="22"/>
          <w:szCs w:val="22"/>
        </w:rPr>
        <w:t>Гриценко Г. Д. Межэтнические отношения на Ставрополье: основа или угроза региональной безопасности // Социально-политическое развитие России как комплексная проблема  гуманитарного знания: материалы V Всероссийской научной конференции (Волгоград, 2</w:t>
      </w:r>
      <w:r w:rsidR="00DF6D38">
        <w:rPr>
          <w:rFonts w:asciiTheme="majorHAnsi" w:hAnsiTheme="majorHAnsi"/>
          <w:sz w:val="22"/>
          <w:szCs w:val="22"/>
        </w:rPr>
        <w:t>6 марта 2015 г.) / отв. ред. Е.</w:t>
      </w:r>
      <w:r w:rsidRPr="00DF6D38">
        <w:rPr>
          <w:rFonts w:asciiTheme="majorHAnsi" w:hAnsiTheme="majorHAnsi"/>
          <w:sz w:val="22"/>
          <w:szCs w:val="22"/>
        </w:rPr>
        <w:t>А.</w:t>
      </w:r>
      <w:r w:rsidR="00DF6D38">
        <w:rPr>
          <w:rFonts w:asciiTheme="majorHAnsi" w:hAnsiTheme="majorHAnsi"/>
          <w:sz w:val="22"/>
          <w:szCs w:val="22"/>
        </w:rPr>
        <w:t> </w:t>
      </w:r>
      <w:r w:rsidRPr="00DF6D38">
        <w:rPr>
          <w:rFonts w:asciiTheme="majorHAnsi" w:hAnsiTheme="majorHAnsi"/>
          <w:sz w:val="22"/>
          <w:szCs w:val="22"/>
        </w:rPr>
        <w:t>Матвиенко. Волгоград: ВА МВД России, 2015. С. 35</w:t>
      </w:r>
      <w:r w:rsidR="00DF6D38">
        <w:rPr>
          <w:rFonts w:asciiTheme="majorHAnsi" w:hAnsiTheme="majorHAnsi"/>
          <w:sz w:val="22"/>
          <w:szCs w:val="22"/>
        </w:rPr>
        <w:t>–</w:t>
      </w:r>
      <w:r w:rsidRPr="00DF6D38">
        <w:rPr>
          <w:rFonts w:asciiTheme="majorHAnsi" w:hAnsiTheme="majorHAnsi"/>
          <w:sz w:val="22"/>
          <w:szCs w:val="22"/>
        </w:rPr>
        <w:t>40.</w:t>
      </w:r>
    </w:p>
    <w:p w:rsidR="001F1250" w:rsidRPr="00DF6D38" w:rsidRDefault="001F1250" w:rsidP="00E026F3">
      <w:pPr>
        <w:pStyle w:val="af2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Theme="majorHAnsi" w:hAnsiTheme="majorHAnsi"/>
          <w:bCs/>
          <w:sz w:val="22"/>
          <w:szCs w:val="22"/>
        </w:rPr>
      </w:pPr>
      <w:r w:rsidRPr="00DF6D38">
        <w:rPr>
          <w:rFonts w:asciiTheme="majorHAnsi" w:hAnsiTheme="majorHAnsi"/>
          <w:sz w:val="22"/>
          <w:szCs w:val="22"/>
          <w:shd w:val="clear" w:color="auto" w:fill="FFFFFF"/>
        </w:rPr>
        <w:lastRenderedPageBreak/>
        <w:t xml:space="preserve">Гриценко Г.Д. </w:t>
      </w:r>
      <w:r w:rsidRPr="00DF6D38">
        <w:rPr>
          <w:rFonts w:asciiTheme="majorHAnsi" w:hAnsiTheme="majorHAnsi"/>
          <w:bCs/>
          <w:sz w:val="22"/>
          <w:szCs w:val="22"/>
        </w:rPr>
        <w:t>Внутрирегиональная миграция – фактор стабильности или напряженности этнополитической ситуации на Юге России // Миграционные процессы: проблемы адаптации и интеграции мигрантов: сборник материалов Международной научно-практической конференции (Ставрополь, 15–19 октября  2015 г.). Ставрополь: Изд-во СКФУ, 2015. С. 126–130.</w:t>
      </w:r>
    </w:p>
    <w:p w:rsidR="001F1250" w:rsidRPr="00DF6D38" w:rsidRDefault="001F1250" w:rsidP="00E026F3">
      <w:pPr>
        <w:pStyle w:val="af2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DF6D38">
        <w:rPr>
          <w:rFonts w:asciiTheme="majorHAnsi" w:hAnsiTheme="majorHAnsi"/>
          <w:color w:val="000000"/>
          <w:sz w:val="22"/>
          <w:szCs w:val="22"/>
        </w:rPr>
        <w:t>Гриценко Г.Д. Миграционный фактор развития этнополитических процессов на Юге России // Международный научно-исследовательский журнал. 2015. № 8 (39). Ч. 5. С. 50–52.</w:t>
      </w:r>
    </w:p>
    <w:p w:rsidR="001F1250" w:rsidRPr="00DF6D38" w:rsidRDefault="001F1250" w:rsidP="00E026F3">
      <w:pPr>
        <w:pStyle w:val="af2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DF6D38">
        <w:rPr>
          <w:rFonts w:asciiTheme="majorHAnsi" w:hAnsiTheme="majorHAnsi"/>
          <w:sz w:val="22"/>
          <w:szCs w:val="22"/>
          <w:shd w:val="clear" w:color="auto" w:fill="FFFFFF"/>
        </w:rPr>
        <w:t xml:space="preserve">Гриценко Г.Д. </w:t>
      </w:r>
      <w:r w:rsidRPr="00DF6D38">
        <w:rPr>
          <w:rFonts w:asciiTheme="majorHAnsi" w:hAnsiTheme="majorHAnsi"/>
          <w:sz w:val="22"/>
          <w:szCs w:val="22"/>
        </w:rPr>
        <w:t xml:space="preserve">Полиэтничность Ставрополья  и проблемы региональной безопасности // </w:t>
      </w:r>
      <w:r w:rsidRPr="00DF6D38">
        <w:rPr>
          <w:rFonts w:asciiTheme="majorHAnsi" w:hAnsiTheme="majorHAnsi"/>
          <w:sz w:val="22"/>
          <w:szCs w:val="22"/>
          <w:lang w:eastAsia="en-US"/>
        </w:rPr>
        <w:t xml:space="preserve">XI Конгресс антропологов и этнологов России: сборник материалов (Екатеринбург, 2–5 июля 2015 г.) / отв. ред.: В.А. Тишков, А.В. Головнёв. Москва, Екатеринбург: ИЭА РАН, ИИиАУрОРАН, 2015. </w:t>
      </w:r>
      <w:r w:rsidRPr="00DF6D38">
        <w:rPr>
          <w:rFonts w:asciiTheme="majorHAnsi" w:hAnsiTheme="majorHAnsi"/>
          <w:sz w:val="22"/>
          <w:szCs w:val="22"/>
        </w:rPr>
        <w:t xml:space="preserve"> С. 230. </w:t>
      </w:r>
    </w:p>
    <w:p w:rsidR="001F1250" w:rsidRPr="00DF6D38" w:rsidRDefault="001F1250" w:rsidP="00E026F3">
      <w:pPr>
        <w:pStyle w:val="af2"/>
        <w:numPr>
          <w:ilvl w:val="0"/>
          <w:numId w:val="14"/>
        </w:numPr>
        <w:tabs>
          <w:tab w:val="left" w:pos="567"/>
          <w:tab w:val="left" w:pos="1134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DF6D38">
        <w:rPr>
          <w:rFonts w:asciiTheme="majorHAnsi" w:hAnsiTheme="majorHAnsi"/>
          <w:sz w:val="22"/>
          <w:szCs w:val="22"/>
          <w:shd w:val="clear" w:color="auto" w:fill="FFFFFF"/>
        </w:rPr>
        <w:t xml:space="preserve">Гриценко Г.Д. </w:t>
      </w:r>
      <w:r w:rsidRPr="00DF6D38">
        <w:rPr>
          <w:rFonts w:asciiTheme="majorHAnsi" w:hAnsiTheme="majorHAnsi"/>
          <w:sz w:val="22"/>
          <w:szCs w:val="22"/>
        </w:rPr>
        <w:t>Полиэтничность студенчества как социокультурная реальность ставропольских вузов // Ставрополь – город межэтнического согласия и межконфессионального диалога: сборник научных статей. Ставрополь: Изд-во СКСИ¸ 2015. С. 86</w:t>
      </w:r>
      <w:r w:rsidR="00DF6D38">
        <w:rPr>
          <w:rFonts w:asciiTheme="majorHAnsi" w:hAnsiTheme="majorHAnsi"/>
          <w:sz w:val="22"/>
          <w:szCs w:val="22"/>
        </w:rPr>
        <w:t>–</w:t>
      </w:r>
      <w:r w:rsidRPr="00DF6D38">
        <w:rPr>
          <w:rFonts w:asciiTheme="majorHAnsi" w:hAnsiTheme="majorHAnsi"/>
          <w:sz w:val="22"/>
          <w:szCs w:val="22"/>
        </w:rPr>
        <w:t>89.</w:t>
      </w:r>
    </w:p>
    <w:p w:rsidR="001F1250" w:rsidRPr="00DF6D38" w:rsidRDefault="001F1250" w:rsidP="00E026F3">
      <w:pPr>
        <w:pStyle w:val="af2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DF6D38">
        <w:rPr>
          <w:rFonts w:asciiTheme="majorHAnsi" w:hAnsiTheme="majorHAnsi"/>
          <w:sz w:val="22"/>
          <w:szCs w:val="22"/>
          <w:shd w:val="clear" w:color="auto" w:fill="FFFFFF"/>
        </w:rPr>
        <w:t xml:space="preserve">Гриценко Г.Д. </w:t>
      </w:r>
      <w:r w:rsidRPr="00DF6D38">
        <w:rPr>
          <w:rFonts w:asciiTheme="majorHAnsi" w:hAnsiTheme="majorHAnsi"/>
          <w:sz w:val="22"/>
          <w:szCs w:val="22"/>
        </w:rPr>
        <w:t xml:space="preserve">Региональная безопасность на Северном Кавказе: эксперты о рисках и угрозах // Политическая наука перед вызовами современной политики: материалы VII Всероссийского конгресса политологов (Москва, 19–21 ноября 2015 г.) / </w:t>
      </w:r>
      <w:r w:rsidR="00DF6D38">
        <w:rPr>
          <w:rFonts w:asciiTheme="majorHAnsi" w:hAnsiTheme="majorHAnsi"/>
          <w:sz w:val="22"/>
          <w:szCs w:val="22"/>
        </w:rPr>
        <w:t>п</w:t>
      </w:r>
      <w:r w:rsidRPr="00DF6D38">
        <w:rPr>
          <w:rFonts w:asciiTheme="majorHAnsi" w:hAnsiTheme="majorHAnsi"/>
          <w:sz w:val="22"/>
          <w:szCs w:val="22"/>
        </w:rPr>
        <w:t>од общ. ред. О. В. Гаман-Голутвиной, Л. В. Сморгунова, Л. Н. Тимофеевой. М</w:t>
      </w:r>
      <w:r w:rsidR="00DF6D38">
        <w:rPr>
          <w:rFonts w:asciiTheme="majorHAnsi" w:hAnsiTheme="majorHAnsi"/>
          <w:sz w:val="22"/>
          <w:szCs w:val="22"/>
        </w:rPr>
        <w:t>.</w:t>
      </w:r>
      <w:r w:rsidRPr="00DF6D38">
        <w:rPr>
          <w:rFonts w:asciiTheme="majorHAnsi" w:hAnsiTheme="majorHAnsi"/>
          <w:sz w:val="22"/>
          <w:szCs w:val="22"/>
        </w:rPr>
        <w:t xml:space="preserve">: </w:t>
      </w:r>
      <w:r w:rsidR="00DF6D38">
        <w:rPr>
          <w:rFonts w:asciiTheme="majorHAnsi" w:hAnsiTheme="majorHAnsi"/>
          <w:sz w:val="22"/>
          <w:szCs w:val="22"/>
        </w:rPr>
        <w:t>Аспект Пресс, 2015. С. 171</w:t>
      </w:r>
      <w:r w:rsidRPr="00DF6D38">
        <w:rPr>
          <w:rFonts w:asciiTheme="majorHAnsi" w:hAnsiTheme="majorHAnsi"/>
          <w:sz w:val="22"/>
          <w:szCs w:val="22"/>
        </w:rPr>
        <w:t>–172.</w:t>
      </w:r>
    </w:p>
    <w:p w:rsidR="001F1250" w:rsidRPr="00DF6D38" w:rsidRDefault="001F1250" w:rsidP="00E026F3">
      <w:pPr>
        <w:pStyle w:val="af2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DF6D38">
        <w:rPr>
          <w:rFonts w:asciiTheme="majorHAnsi" w:hAnsiTheme="majorHAnsi"/>
          <w:sz w:val="22"/>
          <w:szCs w:val="22"/>
          <w:shd w:val="clear" w:color="auto" w:fill="FFFFFF"/>
        </w:rPr>
        <w:t xml:space="preserve">Гриценко Г.Д. </w:t>
      </w:r>
      <w:r w:rsidRPr="00DF6D38">
        <w:rPr>
          <w:rFonts w:asciiTheme="majorHAnsi" w:hAnsiTheme="majorHAnsi"/>
          <w:sz w:val="22"/>
          <w:szCs w:val="22"/>
        </w:rPr>
        <w:t>Субъективные факторы модернизации российского общества // Время перемен: проблемы общества – ответы социологии: материалы Международной научно-практической конференции. III Северо-Кавказские социологические чтения (Ставрополь, 14–15 ноября 2015 г). Ставрополь: Изд-во СКФУ, 2015. С. 45–47.</w:t>
      </w:r>
    </w:p>
    <w:p w:rsidR="001F1250" w:rsidRPr="00DF6D38" w:rsidRDefault="001F1250" w:rsidP="00E026F3">
      <w:pPr>
        <w:pStyle w:val="af2"/>
        <w:numPr>
          <w:ilvl w:val="0"/>
          <w:numId w:val="14"/>
        </w:numPr>
        <w:tabs>
          <w:tab w:val="left" w:pos="0"/>
          <w:tab w:val="left" w:pos="567"/>
        </w:tabs>
        <w:ind w:left="0" w:firstLine="284"/>
        <w:contextualSpacing/>
        <w:jc w:val="both"/>
        <w:rPr>
          <w:rFonts w:asciiTheme="majorHAnsi" w:hAnsiTheme="majorHAnsi"/>
          <w:sz w:val="22"/>
          <w:szCs w:val="22"/>
        </w:rPr>
      </w:pPr>
      <w:r w:rsidRPr="00DF6D38">
        <w:rPr>
          <w:rFonts w:asciiTheme="majorHAnsi" w:hAnsiTheme="majorHAnsi"/>
          <w:sz w:val="22"/>
          <w:szCs w:val="22"/>
        </w:rPr>
        <w:t xml:space="preserve">Гриценко Г.Д. Сценарии социально-экономического развития степных районов «Русских» территорий на Юге России // Проблемы полиэтничного макрорегиона в условиях дестабилизации Каспийско-Черноморского зарубежья: материалы Всероссийской научной конференции (Ростов-на-Дону, 29–30 сентября </w:t>
      </w:r>
      <w:smartTag w:uri="urn:schemas-microsoft-com:office:smarttags" w:element="metricconverter">
        <w:smartTagPr>
          <w:attr w:name="ProductID" w:val="2015 г"/>
        </w:smartTagPr>
        <w:r w:rsidRPr="00DF6D38">
          <w:rPr>
            <w:rFonts w:asciiTheme="majorHAnsi" w:hAnsiTheme="majorHAnsi"/>
            <w:sz w:val="22"/>
            <w:szCs w:val="22"/>
          </w:rPr>
          <w:t>2015 г</w:t>
        </w:r>
      </w:smartTag>
      <w:r w:rsidRPr="00DF6D38">
        <w:rPr>
          <w:rFonts w:asciiTheme="majorHAnsi" w:hAnsiTheme="majorHAnsi"/>
          <w:sz w:val="22"/>
          <w:szCs w:val="22"/>
        </w:rPr>
        <w:t>.) / отв. ред. акад. Г.Г. Матишов. Ростов</w:t>
      </w:r>
      <w:r w:rsidR="00DF6D38">
        <w:rPr>
          <w:rFonts w:asciiTheme="majorHAnsi" w:hAnsiTheme="majorHAnsi"/>
          <w:sz w:val="22"/>
          <w:szCs w:val="22"/>
        </w:rPr>
        <w:t xml:space="preserve"> </w:t>
      </w:r>
      <w:r w:rsidRPr="00DF6D38">
        <w:rPr>
          <w:rFonts w:asciiTheme="majorHAnsi" w:hAnsiTheme="majorHAnsi"/>
          <w:sz w:val="22"/>
          <w:szCs w:val="22"/>
        </w:rPr>
        <w:t>н</w:t>
      </w:r>
      <w:r w:rsidR="00DF6D38">
        <w:rPr>
          <w:rFonts w:asciiTheme="majorHAnsi" w:hAnsiTheme="majorHAnsi"/>
          <w:sz w:val="22"/>
          <w:szCs w:val="22"/>
        </w:rPr>
        <w:t>/</w:t>
      </w:r>
      <w:r w:rsidRPr="00DF6D38">
        <w:rPr>
          <w:rFonts w:asciiTheme="majorHAnsi" w:hAnsiTheme="majorHAnsi"/>
          <w:sz w:val="22"/>
          <w:szCs w:val="22"/>
        </w:rPr>
        <w:t>Д: Изд-во ЮНЦ РАН, 2015. С.</w:t>
      </w:r>
      <w:r w:rsidR="00DF6D38">
        <w:rPr>
          <w:rFonts w:asciiTheme="majorHAnsi" w:hAnsiTheme="majorHAnsi"/>
          <w:sz w:val="22"/>
          <w:szCs w:val="22"/>
        </w:rPr>
        <w:t> </w:t>
      </w:r>
      <w:r w:rsidRPr="00DF6D38">
        <w:rPr>
          <w:rFonts w:asciiTheme="majorHAnsi" w:hAnsiTheme="majorHAnsi"/>
          <w:sz w:val="22"/>
          <w:szCs w:val="22"/>
        </w:rPr>
        <w:t>96–101.</w:t>
      </w:r>
    </w:p>
    <w:p w:rsidR="001F1250" w:rsidRPr="00DF6D38" w:rsidRDefault="001F1250" w:rsidP="00E026F3">
      <w:pPr>
        <w:pStyle w:val="af2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bCs/>
          <w:sz w:val="22"/>
          <w:szCs w:val="22"/>
          <w:u w:val="single"/>
        </w:rPr>
      </w:pPr>
      <w:r w:rsidRPr="00DF6D38">
        <w:rPr>
          <w:rFonts w:asciiTheme="majorHAnsi" w:hAnsiTheme="majorHAnsi"/>
          <w:sz w:val="22"/>
          <w:szCs w:val="22"/>
          <w:shd w:val="clear" w:color="auto" w:fill="FFFFFF"/>
        </w:rPr>
        <w:t xml:space="preserve">Гриценко Г.Д. </w:t>
      </w:r>
      <w:r w:rsidRPr="00DF6D38">
        <w:rPr>
          <w:rFonts w:asciiTheme="majorHAnsi" w:hAnsiTheme="majorHAnsi"/>
          <w:sz w:val="22"/>
          <w:szCs w:val="22"/>
        </w:rPr>
        <w:t>Университетское образование в регионах России: социологический срез // Вестник Балтийской педагогической академии. 2015. Вып. 115. С. 30–34.</w:t>
      </w:r>
    </w:p>
    <w:p w:rsidR="001F1250" w:rsidRPr="00DF6D38" w:rsidRDefault="001F1250" w:rsidP="00E026F3">
      <w:pPr>
        <w:pStyle w:val="af2"/>
        <w:numPr>
          <w:ilvl w:val="0"/>
          <w:numId w:val="14"/>
        </w:numPr>
        <w:tabs>
          <w:tab w:val="left" w:pos="567"/>
          <w:tab w:val="left" w:pos="851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DF6D38">
        <w:rPr>
          <w:rFonts w:asciiTheme="majorHAnsi" w:hAnsiTheme="majorHAnsi"/>
          <w:sz w:val="22"/>
          <w:szCs w:val="22"/>
        </w:rPr>
        <w:lastRenderedPageBreak/>
        <w:t>Гриценко Г.Д., Дмитриев А.В., Маслова Т.Ф. Мигранты в социокультурном пространстве региона: социологические очерки. М.: КНОРУС, 2015. 174 с.</w:t>
      </w:r>
    </w:p>
    <w:p w:rsidR="001F1250" w:rsidRPr="00DF6D38" w:rsidRDefault="001F1250" w:rsidP="00E026F3">
      <w:pPr>
        <w:pStyle w:val="af2"/>
        <w:numPr>
          <w:ilvl w:val="0"/>
          <w:numId w:val="14"/>
        </w:numPr>
        <w:tabs>
          <w:tab w:val="left" w:pos="567"/>
          <w:tab w:val="left" w:pos="851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DF6D38">
        <w:rPr>
          <w:rFonts w:asciiTheme="majorHAnsi" w:hAnsiTheme="majorHAnsi"/>
          <w:sz w:val="22"/>
          <w:szCs w:val="22"/>
        </w:rPr>
        <w:t xml:space="preserve">Гриценко Г.Д., Дмитриев А.В., Маслова Т.Ф. </w:t>
      </w:r>
      <w:r w:rsidRPr="00DF6D38">
        <w:rPr>
          <w:rFonts w:asciiTheme="majorHAnsi" w:hAnsiTheme="majorHAnsi"/>
          <w:bCs/>
          <w:sz w:val="22"/>
          <w:szCs w:val="22"/>
        </w:rPr>
        <w:t>Поселок-«призрак»: образ прошлого в новых реалиях  Юга России (опыт социологического анализа)</w:t>
      </w:r>
      <w:r w:rsidRPr="00DF6D38">
        <w:rPr>
          <w:rFonts w:asciiTheme="majorHAnsi" w:hAnsiTheme="majorHAnsi"/>
          <w:sz w:val="22"/>
          <w:szCs w:val="22"/>
        </w:rPr>
        <w:t>. М.: КНОРУС, 2015. 104 с.</w:t>
      </w:r>
    </w:p>
    <w:p w:rsidR="001F1250" w:rsidRPr="00DF6D38" w:rsidRDefault="001F1250" w:rsidP="00E026F3">
      <w:pPr>
        <w:pStyle w:val="af2"/>
        <w:numPr>
          <w:ilvl w:val="0"/>
          <w:numId w:val="14"/>
        </w:numPr>
        <w:tabs>
          <w:tab w:val="left" w:pos="567"/>
          <w:tab w:val="left" w:pos="851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DF6D38">
        <w:rPr>
          <w:rFonts w:asciiTheme="majorHAnsi" w:hAnsiTheme="majorHAnsi"/>
          <w:sz w:val="22"/>
          <w:szCs w:val="22"/>
        </w:rPr>
        <w:t>Гриценко Г.Д., Лепилкина О.И., Маслова Т.Ф. Маныч – точка на карте Юга России / под ред. проф. В.А. Авксентьева. Ростов н/Д: Изд-во ЮНЦ РАН, 2015. 98 с.</w:t>
      </w:r>
    </w:p>
    <w:p w:rsidR="001F1250" w:rsidRPr="00DF6D38" w:rsidRDefault="001F1250" w:rsidP="00E026F3">
      <w:pPr>
        <w:pStyle w:val="af2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DF6D38">
        <w:rPr>
          <w:rFonts w:asciiTheme="majorHAnsi" w:hAnsiTheme="majorHAnsi"/>
          <w:sz w:val="22"/>
          <w:szCs w:val="22"/>
          <w:shd w:val="clear" w:color="auto" w:fill="FFFFFF"/>
        </w:rPr>
        <w:t xml:space="preserve">Гриценко Г.Д., Маслова Т.Ф. Образ Великой Отечественной войны в социальной памяти студенческой молодежи // </w:t>
      </w:r>
      <w:r w:rsidRPr="00DF6D38">
        <w:rPr>
          <w:rFonts w:asciiTheme="majorHAnsi" w:hAnsiTheme="majorHAnsi"/>
          <w:sz w:val="22"/>
          <w:szCs w:val="22"/>
        </w:rPr>
        <w:t>Проблемы национальной безопасности России: уроки истории и вызовы современности. К 70-летию Победы в Великой Отечественной войне: материалы Международной научно-просветительской конференции (Сочи,  22–26 мая 2015 г.) / отв. ред. А.А. Зайцев. Краснодар: Традиция, 2015.</w:t>
      </w:r>
      <w:r w:rsidRPr="00DF6D38">
        <w:rPr>
          <w:rFonts w:asciiTheme="majorHAnsi" w:hAnsiTheme="majorHAnsi"/>
          <w:sz w:val="22"/>
          <w:szCs w:val="22"/>
          <w:shd w:val="clear" w:color="auto" w:fill="FFFFFF"/>
        </w:rPr>
        <w:t xml:space="preserve"> С. 64–68.</w:t>
      </w:r>
    </w:p>
    <w:p w:rsidR="001F1250" w:rsidRPr="00DF6D38" w:rsidRDefault="001F1250" w:rsidP="00E026F3">
      <w:pPr>
        <w:pStyle w:val="af2"/>
        <w:numPr>
          <w:ilvl w:val="0"/>
          <w:numId w:val="14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DF6D38">
        <w:rPr>
          <w:rFonts w:asciiTheme="majorHAnsi" w:hAnsiTheme="majorHAnsi"/>
          <w:color w:val="000000"/>
          <w:sz w:val="22"/>
          <w:szCs w:val="22"/>
        </w:rPr>
        <w:t>Гриценко Г.Д., Маслова Т.Ф. Социальное самочувствие ставропольчан в трудовой сфере: общероссийский контекст // Наука Красноярья. 2015. № 5. С. 40–52.</w:t>
      </w:r>
    </w:p>
    <w:p w:rsidR="0051601D" w:rsidRDefault="0051601D" w:rsidP="0051601D">
      <w:pPr>
        <w:tabs>
          <w:tab w:val="left" w:pos="993"/>
        </w:tabs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51601D" w:rsidRDefault="0051601D" w:rsidP="0051601D">
      <w:pPr>
        <w:tabs>
          <w:tab w:val="left" w:pos="993"/>
        </w:tabs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DF6D38" w:rsidRPr="00DF6D38" w:rsidRDefault="00DF6D38" w:rsidP="00522AB9">
      <w:pPr>
        <w:tabs>
          <w:tab w:val="left" w:pos="993"/>
        </w:tabs>
        <w:jc w:val="center"/>
        <w:outlineLvl w:val="0"/>
        <w:rPr>
          <w:rFonts w:asciiTheme="majorHAnsi" w:hAnsiTheme="majorHAnsi"/>
          <w:b/>
          <w:color w:val="000000"/>
          <w:sz w:val="26"/>
          <w:szCs w:val="26"/>
        </w:rPr>
      </w:pPr>
      <w:bookmarkStart w:id="12" w:name="_Toc448411529"/>
      <w:r w:rsidRPr="00DF6D38">
        <w:rPr>
          <w:rFonts w:asciiTheme="majorHAnsi" w:hAnsiTheme="majorHAnsi"/>
          <w:b/>
          <w:color w:val="000000"/>
          <w:sz w:val="26"/>
          <w:szCs w:val="26"/>
        </w:rPr>
        <w:t>Гром Олег Андреевич</w:t>
      </w:r>
      <w:bookmarkEnd w:id="12"/>
    </w:p>
    <w:p w:rsidR="00DF6D38" w:rsidRPr="0051601D" w:rsidRDefault="00DF6D38" w:rsidP="0051601D">
      <w:pPr>
        <w:tabs>
          <w:tab w:val="left" w:pos="993"/>
        </w:tabs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FE1FEF" w:rsidRPr="00DF6D38" w:rsidRDefault="00FE1FEF" w:rsidP="00E026F3">
      <w:pPr>
        <w:pStyle w:val="af2"/>
        <w:numPr>
          <w:ilvl w:val="0"/>
          <w:numId w:val="15"/>
        </w:numPr>
        <w:tabs>
          <w:tab w:val="left" w:pos="709"/>
        </w:tabs>
        <w:ind w:left="0" w:firstLine="284"/>
        <w:jc w:val="both"/>
        <w:rPr>
          <w:rFonts w:asciiTheme="majorHAnsi" w:hAnsiTheme="majorHAnsi"/>
          <w:sz w:val="22"/>
          <w:szCs w:val="22"/>
          <w:lang w:val="en-US"/>
        </w:rPr>
      </w:pPr>
      <w:r w:rsidRPr="00DF6D38">
        <w:rPr>
          <w:rFonts w:asciiTheme="majorHAnsi" w:hAnsiTheme="majorHAnsi"/>
          <w:sz w:val="22"/>
          <w:szCs w:val="22"/>
          <w:lang w:val="en-US"/>
        </w:rPr>
        <w:t xml:space="preserve">Cusco, A., Grom, O., Solomon, F. Discourses of empire and nation in early twentieth-century bessarabia: Russian-romanian symbolic competition and the 1912 anniversary // </w:t>
      </w:r>
      <w:r w:rsidRPr="00DF6D38">
        <w:rPr>
          <w:rFonts w:asciiTheme="majorHAnsi" w:hAnsiTheme="majorHAnsi"/>
          <w:sz w:val="22"/>
          <w:szCs w:val="22"/>
          <w:lang w:val="en-GB"/>
        </w:rPr>
        <w:t xml:space="preserve">Ab Imperio. 2015. </w:t>
      </w:r>
      <w:r w:rsidRPr="00DF6D38">
        <w:rPr>
          <w:rFonts w:asciiTheme="majorHAnsi" w:hAnsiTheme="majorHAnsi"/>
          <w:sz w:val="22"/>
          <w:szCs w:val="22"/>
          <w:lang w:val="en-US"/>
        </w:rPr>
        <w:t xml:space="preserve">№ 4. </w:t>
      </w:r>
      <w:r w:rsidRPr="00DF6D38">
        <w:rPr>
          <w:rFonts w:asciiTheme="majorHAnsi" w:hAnsiTheme="majorHAnsi"/>
          <w:sz w:val="22"/>
          <w:szCs w:val="22"/>
          <w:lang w:val="en-GB"/>
        </w:rPr>
        <w:t>P. 91–128.</w:t>
      </w:r>
    </w:p>
    <w:p w:rsidR="001F1250" w:rsidRPr="00DF6D38" w:rsidRDefault="001F1250" w:rsidP="00E026F3">
      <w:pPr>
        <w:pStyle w:val="af2"/>
        <w:numPr>
          <w:ilvl w:val="0"/>
          <w:numId w:val="15"/>
        </w:numPr>
        <w:tabs>
          <w:tab w:val="left" w:pos="709"/>
          <w:tab w:val="left" w:pos="993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DF6D38">
        <w:rPr>
          <w:rFonts w:asciiTheme="majorHAnsi" w:hAnsiTheme="majorHAnsi"/>
          <w:color w:val="000000"/>
          <w:sz w:val="22"/>
          <w:szCs w:val="22"/>
        </w:rPr>
        <w:t>Гром О.А. Дебаты о «молдавском сепаратизме» в период между Первой русской революцией и столетним юбилеем присоединения Бессарабии к России (1907–1912 гг.) // Славянский Альманах. 2015. № 3–4. С. 87–104.</w:t>
      </w:r>
    </w:p>
    <w:p w:rsidR="001F1250" w:rsidRPr="00DF6D38" w:rsidRDefault="001F1250" w:rsidP="00E026F3">
      <w:pPr>
        <w:pStyle w:val="af2"/>
        <w:numPr>
          <w:ilvl w:val="0"/>
          <w:numId w:val="15"/>
        </w:numPr>
        <w:tabs>
          <w:tab w:val="left" w:pos="709"/>
          <w:tab w:val="left" w:pos="993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DF6D38">
        <w:rPr>
          <w:rFonts w:asciiTheme="majorHAnsi" w:hAnsiTheme="majorHAnsi"/>
          <w:color w:val="000000"/>
          <w:sz w:val="22"/>
          <w:szCs w:val="22"/>
        </w:rPr>
        <w:t>Гром О.А. Молдавский национализм в «публичной сфере» Бессарабии (1906–1908 годы) // Славяноведение. 2015. № 3. С. 89–102.</w:t>
      </w:r>
    </w:p>
    <w:p w:rsidR="001F1250" w:rsidRPr="00DF6D38" w:rsidRDefault="001F1250" w:rsidP="00E026F3">
      <w:pPr>
        <w:pStyle w:val="af2"/>
        <w:numPr>
          <w:ilvl w:val="0"/>
          <w:numId w:val="15"/>
        </w:numPr>
        <w:tabs>
          <w:tab w:val="left" w:pos="709"/>
          <w:tab w:val="left" w:pos="993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DF6D38">
        <w:rPr>
          <w:rFonts w:asciiTheme="majorHAnsi" w:hAnsiTheme="majorHAnsi"/>
          <w:sz w:val="22"/>
          <w:szCs w:val="22"/>
        </w:rPr>
        <w:t xml:space="preserve">Гром О.А. Русификация в Бессарабии в XIX в. и предпосылки появления молдавского национального движения // Проблемы полиэтничного макрорегиона в условиях дестабилизации Каспийско-Черноморского зарубежья: материалы Всероссийской научной конференции (Ростов-на-Дону, 29 – 30 сентября </w:t>
      </w:r>
      <w:smartTag w:uri="urn:schemas-microsoft-com:office:smarttags" w:element="metricconverter">
        <w:smartTagPr>
          <w:attr w:name="ProductID" w:val="2015 г"/>
        </w:smartTagPr>
        <w:r w:rsidRPr="00DF6D38">
          <w:rPr>
            <w:rFonts w:asciiTheme="majorHAnsi" w:hAnsiTheme="majorHAnsi"/>
            <w:sz w:val="22"/>
            <w:szCs w:val="22"/>
          </w:rPr>
          <w:t>2015 г</w:t>
        </w:r>
      </w:smartTag>
      <w:r w:rsidRPr="00DF6D38">
        <w:rPr>
          <w:rFonts w:asciiTheme="majorHAnsi" w:hAnsiTheme="majorHAnsi"/>
          <w:sz w:val="22"/>
          <w:szCs w:val="22"/>
        </w:rPr>
        <w:t xml:space="preserve">.) / </w:t>
      </w:r>
      <w:r w:rsidRPr="00DF6D38">
        <w:rPr>
          <w:rFonts w:asciiTheme="majorHAnsi" w:hAnsiTheme="majorHAnsi"/>
          <w:sz w:val="22"/>
          <w:szCs w:val="22"/>
        </w:rPr>
        <w:lastRenderedPageBreak/>
        <w:t>отв. ред. акад. Г.Г. Матишов. Ростов</w:t>
      </w:r>
      <w:r w:rsidR="00DF6D38">
        <w:rPr>
          <w:rFonts w:asciiTheme="majorHAnsi" w:hAnsiTheme="majorHAnsi"/>
          <w:sz w:val="22"/>
          <w:szCs w:val="22"/>
        </w:rPr>
        <w:t xml:space="preserve"> </w:t>
      </w:r>
      <w:r w:rsidRPr="00DF6D38">
        <w:rPr>
          <w:rFonts w:asciiTheme="majorHAnsi" w:hAnsiTheme="majorHAnsi"/>
          <w:sz w:val="22"/>
          <w:szCs w:val="22"/>
        </w:rPr>
        <w:t>н</w:t>
      </w:r>
      <w:r w:rsidR="00DF6D38">
        <w:rPr>
          <w:rFonts w:asciiTheme="majorHAnsi" w:hAnsiTheme="majorHAnsi"/>
          <w:sz w:val="22"/>
          <w:szCs w:val="22"/>
        </w:rPr>
        <w:t>/</w:t>
      </w:r>
      <w:r w:rsidRPr="00DF6D38">
        <w:rPr>
          <w:rFonts w:asciiTheme="majorHAnsi" w:hAnsiTheme="majorHAnsi"/>
          <w:sz w:val="22"/>
          <w:szCs w:val="22"/>
        </w:rPr>
        <w:t>Д: Изд-во ЮНЦ РАН, 2015. С.</w:t>
      </w:r>
      <w:r w:rsidR="00DF6D38">
        <w:rPr>
          <w:rFonts w:asciiTheme="majorHAnsi" w:hAnsiTheme="majorHAnsi"/>
          <w:sz w:val="22"/>
          <w:szCs w:val="22"/>
        </w:rPr>
        <w:t> </w:t>
      </w:r>
      <w:r w:rsidRPr="00DF6D38">
        <w:rPr>
          <w:rFonts w:asciiTheme="majorHAnsi" w:hAnsiTheme="majorHAnsi"/>
          <w:sz w:val="22"/>
          <w:szCs w:val="22"/>
        </w:rPr>
        <w:t xml:space="preserve">191–200. </w:t>
      </w:r>
    </w:p>
    <w:p w:rsidR="001F1250" w:rsidRPr="00DF6D38" w:rsidRDefault="001F1250" w:rsidP="00E026F3">
      <w:pPr>
        <w:pStyle w:val="af2"/>
        <w:numPr>
          <w:ilvl w:val="0"/>
          <w:numId w:val="15"/>
        </w:numPr>
        <w:tabs>
          <w:tab w:val="left" w:pos="709"/>
          <w:tab w:val="left" w:pos="993"/>
          <w:tab w:val="left" w:pos="1560"/>
          <w:tab w:val="left" w:pos="1985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DF6D38">
        <w:rPr>
          <w:rFonts w:asciiTheme="majorHAnsi" w:hAnsiTheme="majorHAnsi"/>
          <w:bCs/>
          <w:sz w:val="22"/>
          <w:szCs w:val="22"/>
        </w:rPr>
        <w:t xml:space="preserve">Гром О.А. </w:t>
      </w:r>
      <w:r w:rsidRPr="00DF6D38">
        <w:rPr>
          <w:rFonts w:asciiTheme="majorHAnsi" w:hAnsiTheme="majorHAnsi"/>
          <w:sz w:val="22"/>
          <w:szCs w:val="22"/>
        </w:rPr>
        <w:t xml:space="preserve">Украинские культурно-просветительские организации в Российской империи (1905–1914 гг.) // </w:t>
      </w:r>
      <w:r w:rsidRPr="00DF6D38">
        <w:rPr>
          <w:rFonts w:asciiTheme="majorHAnsi" w:hAnsiTheme="majorHAnsi"/>
          <w:bCs/>
          <w:sz w:val="22"/>
          <w:szCs w:val="22"/>
        </w:rPr>
        <w:t xml:space="preserve">Украинский кризис: истоки, тенденции и уроки: </w:t>
      </w:r>
      <w:r w:rsidRPr="00DF6D38">
        <w:rPr>
          <w:rFonts w:asciiTheme="majorHAnsi" w:hAnsiTheme="majorHAnsi"/>
          <w:sz w:val="22"/>
          <w:szCs w:val="22"/>
        </w:rPr>
        <w:t>материалы</w:t>
      </w:r>
      <w:r w:rsidRPr="00DF6D38">
        <w:rPr>
          <w:rFonts w:asciiTheme="majorHAnsi" w:hAnsiTheme="majorHAnsi"/>
          <w:bCs/>
          <w:sz w:val="22"/>
          <w:szCs w:val="22"/>
        </w:rPr>
        <w:t xml:space="preserve"> </w:t>
      </w:r>
      <w:r w:rsidRPr="00DF6D38">
        <w:rPr>
          <w:rFonts w:asciiTheme="majorHAnsi" w:hAnsiTheme="majorHAnsi"/>
          <w:sz w:val="22"/>
          <w:szCs w:val="22"/>
        </w:rPr>
        <w:t>круглого стола (Ростов-на-Дону, 2 ноября 2015 г.) / отв. ред. акад. Г.Г. Матишов. Ростов н/Д: Изд-во ЮНЦ РАН, 2015. С. 22–40.</w:t>
      </w:r>
    </w:p>
    <w:p w:rsidR="001F1250" w:rsidRPr="00DF6D38" w:rsidRDefault="001F1250" w:rsidP="00E026F3">
      <w:pPr>
        <w:pStyle w:val="af2"/>
        <w:numPr>
          <w:ilvl w:val="0"/>
          <w:numId w:val="15"/>
        </w:numPr>
        <w:tabs>
          <w:tab w:val="left" w:pos="709"/>
          <w:tab w:val="left" w:pos="993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DF6D38">
        <w:rPr>
          <w:rFonts w:asciiTheme="majorHAnsi" w:hAnsiTheme="majorHAnsi"/>
          <w:color w:val="000000"/>
          <w:sz w:val="22"/>
          <w:szCs w:val="22"/>
        </w:rPr>
        <w:t>Гром О.А. Язык, история и нация в представлениях бессарабских молдавских интеллектуалов начала XX в. // Русский архив. 2015. № 3. С. 177–192.</w:t>
      </w:r>
    </w:p>
    <w:p w:rsidR="00DF6D38" w:rsidRDefault="00DF6D38" w:rsidP="00DF6D38">
      <w:pPr>
        <w:tabs>
          <w:tab w:val="left" w:pos="993"/>
        </w:tabs>
        <w:jc w:val="center"/>
        <w:rPr>
          <w:rFonts w:asciiTheme="majorHAnsi" w:hAnsiTheme="majorHAnsi"/>
          <w:b/>
          <w:color w:val="000000"/>
          <w:sz w:val="26"/>
          <w:szCs w:val="26"/>
        </w:rPr>
      </w:pPr>
    </w:p>
    <w:p w:rsidR="00DF6D38" w:rsidRDefault="00DF6D38" w:rsidP="00DF6D38">
      <w:pPr>
        <w:tabs>
          <w:tab w:val="left" w:pos="993"/>
        </w:tabs>
        <w:jc w:val="center"/>
        <w:rPr>
          <w:rFonts w:asciiTheme="majorHAnsi" w:hAnsiTheme="majorHAnsi"/>
          <w:b/>
          <w:color w:val="000000"/>
          <w:sz w:val="26"/>
          <w:szCs w:val="26"/>
        </w:rPr>
      </w:pPr>
    </w:p>
    <w:p w:rsidR="00DF6D38" w:rsidRPr="00DF6D38" w:rsidRDefault="00DF6D38" w:rsidP="00522AB9">
      <w:pPr>
        <w:tabs>
          <w:tab w:val="left" w:pos="993"/>
        </w:tabs>
        <w:jc w:val="center"/>
        <w:outlineLvl w:val="0"/>
        <w:rPr>
          <w:rFonts w:asciiTheme="majorHAnsi" w:hAnsiTheme="majorHAnsi"/>
          <w:b/>
          <w:color w:val="000000"/>
          <w:sz w:val="26"/>
          <w:szCs w:val="26"/>
        </w:rPr>
      </w:pPr>
      <w:bookmarkStart w:id="13" w:name="_Toc448411530"/>
      <w:r w:rsidRPr="00DF6D38">
        <w:rPr>
          <w:rFonts w:asciiTheme="majorHAnsi" w:hAnsiTheme="majorHAnsi"/>
          <w:b/>
          <w:color w:val="000000"/>
          <w:sz w:val="26"/>
          <w:szCs w:val="26"/>
        </w:rPr>
        <w:t>Доде Звездана Владимировна</w:t>
      </w:r>
      <w:bookmarkEnd w:id="13"/>
    </w:p>
    <w:p w:rsidR="0051601D" w:rsidRPr="0051601D" w:rsidRDefault="0051601D" w:rsidP="0051601D">
      <w:pPr>
        <w:tabs>
          <w:tab w:val="left" w:pos="993"/>
        </w:tabs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FE1FEF" w:rsidRPr="00DF6D38" w:rsidRDefault="00FE1FEF" w:rsidP="00E026F3">
      <w:pPr>
        <w:pStyle w:val="af2"/>
        <w:numPr>
          <w:ilvl w:val="0"/>
          <w:numId w:val="1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  <w:lang w:val="en-US"/>
        </w:rPr>
      </w:pPr>
      <w:r w:rsidRPr="00DF6D38">
        <w:rPr>
          <w:rFonts w:asciiTheme="majorHAnsi" w:hAnsiTheme="majorHAnsi"/>
          <w:sz w:val="22"/>
          <w:szCs w:val="22"/>
          <w:lang w:val="en-GB"/>
        </w:rPr>
        <w:t xml:space="preserve">Dode </w:t>
      </w:r>
      <w:r w:rsidRPr="00DF6D38">
        <w:rPr>
          <w:rFonts w:asciiTheme="majorHAnsi" w:hAnsiTheme="majorHAnsi"/>
          <w:sz w:val="22"/>
          <w:szCs w:val="22"/>
          <w:lang w:val="en-US"/>
        </w:rPr>
        <w:t>Z</w:t>
      </w:r>
      <w:r w:rsidRPr="00DF6D38">
        <w:rPr>
          <w:rFonts w:asciiTheme="majorHAnsi" w:hAnsiTheme="majorHAnsi"/>
          <w:sz w:val="22"/>
          <w:szCs w:val="22"/>
          <w:lang w:val="en-GB"/>
        </w:rPr>
        <w:t>. Research of the Caucasian segment of the Silk Road in the 20th and 21st centuries</w:t>
      </w:r>
      <w:r w:rsidRPr="00DF6D38">
        <w:rPr>
          <w:rFonts w:asciiTheme="majorHAnsi" w:hAnsiTheme="majorHAnsi"/>
          <w:sz w:val="22"/>
          <w:szCs w:val="22"/>
          <w:lang w:val="en-US"/>
        </w:rPr>
        <w:t xml:space="preserve"> // </w:t>
      </w:r>
      <w:r w:rsidRPr="00DF6D38">
        <w:rPr>
          <w:rFonts w:asciiTheme="majorHAnsi" w:hAnsiTheme="majorHAnsi"/>
          <w:sz w:val="22"/>
          <w:szCs w:val="22"/>
          <w:lang w:val="en-GB"/>
        </w:rPr>
        <w:t>Silk from the Silk Road: Origin, Transmission and Exchange. International Symposium. Proceedings. Hangzhou, China. Oct., 2015. P. 48–49.</w:t>
      </w:r>
    </w:p>
    <w:p w:rsidR="00FE1FEF" w:rsidRPr="00DF6D38" w:rsidRDefault="00FE1FEF" w:rsidP="00E026F3">
      <w:pPr>
        <w:pStyle w:val="af2"/>
        <w:numPr>
          <w:ilvl w:val="0"/>
          <w:numId w:val="1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DF6D38">
        <w:rPr>
          <w:rFonts w:asciiTheme="majorHAnsi" w:hAnsiTheme="majorHAnsi"/>
          <w:sz w:val="22"/>
          <w:szCs w:val="22"/>
          <w:lang w:val="en-GB"/>
        </w:rPr>
        <w:t xml:space="preserve">Dode Z. </w:t>
      </w:r>
      <w:r w:rsidRPr="00DF6D38">
        <w:rPr>
          <w:rFonts w:asciiTheme="majorHAnsi" w:hAnsiTheme="majorHAnsi"/>
          <w:sz w:val="22"/>
          <w:szCs w:val="22"/>
          <w:lang w:val="en-US"/>
        </w:rPr>
        <w:t>The golden tent and tents from the golden textiles: Mongol symbols of power in the nomadic and Islamic traditions</w:t>
      </w:r>
      <w:r w:rsidRPr="00DF6D38">
        <w:rPr>
          <w:rFonts w:asciiTheme="majorHAnsi" w:hAnsiTheme="majorHAnsi"/>
          <w:sz w:val="22"/>
          <w:szCs w:val="22"/>
          <w:lang w:val="en-GB"/>
        </w:rPr>
        <w:t xml:space="preserve"> // Stratum Plus. 2015. </w:t>
      </w:r>
      <w:r w:rsidRPr="00DF6D38">
        <w:rPr>
          <w:rFonts w:asciiTheme="majorHAnsi" w:hAnsiTheme="majorHAnsi"/>
          <w:sz w:val="22"/>
          <w:szCs w:val="22"/>
        </w:rPr>
        <w:t>№ 6</w:t>
      </w:r>
      <w:r w:rsidRPr="00DF6D38">
        <w:rPr>
          <w:rFonts w:asciiTheme="majorHAnsi" w:hAnsiTheme="majorHAnsi"/>
          <w:sz w:val="22"/>
          <w:szCs w:val="22"/>
          <w:lang w:val="en-GB"/>
        </w:rPr>
        <w:t>. P. 63</w:t>
      </w:r>
      <w:r w:rsidRPr="00DF6D38">
        <w:rPr>
          <w:rFonts w:asciiTheme="majorHAnsi" w:hAnsiTheme="majorHAnsi"/>
          <w:sz w:val="22"/>
          <w:szCs w:val="22"/>
        </w:rPr>
        <w:t>–</w:t>
      </w:r>
      <w:r w:rsidRPr="00DF6D38">
        <w:rPr>
          <w:rFonts w:asciiTheme="majorHAnsi" w:hAnsiTheme="majorHAnsi"/>
          <w:sz w:val="22"/>
          <w:szCs w:val="22"/>
          <w:lang w:val="en-GB"/>
        </w:rPr>
        <w:t>77</w:t>
      </w:r>
      <w:r w:rsidRPr="00DF6D38">
        <w:rPr>
          <w:rFonts w:asciiTheme="majorHAnsi" w:hAnsiTheme="majorHAnsi"/>
          <w:sz w:val="22"/>
          <w:szCs w:val="22"/>
        </w:rPr>
        <w:t>.</w:t>
      </w:r>
    </w:p>
    <w:p w:rsidR="001F1250" w:rsidRPr="00DF6D38" w:rsidRDefault="001F1250" w:rsidP="00E026F3">
      <w:pPr>
        <w:pStyle w:val="af2"/>
        <w:numPr>
          <w:ilvl w:val="0"/>
          <w:numId w:val="1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DF6D38">
        <w:rPr>
          <w:rFonts w:asciiTheme="majorHAnsi" w:hAnsiTheme="majorHAnsi"/>
          <w:sz w:val="22"/>
          <w:szCs w:val="22"/>
        </w:rPr>
        <w:t xml:space="preserve">Доде З.В. Монгольские золотые ткани: археологические находки и письменные источники // Мультидисциплинарные методы в археологии: новейшие итоги и перспективы: тезисы докладов Международного симпозиума (Новосибирск, 22–26 июня </w:t>
      </w:r>
      <w:smartTag w:uri="urn:schemas-microsoft-com:office:smarttags" w:element="metricconverter">
        <w:smartTagPr>
          <w:attr w:name="ProductID" w:val="2015 г"/>
        </w:smartTagPr>
        <w:r w:rsidRPr="00DF6D38">
          <w:rPr>
            <w:rFonts w:asciiTheme="majorHAnsi" w:hAnsiTheme="majorHAnsi"/>
            <w:sz w:val="22"/>
            <w:szCs w:val="22"/>
          </w:rPr>
          <w:t>2015 г</w:t>
        </w:r>
      </w:smartTag>
      <w:r w:rsidRPr="00DF6D38">
        <w:rPr>
          <w:rFonts w:asciiTheme="majorHAnsi" w:hAnsiTheme="majorHAnsi"/>
          <w:sz w:val="22"/>
          <w:szCs w:val="22"/>
        </w:rPr>
        <w:t>.,). Новосибирск: Издательство ИАЭ СО РАН, 2015. С. 88.</w:t>
      </w:r>
    </w:p>
    <w:p w:rsidR="0051601D" w:rsidRDefault="0051601D" w:rsidP="0051601D">
      <w:pPr>
        <w:tabs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51601D" w:rsidRDefault="0051601D" w:rsidP="0051601D">
      <w:pPr>
        <w:tabs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DF6D38" w:rsidRPr="00FA6B90" w:rsidRDefault="00DF6D38" w:rsidP="00522AB9">
      <w:pPr>
        <w:tabs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14" w:name="_Toc448411531"/>
      <w:r w:rsidRPr="00FA6B90">
        <w:rPr>
          <w:rFonts w:asciiTheme="majorHAnsi" w:hAnsiTheme="majorHAnsi"/>
          <w:b/>
          <w:sz w:val="26"/>
          <w:szCs w:val="26"/>
        </w:rPr>
        <w:t xml:space="preserve">Донцова </w:t>
      </w:r>
      <w:r w:rsidR="00FA6B90" w:rsidRPr="00FA6B90">
        <w:rPr>
          <w:rFonts w:asciiTheme="majorHAnsi" w:hAnsiTheme="majorHAnsi"/>
          <w:b/>
          <w:sz w:val="26"/>
          <w:szCs w:val="26"/>
        </w:rPr>
        <w:t>Мария Владимировна</w:t>
      </w:r>
      <w:bookmarkEnd w:id="14"/>
    </w:p>
    <w:p w:rsidR="00DF6D38" w:rsidRPr="0051601D" w:rsidRDefault="00DF6D38" w:rsidP="0051601D">
      <w:pPr>
        <w:tabs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1F1250" w:rsidRPr="00FA6B90" w:rsidRDefault="001F1250" w:rsidP="00E026F3">
      <w:pPr>
        <w:pStyle w:val="af2"/>
        <w:numPr>
          <w:ilvl w:val="0"/>
          <w:numId w:val="17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FA6B90">
        <w:rPr>
          <w:rFonts w:asciiTheme="majorHAnsi" w:hAnsiTheme="majorHAnsi"/>
          <w:sz w:val="22"/>
          <w:szCs w:val="22"/>
        </w:rPr>
        <w:t xml:space="preserve">Донцова М.В. Казачьи дружины в Краснодарском крае: фактор безопасности или конфликта? // Проблемы национальной безопасности России: уроки истории и вызовы современности. </w:t>
      </w:r>
      <w:r w:rsidR="00FA6B90" w:rsidRPr="00FA6B90">
        <w:rPr>
          <w:rFonts w:asciiTheme="majorHAnsi" w:hAnsiTheme="majorHAnsi"/>
          <w:sz w:val="22"/>
          <w:szCs w:val="22"/>
        </w:rPr>
        <w:br/>
      </w:r>
      <w:r w:rsidRPr="00FA6B90">
        <w:rPr>
          <w:rFonts w:asciiTheme="majorHAnsi" w:hAnsiTheme="majorHAnsi"/>
          <w:sz w:val="22"/>
          <w:szCs w:val="22"/>
        </w:rPr>
        <w:t>К 70-летию Победы в Великой Отечественной войне: материалы Международной научно-просветительской конференции (Сочи,  22–26 мая 2015 г.) / отв. ред. А.А. Зайцев. Краснодар: Традиция, 2015. С.</w:t>
      </w:r>
      <w:r w:rsidR="00FA6B90" w:rsidRPr="00FA6B90">
        <w:rPr>
          <w:rFonts w:asciiTheme="majorHAnsi" w:hAnsiTheme="majorHAnsi"/>
          <w:sz w:val="22"/>
          <w:szCs w:val="22"/>
        </w:rPr>
        <w:t> </w:t>
      </w:r>
      <w:r w:rsidRPr="00FA6B90">
        <w:rPr>
          <w:rFonts w:asciiTheme="majorHAnsi" w:hAnsiTheme="majorHAnsi"/>
          <w:sz w:val="22"/>
          <w:szCs w:val="22"/>
        </w:rPr>
        <w:t>72–76.</w:t>
      </w:r>
    </w:p>
    <w:p w:rsidR="001F1250" w:rsidRDefault="001F1250" w:rsidP="00E026F3">
      <w:pPr>
        <w:pStyle w:val="a3"/>
        <w:numPr>
          <w:ilvl w:val="0"/>
          <w:numId w:val="17"/>
        </w:numPr>
        <w:tabs>
          <w:tab w:val="left" w:pos="567"/>
        </w:tabs>
        <w:ind w:left="0" w:firstLine="284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 xml:space="preserve">Донцова М.В. Социальное доверие как фактор стабильности полиэтничного социума (на примере Краснодарского края) // </w:t>
      </w:r>
      <w:r w:rsidRPr="00304280">
        <w:rPr>
          <w:rFonts w:asciiTheme="majorHAnsi" w:hAnsiTheme="majorHAnsi"/>
          <w:sz w:val="22"/>
          <w:szCs w:val="22"/>
        </w:rPr>
        <w:lastRenderedPageBreak/>
        <w:t xml:space="preserve">Проблемы полиэтничного макрорегиона в условиях дестабилизации Каспийско-Черноморского зарубежья: материалы Всероссийской научной конференции (Ростов-на-Дону, 29–30 сентября </w:t>
      </w:r>
      <w:smartTag w:uri="urn:schemas-microsoft-com:office:smarttags" w:element="metricconverter">
        <w:smartTagPr>
          <w:attr w:name="ProductID" w:val="2015 г"/>
        </w:smartTagPr>
        <w:r w:rsidRPr="00304280">
          <w:rPr>
            <w:rFonts w:asciiTheme="majorHAnsi" w:hAnsiTheme="majorHAnsi"/>
            <w:sz w:val="22"/>
            <w:szCs w:val="22"/>
          </w:rPr>
          <w:t>2015 г</w:t>
        </w:r>
      </w:smartTag>
      <w:r w:rsidRPr="00304280">
        <w:rPr>
          <w:rFonts w:asciiTheme="majorHAnsi" w:hAnsiTheme="majorHAnsi"/>
          <w:sz w:val="22"/>
          <w:szCs w:val="22"/>
        </w:rPr>
        <w:t>.) / отв. ред. акад. Г.Г. Матишов. Ростов</w:t>
      </w:r>
      <w:r w:rsidR="00FA6B90">
        <w:rPr>
          <w:rFonts w:asciiTheme="majorHAnsi" w:hAnsiTheme="majorHAnsi"/>
          <w:sz w:val="22"/>
          <w:szCs w:val="22"/>
        </w:rPr>
        <w:t xml:space="preserve"> </w:t>
      </w:r>
      <w:r w:rsidRPr="00304280">
        <w:rPr>
          <w:rFonts w:asciiTheme="majorHAnsi" w:hAnsiTheme="majorHAnsi"/>
          <w:sz w:val="22"/>
          <w:szCs w:val="22"/>
        </w:rPr>
        <w:t>н</w:t>
      </w:r>
      <w:r w:rsidR="00FA6B90">
        <w:rPr>
          <w:rFonts w:asciiTheme="majorHAnsi" w:hAnsiTheme="majorHAnsi"/>
          <w:sz w:val="22"/>
          <w:szCs w:val="22"/>
        </w:rPr>
        <w:t>/</w:t>
      </w:r>
      <w:r w:rsidRPr="00304280">
        <w:rPr>
          <w:rFonts w:asciiTheme="majorHAnsi" w:hAnsiTheme="majorHAnsi"/>
          <w:sz w:val="22"/>
          <w:szCs w:val="22"/>
        </w:rPr>
        <w:t xml:space="preserve">Д: Изд-во ЮНЦ РАН, 2015. С. 108–114. </w:t>
      </w:r>
    </w:p>
    <w:p w:rsidR="0051601D" w:rsidRDefault="0051601D" w:rsidP="0051601D">
      <w:pPr>
        <w:pStyle w:val="a3"/>
        <w:tabs>
          <w:tab w:val="left" w:pos="993"/>
        </w:tabs>
        <w:rPr>
          <w:rFonts w:asciiTheme="majorHAnsi" w:hAnsiTheme="majorHAnsi"/>
          <w:sz w:val="22"/>
          <w:szCs w:val="22"/>
        </w:rPr>
      </w:pPr>
    </w:p>
    <w:p w:rsidR="0051601D" w:rsidRDefault="0051601D" w:rsidP="0051601D">
      <w:pPr>
        <w:pStyle w:val="a3"/>
        <w:tabs>
          <w:tab w:val="left" w:pos="993"/>
        </w:tabs>
        <w:rPr>
          <w:rFonts w:asciiTheme="majorHAnsi" w:hAnsiTheme="majorHAnsi"/>
          <w:sz w:val="22"/>
          <w:szCs w:val="22"/>
        </w:rPr>
      </w:pPr>
    </w:p>
    <w:p w:rsidR="00FA6B90" w:rsidRPr="00FA6B90" w:rsidRDefault="00FA6B90" w:rsidP="00522AB9">
      <w:pPr>
        <w:pStyle w:val="a3"/>
        <w:tabs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15" w:name="_Toc448411532"/>
      <w:r w:rsidRPr="00FA6B90">
        <w:rPr>
          <w:rFonts w:asciiTheme="majorHAnsi" w:hAnsiTheme="majorHAnsi"/>
          <w:b/>
          <w:sz w:val="26"/>
          <w:szCs w:val="26"/>
        </w:rPr>
        <w:t>Котеленко Дмитрий Геннадьевич</w:t>
      </w:r>
      <w:bookmarkEnd w:id="15"/>
    </w:p>
    <w:p w:rsidR="00FA6B90" w:rsidRPr="00304280" w:rsidRDefault="00FA6B90" w:rsidP="0051601D">
      <w:pPr>
        <w:pStyle w:val="a3"/>
        <w:tabs>
          <w:tab w:val="left" w:pos="993"/>
        </w:tabs>
        <w:rPr>
          <w:rFonts w:asciiTheme="majorHAnsi" w:hAnsiTheme="majorHAnsi"/>
          <w:sz w:val="22"/>
          <w:szCs w:val="22"/>
        </w:rPr>
      </w:pPr>
    </w:p>
    <w:p w:rsidR="001F1250" w:rsidRPr="00304280" w:rsidRDefault="001F1250" w:rsidP="00E026F3">
      <w:pPr>
        <w:pStyle w:val="af2"/>
        <w:numPr>
          <w:ilvl w:val="0"/>
          <w:numId w:val="18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bCs/>
          <w:sz w:val="22"/>
          <w:szCs w:val="22"/>
        </w:rPr>
        <w:t xml:space="preserve">Котеленко Д.Г. </w:t>
      </w:r>
      <w:r w:rsidRPr="00304280">
        <w:rPr>
          <w:rFonts w:asciiTheme="majorHAnsi" w:hAnsiTheme="majorHAnsi"/>
          <w:sz w:val="22"/>
          <w:szCs w:val="22"/>
        </w:rPr>
        <w:t xml:space="preserve">Суверенитет в информационную эпоху: уроки украинского кризиса // </w:t>
      </w:r>
      <w:r w:rsidRPr="00304280">
        <w:rPr>
          <w:rFonts w:asciiTheme="majorHAnsi" w:hAnsiTheme="majorHAnsi"/>
          <w:bCs/>
          <w:sz w:val="22"/>
          <w:szCs w:val="22"/>
        </w:rPr>
        <w:t>Украинский кризис: истоки, тенденции и</w:t>
      </w:r>
      <w:r w:rsidR="00FA6B90">
        <w:rPr>
          <w:rFonts w:asciiTheme="majorHAnsi" w:hAnsiTheme="majorHAnsi"/>
          <w:bCs/>
          <w:sz w:val="22"/>
          <w:szCs w:val="22"/>
        </w:rPr>
        <w:t> </w:t>
      </w:r>
      <w:r w:rsidRPr="00304280">
        <w:rPr>
          <w:rFonts w:asciiTheme="majorHAnsi" w:hAnsiTheme="majorHAnsi"/>
          <w:bCs/>
          <w:sz w:val="22"/>
          <w:szCs w:val="22"/>
        </w:rPr>
        <w:t xml:space="preserve">уроки: </w:t>
      </w:r>
      <w:r w:rsidRPr="00304280">
        <w:rPr>
          <w:rFonts w:asciiTheme="majorHAnsi" w:hAnsiTheme="majorHAnsi"/>
          <w:sz w:val="22"/>
          <w:szCs w:val="22"/>
        </w:rPr>
        <w:t>материалы</w:t>
      </w:r>
      <w:r w:rsidRPr="00304280">
        <w:rPr>
          <w:rFonts w:asciiTheme="majorHAnsi" w:hAnsiTheme="majorHAnsi"/>
          <w:bCs/>
          <w:sz w:val="22"/>
          <w:szCs w:val="22"/>
        </w:rPr>
        <w:t xml:space="preserve"> </w:t>
      </w:r>
      <w:r w:rsidRPr="00304280">
        <w:rPr>
          <w:rFonts w:asciiTheme="majorHAnsi" w:hAnsiTheme="majorHAnsi"/>
          <w:sz w:val="22"/>
          <w:szCs w:val="22"/>
        </w:rPr>
        <w:t>круглого стола (Ростов-на-Дону, 2 ноября 2015</w:t>
      </w:r>
      <w:r w:rsidR="00FA6B90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г.) / отв. ред. акад. Г.Г. Матишов. Ростов н/Д: Изд-во ЮНЦ РАН, 2015. С. 190–202.</w:t>
      </w:r>
    </w:p>
    <w:p w:rsidR="001F1250" w:rsidRDefault="001F1250" w:rsidP="00E026F3">
      <w:pPr>
        <w:pStyle w:val="af2"/>
        <w:numPr>
          <w:ilvl w:val="0"/>
          <w:numId w:val="18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bCs/>
          <w:sz w:val="22"/>
          <w:szCs w:val="22"/>
        </w:rPr>
      </w:pPr>
      <w:r w:rsidRPr="00304280">
        <w:rPr>
          <w:rFonts w:asciiTheme="majorHAnsi" w:hAnsiTheme="majorHAnsi"/>
          <w:bCs/>
          <w:sz w:val="22"/>
          <w:szCs w:val="22"/>
        </w:rPr>
        <w:t>Котеленко Д.Г., Заможных Е.А. Опыт объединения муниципальных образований и возможности его использования в Ставропольском крае // Вестник Южного научного центра. 2015. Том 11. № 1. С. 90–94.</w:t>
      </w:r>
    </w:p>
    <w:p w:rsidR="0051601D" w:rsidRDefault="0051601D" w:rsidP="0051601D">
      <w:pPr>
        <w:tabs>
          <w:tab w:val="left" w:pos="993"/>
        </w:tabs>
        <w:jc w:val="both"/>
        <w:rPr>
          <w:rFonts w:asciiTheme="majorHAnsi" w:hAnsiTheme="majorHAnsi"/>
          <w:bCs/>
          <w:sz w:val="22"/>
          <w:szCs w:val="22"/>
        </w:rPr>
      </w:pPr>
    </w:p>
    <w:p w:rsidR="0051601D" w:rsidRDefault="0051601D" w:rsidP="0051601D">
      <w:pPr>
        <w:tabs>
          <w:tab w:val="left" w:pos="993"/>
        </w:tabs>
        <w:jc w:val="both"/>
        <w:rPr>
          <w:rFonts w:asciiTheme="majorHAnsi" w:hAnsiTheme="majorHAnsi"/>
          <w:bCs/>
          <w:sz w:val="22"/>
          <w:szCs w:val="22"/>
        </w:rPr>
      </w:pPr>
    </w:p>
    <w:p w:rsidR="0051601D" w:rsidRPr="00FA6B90" w:rsidRDefault="00FA6B90" w:rsidP="00522AB9">
      <w:pPr>
        <w:tabs>
          <w:tab w:val="left" w:pos="993"/>
        </w:tabs>
        <w:jc w:val="center"/>
        <w:outlineLvl w:val="0"/>
        <w:rPr>
          <w:rFonts w:asciiTheme="majorHAnsi" w:hAnsiTheme="majorHAnsi"/>
          <w:b/>
          <w:color w:val="000000"/>
          <w:sz w:val="26"/>
          <w:szCs w:val="26"/>
        </w:rPr>
      </w:pPr>
      <w:bookmarkStart w:id="16" w:name="_Toc448411533"/>
      <w:r w:rsidRPr="00FA6B90">
        <w:rPr>
          <w:rFonts w:asciiTheme="majorHAnsi" w:hAnsiTheme="majorHAnsi"/>
          <w:b/>
          <w:color w:val="000000"/>
          <w:sz w:val="26"/>
          <w:szCs w:val="26"/>
        </w:rPr>
        <w:t>Кринко Евгений Федорович</w:t>
      </w:r>
      <w:bookmarkEnd w:id="16"/>
    </w:p>
    <w:p w:rsidR="0051601D" w:rsidRPr="0051601D" w:rsidRDefault="0051601D" w:rsidP="0051601D">
      <w:pPr>
        <w:tabs>
          <w:tab w:val="left" w:pos="993"/>
        </w:tabs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FE1FEF" w:rsidRPr="00304280" w:rsidRDefault="00FE1FEF" w:rsidP="00E026F3">
      <w:pPr>
        <w:pStyle w:val="af2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Krinko E.F. Images of the Family in Stalingrad Children's Memories // </w:t>
      </w:r>
      <w:r w:rsidRPr="00304280">
        <w:rPr>
          <w:rFonts w:asciiTheme="majorHAnsi" w:hAnsiTheme="majorHAnsi"/>
          <w:color w:val="000000"/>
          <w:sz w:val="22"/>
          <w:szCs w:val="22"/>
        </w:rPr>
        <w:t>Русская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color w:val="000000"/>
          <w:sz w:val="22"/>
          <w:szCs w:val="22"/>
        </w:rPr>
        <w:t>старина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. </w:t>
      </w:r>
      <w:r w:rsidRPr="00304280">
        <w:rPr>
          <w:rFonts w:asciiTheme="majorHAnsi" w:hAnsiTheme="majorHAnsi"/>
          <w:color w:val="000000"/>
          <w:sz w:val="22"/>
          <w:szCs w:val="22"/>
        </w:rPr>
        <w:t xml:space="preserve">2015. Т. 15.  № 3. С. 168–179. </w:t>
      </w:r>
    </w:p>
    <w:p w:rsidR="00FE1FEF" w:rsidRPr="00304280" w:rsidRDefault="00FE1FEF" w:rsidP="00E026F3">
      <w:pPr>
        <w:pStyle w:val="af2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Krinko E.F., Medvedev M.V. </w:t>
      </w:r>
      <w:r w:rsidRPr="00304280">
        <w:rPr>
          <w:rFonts w:asciiTheme="majorHAnsi" w:hAnsiTheme="majorHAnsi"/>
          <w:color w:val="000000"/>
          <w:sz w:val="22"/>
          <w:szCs w:val="22"/>
        </w:rPr>
        <w:t>“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>...To Elect a Parity Commission</w:t>
      </w:r>
      <w:r w:rsidRPr="00304280">
        <w:rPr>
          <w:rFonts w:asciiTheme="majorHAnsi" w:hAnsiTheme="majorHAnsi"/>
          <w:color w:val="000000"/>
          <w:sz w:val="22"/>
          <w:szCs w:val="22"/>
        </w:rPr>
        <w:t>”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: Documents about the Transfer of Taganrog and Shakhty Districts to the RSFSR in 1924–1925 // </w:t>
      </w:r>
      <w:r w:rsidRPr="00304280">
        <w:rPr>
          <w:rFonts w:asciiTheme="majorHAnsi" w:hAnsiTheme="majorHAnsi"/>
          <w:color w:val="000000"/>
          <w:sz w:val="22"/>
          <w:szCs w:val="22"/>
        </w:rPr>
        <w:t>Русский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color w:val="000000"/>
          <w:sz w:val="22"/>
          <w:szCs w:val="22"/>
        </w:rPr>
        <w:t>архив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. </w:t>
      </w:r>
      <w:r w:rsidRPr="00304280">
        <w:rPr>
          <w:rFonts w:asciiTheme="majorHAnsi" w:hAnsiTheme="majorHAnsi"/>
          <w:color w:val="000000"/>
          <w:sz w:val="22"/>
          <w:szCs w:val="22"/>
        </w:rPr>
        <w:t>2015. Т. 9. № 3. С. 204–219.</w:t>
      </w:r>
    </w:p>
    <w:p w:rsidR="001F1250" w:rsidRPr="00304280" w:rsidRDefault="001F1250" w:rsidP="00E026F3">
      <w:pPr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Кринко Е.Ф. Боевые действия на юге России в 1941–1943 гг.: историографический опыт и перспективы дальнейших исследований // Значение сражений 1941–1943 гг. на юге России в</w:t>
      </w:r>
      <w:r w:rsidR="00FA6B90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Победе в Великой Отечественной войне: материалы Всероссийской научной конференции (Ростов-на-Дону, 3–6 июня 2015 г.). Ростов</w:t>
      </w:r>
      <w:r w:rsidR="00FA6B90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н/Д: Изд-во ЮНЦ РАН, 2015. С. 22–28.</w:t>
      </w:r>
    </w:p>
    <w:p w:rsidR="001F1250" w:rsidRPr="00304280" w:rsidRDefault="001F1250" w:rsidP="00E026F3">
      <w:pPr>
        <w:pStyle w:val="af2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Кринко Е.Ф. Военная история юга России: проблемы изучения</w:t>
      </w:r>
      <w:r w:rsidR="00FA6B90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 xml:space="preserve">// Проблемы полиэтничного макрорегиона в условиях дестабилизации Каспийско-Черноморского зарубежья: материалы Всероссийской научной конференции (Ростов-на-Дону, 29–30 сентября </w:t>
      </w:r>
      <w:smartTag w:uri="urn:schemas-microsoft-com:office:smarttags" w:element="metricconverter">
        <w:smartTagPr>
          <w:attr w:name="ProductID" w:val="2015 г"/>
        </w:smartTagPr>
        <w:r w:rsidRPr="00304280">
          <w:rPr>
            <w:rFonts w:asciiTheme="majorHAnsi" w:hAnsiTheme="majorHAnsi"/>
            <w:sz w:val="22"/>
            <w:szCs w:val="22"/>
          </w:rPr>
          <w:t>2015 г</w:t>
        </w:r>
      </w:smartTag>
      <w:r w:rsidRPr="00304280">
        <w:rPr>
          <w:rFonts w:asciiTheme="majorHAnsi" w:hAnsiTheme="majorHAnsi"/>
          <w:sz w:val="22"/>
          <w:szCs w:val="22"/>
        </w:rPr>
        <w:t>.) / отв. ред. акад. Г.Г. Матишов. – Ростов</w:t>
      </w:r>
      <w:r w:rsidR="00FA6B90">
        <w:rPr>
          <w:rFonts w:asciiTheme="majorHAnsi" w:hAnsiTheme="majorHAnsi"/>
          <w:sz w:val="22"/>
          <w:szCs w:val="22"/>
        </w:rPr>
        <w:t xml:space="preserve"> </w:t>
      </w:r>
      <w:r w:rsidRPr="00304280">
        <w:rPr>
          <w:rFonts w:asciiTheme="majorHAnsi" w:hAnsiTheme="majorHAnsi"/>
          <w:sz w:val="22"/>
          <w:szCs w:val="22"/>
        </w:rPr>
        <w:t>н</w:t>
      </w:r>
      <w:r w:rsidR="00FA6B90">
        <w:rPr>
          <w:rFonts w:asciiTheme="majorHAnsi" w:hAnsiTheme="majorHAnsi"/>
          <w:sz w:val="22"/>
          <w:szCs w:val="22"/>
        </w:rPr>
        <w:t>/</w:t>
      </w:r>
      <w:r w:rsidRPr="00304280">
        <w:rPr>
          <w:rFonts w:asciiTheme="majorHAnsi" w:hAnsiTheme="majorHAnsi"/>
          <w:sz w:val="22"/>
          <w:szCs w:val="22"/>
        </w:rPr>
        <w:t xml:space="preserve">Д: Изд-во ЮНЦ РАН, 2015. С. 43–49. </w:t>
      </w:r>
    </w:p>
    <w:p w:rsidR="001F1250" w:rsidRPr="00304280" w:rsidRDefault="001F1250" w:rsidP="00E026F3">
      <w:pPr>
        <w:pStyle w:val="af2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ind w:left="0" w:firstLine="284"/>
        <w:contextualSpacing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lastRenderedPageBreak/>
        <w:t>Кринко Е.Ф. Документальные образы Великой Отечественной войны: донские архивы рассказывают // Завещано помнить… Донские архивы – 70-летию Великой Победы: сборник документов и</w:t>
      </w:r>
      <w:r w:rsidR="00FA6B90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материалов. Ростов н/Д: Альтаир, 2015. С. 5–12.</w:t>
      </w:r>
    </w:p>
    <w:p w:rsidR="001F1250" w:rsidRPr="00304280" w:rsidRDefault="001F1250" w:rsidP="00E026F3">
      <w:pPr>
        <w:numPr>
          <w:ilvl w:val="0"/>
          <w:numId w:val="1"/>
        </w:numPr>
        <w:tabs>
          <w:tab w:val="left" w:pos="709"/>
          <w:tab w:val="left" w:pos="1560"/>
          <w:tab w:val="left" w:pos="1985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Кринко Е.Ф. Дом в памяти детей Сталинграда // Россия в</w:t>
      </w:r>
      <w:r w:rsidR="00FA6B90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зеркале военной истории (к 70-летию Победы в Великой Отечественной войне 1941–1945 гг.): материалы II Международной научно-практической конференции. Кострома: Изд-во Костром. гос. технол. ун-та, 2015. С. 153–158.</w:t>
      </w:r>
    </w:p>
    <w:p w:rsidR="001F1250" w:rsidRPr="00304280" w:rsidRDefault="001F1250" w:rsidP="00E026F3">
      <w:pPr>
        <w:numPr>
          <w:ilvl w:val="0"/>
          <w:numId w:val="1"/>
        </w:numPr>
        <w:tabs>
          <w:tab w:val="left" w:pos="709"/>
          <w:tab w:val="left" w:pos="1560"/>
          <w:tab w:val="left" w:pos="1985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Кринко Е.Ф. Историко-культурное наследие казачества Юга России // Культурно-познавательный туризм Юга России как стратегический ресурс укрепления российской государственности: сборник научных статей по итогам Всероссийской научной конференции / отв. ред. А.В. Крюков. Краснодар: Парабел</w:t>
      </w:r>
      <w:r w:rsidR="00FA6B90">
        <w:rPr>
          <w:rFonts w:asciiTheme="majorHAnsi" w:hAnsiTheme="majorHAnsi"/>
          <w:sz w:val="22"/>
          <w:szCs w:val="22"/>
        </w:rPr>
        <w:t>л</w:t>
      </w:r>
      <w:r w:rsidRPr="00304280">
        <w:rPr>
          <w:rFonts w:asciiTheme="majorHAnsi" w:hAnsiTheme="majorHAnsi"/>
          <w:sz w:val="22"/>
          <w:szCs w:val="22"/>
        </w:rPr>
        <w:t>ум, 2015. С.</w:t>
      </w:r>
      <w:r w:rsidR="00FA6B90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126–136.</w:t>
      </w:r>
    </w:p>
    <w:p w:rsidR="001F1250" w:rsidRPr="00304280" w:rsidRDefault="001F1250" w:rsidP="00E026F3">
      <w:pPr>
        <w:pStyle w:val="af2"/>
        <w:numPr>
          <w:ilvl w:val="0"/>
          <w:numId w:val="1"/>
        </w:numPr>
        <w:tabs>
          <w:tab w:val="left" w:pos="709"/>
          <w:tab w:val="left" w:pos="1560"/>
          <w:tab w:val="left" w:pos="1985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bCs/>
          <w:sz w:val="22"/>
          <w:szCs w:val="22"/>
        </w:rPr>
        <w:t xml:space="preserve">Кринко Е.Ф. </w:t>
      </w:r>
      <w:r w:rsidRPr="00304280">
        <w:rPr>
          <w:rFonts w:asciiTheme="majorHAnsi" w:hAnsiTheme="majorHAnsi"/>
          <w:sz w:val="22"/>
          <w:szCs w:val="22"/>
        </w:rPr>
        <w:t xml:space="preserve">О завершении российско-украинского территориального спора в Приазовье и Донбассе в 1924–1925 гг. // </w:t>
      </w:r>
      <w:r w:rsidRPr="00304280">
        <w:rPr>
          <w:rFonts w:asciiTheme="majorHAnsi" w:hAnsiTheme="majorHAnsi"/>
          <w:bCs/>
          <w:sz w:val="22"/>
          <w:szCs w:val="22"/>
        </w:rPr>
        <w:t xml:space="preserve">Украинский кризис: истоки, тенденции и уроки: </w:t>
      </w:r>
      <w:r w:rsidRPr="00304280">
        <w:rPr>
          <w:rFonts w:asciiTheme="majorHAnsi" w:hAnsiTheme="majorHAnsi"/>
          <w:sz w:val="22"/>
          <w:szCs w:val="22"/>
        </w:rPr>
        <w:t>материалы</w:t>
      </w:r>
      <w:r w:rsidRPr="00304280">
        <w:rPr>
          <w:rFonts w:asciiTheme="majorHAnsi" w:hAnsiTheme="majorHAnsi"/>
          <w:bCs/>
          <w:sz w:val="22"/>
          <w:szCs w:val="22"/>
        </w:rPr>
        <w:t xml:space="preserve"> </w:t>
      </w:r>
      <w:r w:rsidRPr="00304280">
        <w:rPr>
          <w:rFonts w:asciiTheme="majorHAnsi" w:hAnsiTheme="majorHAnsi"/>
          <w:sz w:val="22"/>
          <w:szCs w:val="22"/>
        </w:rPr>
        <w:t>круглого стола (Ростов-на-Дону, 2 ноября 2015 г.) / отв. ред. акад. Г.Г. Матишов. Ростов н/Д: Изд-во ЮНЦ РАН, 2015. С. 41–60.</w:t>
      </w:r>
    </w:p>
    <w:p w:rsidR="001F1250" w:rsidRPr="00304280" w:rsidRDefault="001F1250" w:rsidP="00E026F3">
      <w:pPr>
        <w:pStyle w:val="af2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Кринко Е.Ф. Религиозная жизнь в тылу и на фронте в годы Великой Отечественной войны // Вестник Оренбургского государственного педагогического университета. Электронный научный журнал. 2015. № 1. С. 98–112.</w:t>
      </w:r>
    </w:p>
    <w:p w:rsidR="001F1250" w:rsidRPr="00304280" w:rsidRDefault="001F1250" w:rsidP="00E026F3">
      <w:pPr>
        <w:pStyle w:val="af2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Кринко Е.Ф. Роль природного фактора в сражениях Великой Отечественной войны на юге России в 1942–1943 гг. // Вестник КИГИ РАН. 2015. № 2. С. 40–46.</w:t>
      </w:r>
    </w:p>
    <w:p w:rsidR="001F1250" w:rsidRPr="00304280" w:rsidRDefault="001F1250" w:rsidP="00E026F3">
      <w:pPr>
        <w:pStyle w:val="af2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Кринко Е.Ф. Советская школа в условиях нацистской оккупации (1941–1944 гг.) // Отечественная и зарубежная педагогика. 2015. № 2. С. 40–50.</w:t>
      </w:r>
    </w:p>
    <w:p w:rsidR="001F1250" w:rsidRDefault="001F1250" w:rsidP="00E026F3">
      <w:pPr>
        <w:pStyle w:val="af2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Кринко Е.Ф., Безугольный А.Ю. Битва за Кавказ и ее значение в истории Великой Отечественной войны // Научная мысль Кавказа. 2015. № 1. С. 5–13.</w:t>
      </w:r>
    </w:p>
    <w:p w:rsidR="00B80747" w:rsidRPr="00304280" w:rsidRDefault="00B80747" w:rsidP="00E026F3">
      <w:pPr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Матишов Г.Г., Кринко Е.Ф., Афанасенко В.И., Медведев М.В. Разгром «нацистского интернационала» на Дону (1942–1943) // Вестник Южного научного центра. 2015. Т. 11. №2. С. 87–96.</w:t>
      </w:r>
    </w:p>
    <w:p w:rsidR="001F1250" w:rsidRPr="00304280" w:rsidRDefault="001F1250" w:rsidP="00E026F3">
      <w:pPr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 xml:space="preserve">Кринко Е.Ф., Хлынина Т.П. Проблемы изучения детской памяти о Великой Отечественной войне // Дети и война: социально-психологические, демографические, историко-культурные последствия войны для детей и юношества: материалы </w:t>
      </w:r>
      <w:r w:rsidRPr="00304280">
        <w:rPr>
          <w:rFonts w:asciiTheme="majorHAnsi" w:hAnsiTheme="majorHAnsi"/>
          <w:sz w:val="22"/>
          <w:szCs w:val="22"/>
        </w:rPr>
        <w:lastRenderedPageBreak/>
        <w:t>Всероссийской научно-практической конференции (Волгоград, 23–25 октября 2014 г.). Волгоград: Альфа, 2015. С. 78–84.</w:t>
      </w:r>
    </w:p>
    <w:p w:rsidR="001F1250" w:rsidRPr="00304280" w:rsidRDefault="001F1250" w:rsidP="00E026F3">
      <w:pPr>
        <w:pStyle w:val="af2"/>
        <w:numPr>
          <w:ilvl w:val="0"/>
          <w:numId w:val="1"/>
        </w:numPr>
        <w:tabs>
          <w:tab w:val="left" w:pos="709"/>
          <w:tab w:val="left" w:pos="1134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Кринко Е.Ф., Хлынина Т.П. Семья и брак накануне и в годы Великой Отечественной войны // Вопросы истории. 2015. №</w:t>
      </w:r>
      <w:r w:rsidR="00FA6B90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12. С. 46–55.</w:t>
      </w:r>
    </w:p>
    <w:p w:rsidR="001F1250" w:rsidRPr="00304280" w:rsidRDefault="001F1250" w:rsidP="00E026F3">
      <w:pPr>
        <w:pStyle w:val="af2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  <w:lang w:val="en-US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Кринко Е.Ф., Хлынина Т.П. Украина без Ленина: старые памятники и новая идеология // Российские регионы: взгляд в</w:t>
      </w:r>
      <w:r w:rsidR="00FA6B90">
        <w:rPr>
          <w:rFonts w:asciiTheme="majorHAnsi" w:hAnsiTheme="majorHAnsi"/>
          <w:color w:val="000000"/>
          <w:sz w:val="22"/>
          <w:szCs w:val="22"/>
        </w:rPr>
        <w:t> </w:t>
      </w:r>
      <w:r w:rsidRPr="00304280">
        <w:rPr>
          <w:rFonts w:asciiTheme="majorHAnsi" w:hAnsiTheme="majorHAnsi"/>
          <w:color w:val="000000"/>
          <w:sz w:val="22"/>
          <w:szCs w:val="22"/>
        </w:rPr>
        <w:t xml:space="preserve">будущее. 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>2015. № 1. URL: http://futureruss.ru/wp-content/uploads/2015/02/Krinko_Chlinina.pdf</w:t>
      </w:r>
    </w:p>
    <w:p w:rsidR="001F1250" w:rsidRDefault="001F1250" w:rsidP="00E026F3">
      <w:pPr>
        <w:pStyle w:val="af2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Кринко Е.Ф., Хлынина Т.П., Архипова Е.В., Рыблова М.А. Дети Сталинграда рассказывают о себе: особенности и проблемы записи воспоминаний очевидцев // Русский архив. 2015. № 4. С. 256–266.</w:t>
      </w:r>
    </w:p>
    <w:p w:rsidR="00E27820" w:rsidRDefault="00E27820" w:rsidP="00E026F3">
      <w:pPr>
        <w:pStyle w:val="af2"/>
        <w:numPr>
          <w:ilvl w:val="0"/>
          <w:numId w:val="1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Рыблова М.А., Кринко Е.Ф., Хлынина Т.П., Архипова Е.В., Курилла И.И., Назарова М.П. Детство и война: культура повседневности, механизмы адаптации и практики выживания детей в условиях Великой Отечественной войны (на материалах Сталинградской битвы). Волгоград: Изд-во Волгоградского филиала ФГБОУ ВО РАНХиГС, 2015. 336 с.</w:t>
      </w:r>
    </w:p>
    <w:p w:rsidR="0078313F" w:rsidRPr="00304280" w:rsidRDefault="0078313F" w:rsidP="00E026F3">
      <w:pPr>
        <w:pStyle w:val="af2"/>
        <w:numPr>
          <w:ilvl w:val="0"/>
          <w:numId w:val="1"/>
        </w:numPr>
        <w:tabs>
          <w:tab w:val="left" w:pos="709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Черкасов А.А., Кринко Е.Ф., Шмигель М. Украинский национализм в годы Второй мировой войны: природа и проявления</w:t>
      </w:r>
      <w:r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// Русин. 2015. № 2 (40). С. 98–117.</w:t>
      </w:r>
    </w:p>
    <w:p w:rsidR="00E27820" w:rsidRDefault="00E27820" w:rsidP="00E27820">
      <w:pPr>
        <w:pStyle w:val="af2"/>
        <w:tabs>
          <w:tab w:val="left" w:pos="709"/>
        </w:tabs>
        <w:ind w:left="284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51601D" w:rsidRDefault="0051601D" w:rsidP="0051601D">
      <w:pPr>
        <w:tabs>
          <w:tab w:val="left" w:pos="993"/>
        </w:tabs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FA6B90" w:rsidRPr="00FA6B90" w:rsidRDefault="00FA6B90" w:rsidP="00522AB9">
      <w:pPr>
        <w:tabs>
          <w:tab w:val="left" w:pos="993"/>
        </w:tabs>
        <w:jc w:val="center"/>
        <w:outlineLvl w:val="0"/>
        <w:rPr>
          <w:rFonts w:asciiTheme="majorHAnsi" w:hAnsiTheme="majorHAnsi"/>
          <w:b/>
          <w:color w:val="000000"/>
          <w:sz w:val="26"/>
          <w:szCs w:val="26"/>
        </w:rPr>
      </w:pPr>
      <w:bookmarkStart w:id="17" w:name="_Toc448411534"/>
      <w:r w:rsidRPr="00FA6B90">
        <w:rPr>
          <w:rFonts w:asciiTheme="majorHAnsi" w:hAnsiTheme="majorHAnsi"/>
          <w:b/>
          <w:color w:val="000000"/>
          <w:sz w:val="26"/>
          <w:szCs w:val="26"/>
        </w:rPr>
        <w:t>Кудряков Андрей Юрьевич</w:t>
      </w:r>
      <w:bookmarkEnd w:id="17"/>
    </w:p>
    <w:p w:rsidR="00FA6B90" w:rsidRPr="0051601D" w:rsidRDefault="00FA6B90" w:rsidP="0051601D">
      <w:pPr>
        <w:tabs>
          <w:tab w:val="left" w:pos="993"/>
        </w:tabs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1F1250" w:rsidRPr="00FA6B90" w:rsidRDefault="001F1250" w:rsidP="00E026F3">
      <w:pPr>
        <w:pStyle w:val="af2"/>
        <w:numPr>
          <w:ilvl w:val="0"/>
          <w:numId w:val="20"/>
        </w:numPr>
        <w:tabs>
          <w:tab w:val="left" w:pos="426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FA6B90">
        <w:rPr>
          <w:rFonts w:asciiTheme="majorHAnsi" w:hAnsiTheme="majorHAnsi"/>
          <w:sz w:val="22"/>
          <w:szCs w:val="22"/>
        </w:rPr>
        <w:t>Кудряков А.Ю. Битва за Ростов. Неизвестный немецкий источник // Значение сражений 1941–1943 гг. на юге России в Победе в Великой Отечественной войне: материалы Всероссийской научной конференции (Ростов-на-Дону, 3–6 июня 2015 г.). Ростов н/Д: Изд-во ЮНЦ РАН, 2015. С. 49–53.</w:t>
      </w:r>
    </w:p>
    <w:p w:rsidR="0051601D" w:rsidRDefault="0051601D" w:rsidP="0051601D">
      <w:pPr>
        <w:tabs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FA6B90" w:rsidRDefault="00FA6B90" w:rsidP="0051601D">
      <w:pPr>
        <w:tabs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FA6B90" w:rsidRPr="00FA6B90" w:rsidRDefault="00FA6B90" w:rsidP="00522AB9">
      <w:pPr>
        <w:tabs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18" w:name="_Toc448411535"/>
      <w:r w:rsidRPr="00FA6B90">
        <w:rPr>
          <w:rFonts w:asciiTheme="majorHAnsi" w:hAnsiTheme="majorHAnsi"/>
          <w:b/>
          <w:sz w:val="26"/>
          <w:szCs w:val="26"/>
        </w:rPr>
        <w:t>Курбат Татьяна Георгиевна</w:t>
      </w:r>
      <w:bookmarkEnd w:id="18"/>
    </w:p>
    <w:p w:rsidR="00FA6B90" w:rsidRPr="00304280" w:rsidRDefault="00FA6B90" w:rsidP="0051601D">
      <w:pPr>
        <w:tabs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1F1250" w:rsidRPr="00FA6B90" w:rsidRDefault="001F1250" w:rsidP="00E026F3">
      <w:pPr>
        <w:pStyle w:val="af2"/>
        <w:numPr>
          <w:ilvl w:val="0"/>
          <w:numId w:val="21"/>
        </w:numPr>
        <w:tabs>
          <w:tab w:val="left" w:pos="709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FA6B90">
        <w:rPr>
          <w:rFonts w:asciiTheme="majorHAnsi" w:hAnsiTheme="majorHAnsi"/>
          <w:color w:val="000000"/>
          <w:sz w:val="22"/>
          <w:szCs w:val="22"/>
        </w:rPr>
        <w:t>Курбат Т.Г. Трагедия советских военнопленных в большой излучине Дона (1942–1943) // Русская старина. 2015. № 4. С. 303–308.</w:t>
      </w:r>
    </w:p>
    <w:p w:rsidR="001F1250" w:rsidRPr="00FA6B90" w:rsidRDefault="001F1250" w:rsidP="00E026F3">
      <w:pPr>
        <w:pStyle w:val="af2"/>
        <w:numPr>
          <w:ilvl w:val="0"/>
          <w:numId w:val="21"/>
        </w:numPr>
        <w:tabs>
          <w:tab w:val="left" w:pos="709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FA6B90">
        <w:rPr>
          <w:rFonts w:asciiTheme="majorHAnsi" w:hAnsiTheme="majorHAnsi"/>
          <w:sz w:val="22"/>
          <w:szCs w:val="22"/>
        </w:rPr>
        <w:t xml:space="preserve">Курбат Т.Г. Экономическая, финансовая и налоговая политика оккупантов в Таганроге // Значение сражений 1941–1943 гг. на юге России в Победе в Великой Отечественной войне: </w:t>
      </w:r>
      <w:r w:rsidRPr="00FA6B90">
        <w:rPr>
          <w:rFonts w:asciiTheme="majorHAnsi" w:hAnsiTheme="majorHAnsi"/>
          <w:sz w:val="22"/>
          <w:szCs w:val="22"/>
        </w:rPr>
        <w:lastRenderedPageBreak/>
        <w:t>материалы Всероссийской научной конференции (Ростов-на-Дону, 3–6 июня 2015 г.). Ростов н/Д: Изд-во ЮНЦ РАН, 2015. С. 395–401.</w:t>
      </w:r>
    </w:p>
    <w:p w:rsidR="0051601D" w:rsidRDefault="0051601D" w:rsidP="0051601D">
      <w:pPr>
        <w:tabs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51601D" w:rsidRDefault="0051601D" w:rsidP="0051601D">
      <w:pPr>
        <w:tabs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FA6B90" w:rsidRPr="00FA6B90" w:rsidRDefault="00FA6B90" w:rsidP="00522AB9">
      <w:pPr>
        <w:tabs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19" w:name="_Toc448411536"/>
      <w:r w:rsidRPr="00FA6B90">
        <w:rPr>
          <w:rFonts w:asciiTheme="majorHAnsi" w:hAnsiTheme="majorHAnsi"/>
          <w:b/>
          <w:sz w:val="26"/>
          <w:szCs w:val="26"/>
        </w:rPr>
        <w:t>Ларионова Марина Ченгаровна</w:t>
      </w:r>
      <w:bookmarkEnd w:id="19"/>
    </w:p>
    <w:p w:rsidR="00FA6B90" w:rsidRPr="00304280" w:rsidRDefault="00FA6B90" w:rsidP="0051601D">
      <w:pPr>
        <w:tabs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1F1250" w:rsidRPr="00304280" w:rsidRDefault="001F1250" w:rsidP="00E026F3">
      <w:pPr>
        <w:pStyle w:val="af2"/>
        <w:numPr>
          <w:ilvl w:val="0"/>
          <w:numId w:val="22"/>
        </w:numPr>
        <w:shd w:val="clear" w:color="auto" w:fill="FFFFFF"/>
        <w:tabs>
          <w:tab w:val="left" w:pos="567"/>
        </w:tabs>
        <w:ind w:left="0" w:firstLine="284"/>
        <w:contextualSpacing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Ларионова М., Постникова Ю. Мотивы и образы фольклорного «сна невесты» в комедии «Горе от ума» // А.С. Грибоедов: Русская и</w:t>
      </w:r>
      <w:r w:rsidR="00FA6B90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национальные литературы: материалы Международной научной конференции. Ереван: Издательский дом «Лусабац», 2015. С. 462–468.</w:t>
      </w:r>
    </w:p>
    <w:p w:rsidR="001F1250" w:rsidRPr="00304280" w:rsidRDefault="001F1250" w:rsidP="00E026F3">
      <w:pPr>
        <w:pStyle w:val="af2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iCs/>
          <w:sz w:val="22"/>
          <w:szCs w:val="22"/>
        </w:rPr>
      </w:pPr>
      <w:r w:rsidRPr="00304280">
        <w:rPr>
          <w:rFonts w:asciiTheme="majorHAnsi" w:hAnsiTheme="majorHAnsi"/>
          <w:iCs/>
          <w:sz w:val="22"/>
          <w:szCs w:val="22"/>
        </w:rPr>
        <w:t xml:space="preserve">Ларионова М.Ч. Греция и греки в творчестве А.П. Чехова // Греки Приазовья в период </w:t>
      </w:r>
      <w:r w:rsidRPr="00304280">
        <w:rPr>
          <w:rFonts w:asciiTheme="majorHAnsi" w:hAnsiTheme="majorHAnsi"/>
          <w:iCs/>
          <w:sz w:val="22"/>
          <w:szCs w:val="22"/>
          <w:lang w:val="en-US"/>
        </w:rPr>
        <w:t>XVIII</w:t>
      </w:r>
      <w:r w:rsidRPr="00304280">
        <w:rPr>
          <w:rFonts w:asciiTheme="majorHAnsi" w:hAnsiTheme="majorHAnsi"/>
          <w:iCs/>
          <w:sz w:val="22"/>
          <w:szCs w:val="22"/>
        </w:rPr>
        <w:t xml:space="preserve"> – начала </w:t>
      </w:r>
      <w:r w:rsidRPr="00304280">
        <w:rPr>
          <w:rFonts w:asciiTheme="majorHAnsi" w:hAnsiTheme="majorHAnsi"/>
          <w:iCs/>
          <w:sz w:val="22"/>
          <w:szCs w:val="22"/>
          <w:lang w:val="en-US"/>
        </w:rPr>
        <w:t>XX</w:t>
      </w:r>
      <w:r w:rsidRPr="00304280">
        <w:rPr>
          <w:rFonts w:asciiTheme="majorHAnsi" w:hAnsiTheme="majorHAnsi"/>
          <w:iCs/>
          <w:sz w:val="22"/>
          <w:szCs w:val="22"/>
        </w:rPr>
        <w:t xml:space="preserve"> вв. Новые подходы к</w:t>
      </w:r>
      <w:r w:rsidR="00FA6B90">
        <w:rPr>
          <w:rFonts w:asciiTheme="majorHAnsi" w:hAnsiTheme="majorHAnsi"/>
          <w:iCs/>
          <w:sz w:val="22"/>
          <w:szCs w:val="22"/>
        </w:rPr>
        <w:t> </w:t>
      </w:r>
      <w:r w:rsidRPr="00304280">
        <w:rPr>
          <w:rFonts w:asciiTheme="majorHAnsi" w:hAnsiTheme="majorHAnsi"/>
          <w:iCs/>
          <w:sz w:val="22"/>
          <w:szCs w:val="22"/>
        </w:rPr>
        <w:t xml:space="preserve">изучению истории греков юга России </w:t>
      </w:r>
      <w:r w:rsidRPr="00304280">
        <w:rPr>
          <w:rFonts w:asciiTheme="majorHAnsi" w:hAnsiTheme="majorHAnsi"/>
          <w:bCs/>
          <w:iCs/>
          <w:sz w:val="22"/>
          <w:szCs w:val="22"/>
        </w:rPr>
        <w:t>/ отв. ред. Э. Сифнэу, Т.</w:t>
      </w:r>
      <w:r w:rsidR="00FA6B90">
        <w:rPr>
          <w:rFonts w:asciiTheme="majorHAnsi" w:hAnsiTheme="majorHAnsi"/>
          <w:bCs/>
          <w:iCs/>
          <w:sz w:val="22"/>
          <w:szCs w:val="22"/>
        </w:rPr>
        <w:t> </w:t>
      </w:r>
      <w:r w:rsidRPr="00304280">
        <w:rPr>
          <w:rFonts w:asciiTheme="majorHAnsi" w:hAnsiTheme="majorHAnsi"/>
          <w:bCs/>
          <w:iCs/>
          <w:sz w:val="22"/>
          <w:szCs w:val="22"/>
        </w:rPr>
        <w:t xml:space="preserve">Харлафти. Афины, 2015. С. 201–212. </w:t>
      </w:r>
    </w:p>
    <w:p w:rsidR="001F1250" w:rsidRPr="00304280" w:rsidRDefault="001F1250" w:rsidP="00E026F3">
      <w:pPr>
        <w:pStyle w:val="af2"/>
        <w:numPr>
          <w:ilvl w:val="0"/>
          <w:numId w:val="22"/>
        </w:numPr>
        <w:shd w:val="clear" w:color="auto" w:fill="FFFFFF"/>
        <w:tabs>
          <w:tab w:val="left" w:pos="567"/>
        </w:tabs>
        <w:ind w:left="0" w:firstLine="284"/>
        <w:contextualSpacing/>
        <w:jc w:val="both"/>
        <w:rPr>
          <w:rFonts w:asciiTheme="majorHAnsi" w:hAnsiTheme="majorHAnsi"/>
          <w:iCs/>
          <w:sz w:val="22"/>
          <w:szCs w:val="22"/>
        </w:rPr>
      </w:pPr>
      <w:r w:rsidRPr="00304280">
        <w:rPr>
          <w:rFonts w:asciiTheme="majorHAnsi" w:hAnsiTheme="majorHAnsi"/>
          <w:iCs/>
          <w:sz w:val="22"/>
          <w:szCs w:val="22"/>
        </w:rPr>
        <w:t xml:space="preserve">Ларионова М.Ч. Пространство народного театра в пьесах Чехова //  Восток – Запад: диалог культур в пространстве русской словесности. Волгоград: Перемена, 2015. С. 314–319. </w:t>
      </w:r>
    </w:p>
    <w:p w:rsidR="001F1250" w:rsidRPr="00304280" w:rsidRDefault="001F1250" w:rsidP="00E026F3">
      <w:pPr>
        <w:pStyle w:val="af2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iCs/>
          <w:sz w:val="22"/>
          <w:szCs w:val="22"/>
          <w:lang w:val="en-US"/>
        </w:rPr>
      </w:pPr>
      <w:r w:rsidRPr="00304280">
        <w:rPr>
          <w:rFonts w:asciiTheme="majorHAnsi" w:hAnsiTheme="majorHAnsi"/>
          <w:iCs/>
          <w:sz w:val="22"/>
          <w:szCs w:val="22"/>
        </w:rPr>
        <w:t>Ларионова М.Ч. Рассказ А.П. Чехова «В рождественскую ночь» в</w:t>
      </w:r>
      <w:r w:rsidR="00FA6B90">
        <w:rPr>
          <w:rFonts w:asciiTheme="majorHAnsi" w:hAnsiTheme="majorHAnsi"/>
          <w:iCs/>
          <w:sz w:val="22"/>
          <w:szCs w:val="22"/>
        </w:rPr>
        <w:t> </w:t>
      </w:r>
      <w:r w:rsidRPr="00304280">
        <w:rPr>
          <w:rFonts w:asciiTheme="majorHAnsi" w:hAnsiTheme="majorHAnsi"/>
          <w:iCs/>
          <w:sz w:val="22"/>
          <w:szCs w:val="22"/>
        </w:rPr>
        <w:t>свете системного подхода // Творчество А.П. Чехова в свете системного подхода / отв. ред. В</w:t>
      </w:r>
      <w:r w:rsidRPr="00304280">
        <w:rPr>
          <w:rFonts w:asciiTheme="majorHAnsi" w:hAnsiTheme="majorHAnsi"/>
          <w:iCs/>
          <w:sz w:val="22"/>
          <w:szCs w:val="22"/>
          <w:lang w:val="en-US"/>
        </w:rPr>
        <w:t>.</w:t>
      </w:r>
      <w:r w:rsidRPr="00304280">
        <w:rPr>
          <w:rFonts w:asciiTheme="majorHAnsi" w:hAnsiTheme="majorHAnsi"/>
          <w:iCs/>
          <w:sz w:val="22"/>
          <w:szCs w:val="22"/>
        </w:rPr>
        <w:t>К.</w:t>
      </w:r>
      <w:r w:rsidRPr="00304280">
        <w:rPr>
          <w:rFonts w:asciiTheme="majorHAnsi" w:hAnsiTheme="majorHAnsi"/>
          <w:iCs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iCs/>
          <w:sz w:val="22"/>
          <w:szCs w:val="22"/>
        </w:rPr>
        <w:t>Зубарева</w:t>
      </w:r>
      <w:r w:rsidRPr="00304280">
        <w:rPr>
          <w:rFonts w:asciiTheme="majorHAnsi" w:hAnsiTheme="majorHAnsi"/>
          <w:iCs/>
          <w:sz w:val="22"/>
          <w:szCs w:val="22"/>
          <w:lang w:val="en-US"/>
        </w:rPr>
        <w:t xml:space="preserve">, </w:t>
      </w:r>
      <w:r w:rsidRPr="00304280">
        <w:rPr>
          <w:rFonts w:asciiTheme="majorHAnsi" w:hAnsiTheme="majorHAnsi"/>
          <w:iCs/>
          <w:sz w:val="22"/>
          <w:szCs w:val="22"/>
        </w:rPr>
        <w:t>М</w:t>
      </w:r>
      <w:r w:rsidRPr="00304280">
        <w:rPr>
          <w:rFonts w:asciiTheme="majorHAnsi" w:hAnsiTheme="majorHAnsi"/>
          <w:iCs/>
          <w:sz w:val="22"/>
          <w:szCs w:val="22"/>
          <w:lang w:val="en-US"/>
        </w:rPr>
        <w:t>.</w:t>
      </w:r>
      <w:r w:rsidRPr="00304280">
        <w:rPr>
          <w:rFonts w:asciiTheme="majorHAnsi" w:hAnsiTheme="majorHAnsi"/>
          <w:iCs/>
          <w:sz w:val="22"/>
          <w:szCs w:val="22"/>
        </w:rPr>
        <w:t>Ч</w:t>
      </w:r>
      <w:r w:rsidRPr="00304280">
        <w:rPr>
          <w:rFonts w:asciiTheme="majorHAnsi" w:hAnsiTheme="majorHAnsi"/>
          <w:iCs/>
          <w:sz w:val="22"/>
          <w:szCs w:val="22"/>
          <w:lang w:val="en-US"/>
        </w:rPr>
        <w:t xml:space="preserve">. </w:t>
      </w:r>
      <w:r w:rsidRPr="00304280">
        <w:rPr>
          <w:rFonts w:asciiTheme="majorHAnsi" w:hAnsiTheme="majorHAnsi"/>
          <w:iCs/>
          <w:sz w:val="22"/>
          <w:szCs w:val="22"/>
        </w:rPr>
        <w:t>Ларионова</w:t>
      </w:r>
      <w:r w:rsidRPr="00304280">
        <w:rPr>
          <w:rFonts w:asciiTheme="majorHAnsi" w:hAnsiTheme="majorHAnsi"/>
          <w:iCs/>
          <w:sz w:val="22"/>
          <w:szCs w:val="22"/>
          <w:lang w:val="en-US"/>
        </w:rPr>
        <w:t xml:space="preserve">. Idylllwild, CA: Charles Schlacks Publisher, 2015. </w:t>
      </w:r>
      <w:r w:rsidRPr="00304280">
        <w:rPr>
          <w:rFonts w:asciiTheme="majorHAnsi" w:hAnsiTheme="majorHAnsi"/>
          <w:iCs/>
          <w:sz w:val="22"/>
          <w:szCs w:val="22"/>
        </w:rPr>
        <w:t>С</w:t>
      </w:r>
      <w:r w:rsidRPr="00304280">
        <w:rPr>
          <w:rFonts w:asciiTheme="majorHAnsi" w:hAnsiTheme="majorHAnsi"/>
          <w:iCs/>
          <w:sz w:val="22"/>
          <w:szCs w:val="22"/>
          <w:lang w:val="en-US"/>
        </w:rPr>
        <w:t xml:space="preserve">. 35–45. </w:t>
      </w:r>
    </w:p>
    <w:p w:rsidR="001F1250" w:rsidRPr="00304280" w:rsidRDefault="001F1250" w:rsidP="00E026F3">
      <w:pPr>
        <w:pStyle w:val="af2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bCs/>
          <w:iCs/>
          <w:sz w:val="22"/>
          <w:szCs w:val="22"/>
        </w:rPr>
      </w:pPr>
      <w:r w:rsidRPr="00304280">
        <w:rPr>
          <w:rFonts w:asciiTheme="majorHAnsi" w:hAnsiTheme="majorHAnsi"/>
          <w:bCs/>
          <w:iCs/>
          <w:sz w:val="22"/>
          <w:szCs w:val="22"/>
        </w:rPr>
        <w:t xml:space="preserve">Ларионова М.Ч. Символика пьесы «Вишневый сад» в свете традиционной культуры // </w:t>
      </w:r>
      <w:r w:rsidRPr="00304280">
        <w:rPr>
          <w:rFonts w:asciiTheme="majorHAnsi" w:hAnsiTheme="majorHAnsi"/>
          <w:color w:val="000000"/>
          <w:sz w:val="22"/>
          <w:szCs w:val="22"/>
        </w:rPr>
        <w:t xml:space="preserve">Последняя пьеса Чехова в искусстве XX–XXI веков. М.: ГЦТМ им. А.А. Бахрушина, 2015. </w:t>
      </w:r>
      <w:r w:rsidRPr="00304280">
        <w:rPr>
          <w:rFonts w:asciiTheme="majorHAnsi" w:hAnsiTheme="majorHAnsi"/>
          <w:bCs/>
          <w:iCs/>
          <w:sz w:val="22"/>
          <w:szCs w:val="22"/>
        </w:rPr>
        <w:t xml:space="preserve">С. 32–36. </w:t>
      </w:r>
    </w:p>
    <w:p w:rsidR="001F1250" w:rsidRPr="00304280" w:rsidRDefault="001F1250" w:rsidP="00E026F3">
      <w:pPr>
        <w:pStyle w:val="af2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bCs/>
          <w:iCs/>
          <w:sz w:val="22"/>
          <w:szCs w:val="22"/>
        </w:rPr>
      </w:pPr>
      <w:r w:rsidRPr="00304280">
        <w:rPr>
          <w:rFonts w:asciiTheme="majorHAnsi" w:hAnsiTheme="majorHAnsi"/>
          <w:bCs/>
          <w:iCs/>
          <w:sz w:val="22"/>
          <w:szCs w:val="22"/>
        </w:rPr>
        <w:t xml:space="preserve">Ларионова М.Ч. Теория и практика анализа литературных образов в аспекте культурной памяти // Традиции и инновации в истории и культуре / отв. ред. А.П. Деревянко, В.А. Тишков. М.: Институт этнологии и антропологии РАН, 2015. 482–487. </w:t>
      </w:r>
    </w:p>
    <w:p w:rsidR="001F1250" w:rsidRPr="00304280" w:rsidRDefault="001F1250" w:rsidP="00E026F3">
      <w:pPr>
        <w:pStyle w:val="af2"/>
        <w:numPr>
          <w:ilvl w:val="0"/>
          <w:numId w:val="22"/>
        </w:numPr>
        <w:shd w:val="clear" w:color="auto" w:fill="FFFFFF"/>
        <w:tabs>
          <w:tab w:val="left" w:pos="567"/>
        </w:tabs>
        <w:ind w:left="0" w:firstLine="284"/>
        <w:contextualSpacing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 xml:space="preserve"> Ларионова М.Ч. Этнокультурный облик юга России в</w:t>
      </w:r>
      <w:r w:rsidR="00FA6B90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 xml:space="preserve">творчестве А.П. Чехова // Язык и культура юга России: аспекты толерантного взаимодействия: материалы Международной научной конференции. Волгоград: Изд-во ВГСПУ «Перемена», 2015. С. 75–82. </w:t>
      </w:r>
    </w:p>
    <w:p w:rsidR="001F1250" w:rsidRPr="00304280" w:rsidRDefault="001F1250" w:rsidP="00E026F3">
      <w:pPr>
        <w:pStyle w:val="af2"/>
        <w:numPr>
          <w:ilvl w:val="0"/>
          <w:numId w:val="22"/>
        </w:numPr>
        <w:tabs>
          <w:tab w:val="left" w:pos="567"/>
          <w:tab w:val="left" w:pos="851"/>
        </w:tabs>
        <w:ind w:left="0" w:firstLine="284"/>
        <w:jc w:val="both"/>
        <w:rPr>
          <w:rFonts w:asciiTheme="majorHAnsi" w:hAnsiTheme="majorHAnsi"/>
          <w:iCs/>
          <w:sz w:val="22"/>
          <w:szCs w:val="22"/>
        </w:rPr>
      </w:pPr>
      <w:r w:rsidRPr="00304280">
        <w:rPr>
          <w:rFonts w:asciiTheme="majorHAnsi" w:hAnsiTheme="majorHAnsi"/>
          <w:iCs/>
          <w:sz w:val="22"/>
          <w:szCs w:val="22"/>
        </w:rPr>
        <w:t>Ларионова М.Ч., Бобякова И.В. Военные действия в Крыму в</w:t>
      </w:r>
      <w:r w:rsidR="00FA6B90">
        <w:rPr>
          <w:rFonts w:asciiTheme="majorHAnsi" w:hAnsiTheme="majorHAnsi"/>
          <w:iCs/>
          <w:sz w:val="22"/>
          <w:szCs w:val="22"/>
        </w:rPr>
        <w:t> </w:t>
      </w:r>
      <w:r w:rsidRPr="00304280">
        <w:rPr>
          <w:rFonts w:asciiTheme="majorHAnsi" w:hAnsiTheme="majorHAnsi"/>
          <w:iCs/>
          <w:sz w:val="22"/>
          <w:szCs w:val="22"/>
        </w:rPr>
        <w:t xml:space="preserve">русской литературе // </w:t>
      </w:r>
      <w:r w:rsidRPr="00304280">
        <w:rPr>
          <w:rFonts w:asciiTheme="majorHAnsi" w:hAnsiTheme="majorHAnsi"/>
          <w:sz w:val="22"/>
          <w:szCs w:val="22"/>
        </w:rPr>
        <w:t>Крым в войнах России: материалы Всероссийской научной конференции (Ростов-на-Дону, 19</w:t>
      </w:r>
      <w:r w:rsidR="00FA6B90">
        <w:rPr>
          <w:rFonts w:asciiTheme="majorHAnsi" w:hAnsiTheme="majorHAnsi"/>
          <w:sz w:val="22"/>
          <w:szCs w:val="22"/>
        </w:rPr>
        <w:t>–</w:t>
      </w:r>
      <w:r w:rsidRPr="00304280">
        <w:rPr>
          <w:rFonts w:asciiTheme="majorHAnsi" w:hAnsiTheme="majorHAnsi"/>
          <w:sz w:val="22"/>
          <w:szCs w:val="22"/>
        </w:rPr>
        <w:t xml:space="preserve">21 октября 2015 г.) / отв. ред. </w:t>
      </w:r>
      <w:r w:rsidR="00FA6B90">
        <w:rPr>
          <w:rFonts w:asciiTheme="majorHAnsi" w:hAnsiTheme="majorHAnsi"/>
          <w:sz w:val="22"/>
          <w:szCs w:val="22"/>
        </w:rPr>
        <w:t>а</w:t>
      </w:r>
      <w:r w:rsidRPr="00304280">
        <w:rPr>
          <w:rFonts w:asciiTheme="majorHAnsi" w:hAnsiTheme="majorHAnsi"/>
          <w:sz w:val="22"/>
          <w:szCs w:val="22"/>
        </w:rPr>
        <w:t>кад. Г.Г. Матишов. Ростов н/Д</w:t>
      </w:r>
      <w:r w:rsidR="00FA6B90">
        <w:rPr>
          <w:rFonts w:asciiTheme="majorHAnsi" w:hAnsiTheme="majorHAnsi"/>
          <w:sz w:val="22"/>
          <w:szCs w:val="22"/>
        </w:rPr>
        <w:t>:</w:t>
      </w:r>
      <w:r w:rsidRPr="00304280">
        <w:rPr>
          <w:rFonts w:asciiTheme="majorHAnsi" w:hAnsiTheme="majorHAnsi"/>
          <w:sz w:val="22"/>
          <w:szCs w:val="22"/>
        </w:rPr>
        <w:t xml:space="preserve"> Изд-во ЮНЦ РАН, 2015. </w:t>
      </w:r>
      <w:r w:rsidRPr="00304280">
        <w:rPr>
          <w:rFonts w:asciiTheme="majorHAnsi" w:hAnsiTheme="majorHAnsi"/>
          <w:iCs/>
          <w:sz w:val="22"/>
          <w:szCs w:val="22"/>
        </w:rPr>
        <w:t>С. 108–112.</w:t>
      </w:r>
    </w:p>
    <w:p w:rsidR="001F1250" w:rsidRPr="00304280" w:rsidRDefault="001F1250" w:rsidP="00E026F3">
      <w:pPr>
        <w:pStyle w:val="af2"/>
        <w:numPr>
          <w:ilvl w:val="0"/>
          <w:numId w:val="22"/>
        </w:numPr>
        <w:tabs>
          <w:tab w:val="left" w:pos="567"/>
          <w:tab w:val="left" w:pos="1560"/>
          <w:tab w:val="left" w:pos="1985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bCs/>
          <w:sz w:val="22"/>
          <w:szCs w:val="22"/>
        </w:rPr>
        <w:t xml:space="preserve">Ларионова М.Ч., Бобякова И.В. </w:t>
      </w:r>
      <w:r w:rsidRPr="00304280">
        <w:rPr>
          <w:rFonts w:asciiTheme="majorHAnsi" w:hAnsiTheme="majorHAnsi"/>
          <w:sz w:val="22"/>
          <w:szCs w:val="22"/>
        </w:rPr>
        <w:t xml:space="preserve">Украинские учебники по литературе в контексте геополитики // </w:t>
      </w:r>
      <w:r w:rsidRPr="00304280">
        <w:rPr>
          <w:rFonts w:asciiTheme="majorHAnsi" w:hAnsiTheme="majorHAnsi"/>
          <w:bCs/>
          <w:sz w:val="22"/>
          <w:szCs w:val="22"/>
        </w:rPr>
        <w:t xml:space="preserve">Украинский кризис: истоки, </w:t>
      </w:r>
      <w:r w:rsidRPr="00304280">
        <w:rPr>
          <w:rFonts w:asciiTheme="majorHAnsi" w:hAnsiTheme="majorHAnsi"/>
          <w:bCs/>
          <w:sz w:val="22"/>
          <w:szCs w:val="22"/>
        </w:rPr>
        <w:lastRenderedPageBreak/>
        <w:t xml:space="preserve">тенденции и уроки: </w:t>
      </w:r>
      <w:r w:rsidRPr="00304280">
        <w:rPr>
          <w:rFonts w:asciiTheme="majorHAnsi" w:hAnsiTheme="majorHAnsi"/>
          <w:sz w:val="22"/>
          <w:szCs w:val="22"/>
        </w:rPr>
        <w:t>материалы</w:t>
      </w:r>
      <w:r w:rsidRPr="00304280">
        <w:rPr>
          <w:rFonts w:asciiTheme="majorHAnsi" w:hAnsiTheme="majorHAnsi"/>
          <w:bCs/>
          <w:sz w:val="22"/>
          <w:szCs w:val="22"/>
        </w:rPr>
        <w:t xml:space="preserve"> </w:t>
      </w:r>
      <w:r w:rsidRPr="00304280">
        <w:rPr>
          <w:rFonts w:asciiTheme="majorHAnsi" w:hAnsiTheme="majorHAnsi"/>
          <w:sz w:val="22"/>
          <w:szCs w:val="22"/>
        </w:rPr>
        <w:t>круглого стола (Ростов-на-Дону, 2</w:t>
      </w:r>
      <w:r w:rsidR="00FA6B90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ноября 2015 г.) / отв. ред. акад. Г.Г. Матишов. Ростов н/Д: Изд-во ЮНЦ РАН, 2015. С. 120–134.</w:t>
      </w:r>
    </w:p>
    <w:p w:rsidR="001F1250" w:rsidRPr="00304280" w:rsidRDefault="001F1250" w:rsidP="00E026F3">
      <w:pPr>
        <w:pStyle w:val="af2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 xml:space="preserve">Ларионова М.Ч., Кондратьева В.В. Казачья тема в творчестве А.П. Чехова: рассказ «Печенег» // Известия Волгоградского государственного педагогического университета. Серия: Филологические науки. 2015. № 6 (101). С. 159–161. </w:t>
      </w:r>
    </w:p>
    <w:p w:rsidR="001F1250" w:rsidRDefault="001F1250" w:rsidP="00E026F3">
      <w:pPr>
        <w:pStyle w:val="af2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iCs/>
          <w:sz w:val="22"/>
          <w:szCs w:val="22"/>
        </w:rPr>
      </w:pPr>
      <w:r w:rsidRPr="00304280">
        <w:rPr>
          <w:rFonts w:asciiTheme="majorHAnsi" w:hAnsiTheme="majorHAnsi"/>
          <w:iCs/>
          <w:sz w:val="22"/>
          <w:szCs w:val="22"/>
        </w:rPr>
        <w:t>Ларионова М.Ч., Самохина Е.Е. Война в русской культуре: мифология и мифопоэтика // Литература и журналистика в</w:t>
      </w:r>
      <w:r w:rsidR="00FA6B90">
        <w:rPr>
          <w:rFonts w:asciiTheme="majorHAnsi" w:hAnsiTheme="majorHAnsi"/>
          <w:iCs/>
          <w:sz w:val="22"/>
          <w:szCs w:val="22"/>
        </w:rPr>
        <w:t> </w:t>
      </w:r>
      <w:r w:rsidRPr="00304280">
        <w:rPr>
          <w:rFonts w:asciiTheme="majorHAnsi" w:hAnsiTheme="majorHAnsi"/>
          <w:iCs/>
          <w:sz w:val="22"/>
          <w:szCs w:val="22"/>
        </w:rPr>
        <w:t>пламени войны: от Первой мировой до Великой Победы. Сургучевские чтения: сборник материалов Всероссийской научно-практической конференции. Ставрополь: Дизайн-студия, 2015. С.</w:t>
      </w:r>
      <w:r w:rsidR="00FA6B90">
        <w:rPr>
          <w:rFonts w:asciiTheme="majorHAnsi" w:hAnsiTheme="majorHAnsi"/>
          <w:iCs/>
          <w:sz w:val="22"/>
          <w:szCs w:val="22"/>
        </w:rPr>
        <w:t> </w:t>
      </w:r>
      <w:r w:rsidRPr="00304280">
        <w:rPr>
          <w:rFonts w:asciiTheme="majorHAnsi" w:hAnsiTheme="majorHAnsi"/>
          <w:iCs/>
          <w:sz w:val="22"/>
          <w:szCs w:val="22"/>
        </w:rPr>
        <w:t>110–114.</w:t>
      </w:r>
    </w:p>
    <w:p w:rsidR="00204CD2" w:rsidRPr="00204CD2" w:rsidRDefault="00204CD2" w:rsidP="00E026F3">
      <w:pPr>
        <w:pStyle w:val="af2"/>
        <w:numPr>
          <w:ilvl w:val="0"/>
          <w:numId w:val="22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bCs/>
          <w:sz w:val="22"/>
          <w:szCs w:val="22"/>
        </w:rPr>
      </w:pPr>
      <w:r w:rsidRPr="00304280">
        <w:rPr>
          <w:rFonts w:asciiTheme="majorHAnsi" w:hAnsiTheme="majorHAnsi"/>
          <w:iCs/>
          <w:sz w:val="22"/>
          <w:szCs w:val="22"/>
        </w:rPr>
        <w:t>Матишов Г.Г., Ларионова М.Ч. Украинский национализм: от истоков к Евромайдану // Вестник Южного научного центра</w:t>
      </w:r>
      <w:r w:rsidRPr="00304280">
        <w:rPr>
          <w:rFonts w:asciiTheme="majorHAnsi" w:hAnsiTheme="majorHAnsi"/>
          <w:bCs/>
          <w:sz w:val="22"/>
          <w:szCs w:val="22"/>
        </w:rPr>
        <w:t xml:space="preserve"> РАН</w:t>
      </w:r>
      <w:r w:rsidRPr="00304280">
        <w:rPr>
          <w:rFonts w:asciiTheme="majorHAnsi" w:hAnsiTheme="majorHAnsi"/>
          <w:iCs/>
          <w:sz w:val="22"/>
          <w:szCs w:val="22"/>
        </w:rPr>
        <w:t>. 2015. Т. 11. № 2. С. 97–105.</w:t>
      </w:r>
    </w:p>
    <w:p w:rsidR="0051601D" w:rsidRDefault="0051601D" w:rsidP="0051601D">
      <w:pPr>
        <w:tabs>
          <w:tab w:val="left" w:pos="993"/>
        </w:tabs>
        <w:jc w:val="both"/>
        <w:rPr>
          <w:rFonts w:asciiTheme="majorHAnsi" w:hAnsiTheme="majorHAnsi"/>
          <w:iCs/>
          <w:sz w:val="22"/>
          <w:szCs w:val="22"/>
        </w:rPr>
      </w:pPr>
    </w:p>
    <w:p w:rsidR="0051601D" w:rsidRDefault="0051601D" w:rsidP="0051601D">
      <w:pPr>
        <w:tabs>
          <w:tab w:val="left" w:pos="993"/>
        </w:tabs>
        <w:jc w:val="both"/>
        <w:rPr>
          <w:rFonts w:asciiTheme="majorHAnsi" w:hAnsiTheme="majorHAnsi"/>
          <w:iCs/>
          <w:sz w:val="22"/>
          <w:szCs w:val="22"/>
        </w:rPr>
      </w:pPr>
    </w:p>
    <w:p w:rsidR="00FA6B90" w:rsidRPr="00B80747" w:rsidRDefault="00FA6B90" w:rsidP="00522AB9">
      <w:pPr>
        <w:tabs>
          <w:tab w:val="left" w:pos="993"/>
        </w:tabs>
        <w:jc w:val="center"/>
        <w:outlineLvl w:val="0"/>
        <w:rPr>
          <w:rFonts w:asciiTheme="majorHAnsi" w:hAnsiTheme="majorHAnsi"/>
          <w:b/>
          <w:iCs/>
          <w:sz w:val="26"/>
          <w:szCs w:val="26"/>
        </w:rPr>
      </w:pPr>
      <w:bookmarkStart w:id="20" w:name="_Toc448411537"/>
      <w:r w:rsidRPr="00B80747">
        <w:rPr>
          <w:rFonts w:asciiTheme="majorHAnsi" w:hAnsiTheme="majorHAnsi"/>
          <w:b/>
          <w:iCs/>
          <w:sz w:val="26"/>
          <w:szCs w:val="26"/>
        </w:rPr>
        <w:t>Лепилкина Ольга Ивановна</w:t>
      </w:r>
      <w:bookmarkEnd w:id="20"/>
    </w:p>
    <w:p w:rsidR="0051601D" w:rsidRPr="0051601D" w:rsidRDefault="0051601D" w:rsidP="0051601D">
      <w:pPr>
        <w:tabs>
          <w:tab w:val="left" w:pos="993"/>
        </w:tabs>
        <w:jc w:val="both"/>
        <w:rPr>
          <w:rFonts w:asciiTheme="majorHAnsi" w:hAnsiTheme="majorHAnsi"/>
          <w:iCs/>
          <w:sz w:val="22"/>
          <w:szCs w:val="22"/>
        </w:rPr>
      </w:pPr>
    </w:p>
    <w:p w:rsidR="001F1250" w:rsidRPr="00304280" w:rsidRDefault="001F1250" w:rsidP="00E026F3">
      <w:pPr>
        <w:pStyle w:val="af2"/>
        <w:numPr>
          <w:ilvl w:val="0"/>
          <w:numId w:val="23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  <w:lang w:eastAsia="en-US"/>
        </w:rPr>
      </w:pPr>
      <w:r w:rsidRPr="00304280">
        <w:rPr>
          <w:rFonts w:asciiTheme="majorHAnsi" w:hAnsiTheme="majorHAnsi"/>
          <w:sz w:val="22"/>
          <w:szCs w:val="22"/>
          <w:shd w:val="clear" w:color="auto" w:fill="FFFFFF"/>
        </w:rPr>
        <w:t xml:space="preserve">Лепилкина О.И. </w:t>
      </w:r>
      <w:r w:rsidRPr="00304280">
        <w:rPr>
          <w:rFonts w:asciiTheme="majorHAnsi" w:hAnsiTheme="majorHAnsi"/>
          <w:sz w:val="22"/>
          <w:szCs w:val="22"/>
        </w:rPr>
        <w:t>Интернет как источник информации о</w:t>
      </w:r>
      <w:r w:rsidR="00B80747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негативной практике межэтнического взаимодействия в</w:t>
      </w:r>
      <w:r w:rsidR="00B80747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регионах</w:t>
      </w:r>
      <w:r w:rsidR="00B80747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 xml:space="preserve">// </w:t>
      </w:r>
      <w:r w:rsidRPr="00304280">
        <w:rPr>
          <w:rFonts w:asciiTheme="majorHAnsi" w:hAnsiTheme="majorHAnsi"/>
          <w:sz w:val="22"/>
          <w:szCs w:val="22"/>
          <w:lang w:eastAsia="en-US"/>
        </w:rPr>
        <w:t>XI Конгресс антропологов и этнологов России: сборник материалов (Екатеринбург, 2–5 июля 2015 г.) / отв. ред.: В.А.</w:t>
      </w:r>
      <w:r w:rsidR="00B80747">
        <w:rPr>
          <w:rFonts w:asciiTheme="majorHAnsi" w:hAnsiTheme="majorHAnsi"/>
          <w:sz w:val="22"/>
          <w:szCs w:val="22"/>
          <w:lang w:eastAsia="en-US"/>
        </w:rPr>
        <w:t> </w:t>
      </w:r>
      <w:r w:rsidRPr="00304280">
        <w:rPr>
          <w:rFonts w:asciiTheme="majorHAnsi" w:hAnsiTheme="majorHAnsi"/>
          <w:sz w:val="22"/>
          <w:szCs w:val="22"/>
          <w:lang w:eastAsia="en-US"/>
        </w:rPr>
        <w:t>Тишков, А.В. Головнёв. М</w:t>
      </w:r>
      <w:r w:rsidR="00B80747">
        <w:rPr>
          <w:rFonts w:asciiTheme="majorHAnsi" w:hAnsiTheme="majorHAnsi"/>
          <w:sz w:val="22"/>
          <w:szCs w:val="22"/>
          <w:lang w:eastAsia="en-US"/>
        </w:rPr>
        <w:t>.:</w:t>
      </w:r>
      <w:r w:rsidRPr="00304280">
        <w:rPr>
          <w:rFonts w:asciiTheme="majorHAnsi" w:hAnsiTheme="majorHAnsi"/>
          <w:sz w:val="22"/>
          <w:szCs w:val="22"/>
          <w:lang w:eastAsia="en-US"/>
        </w:rPr>
        <w:t xml:space="preserve"> Екатеринбург: ИЭА РАН, ИИиАУрОРАН, 2015. С. 115–116.</w:t>
      </w:r>
    </w:p>
    <w:p w:rsidR="001F1250" w:rsidRPr="00304280" w:rsidRDefault="001F1250" w:rsidP="00E026F3">
      <w:pPr>
        <w:pStyle w:val="af2"/>
        <w:numPr>
          <w:ilvl w:val="0"/>
          <w:numId w:val="23"/>
        </w:numPr>
        <w:tabs>
          <w:tab w:val="left" w:pos="567"/>
          <w:tab w:val="left" w:pos="1134"/>
        </w:tabs>
        <w:ind w:left="0" w:firstLine="284"/>
        <w:jc w:val="both"/>
        <w:rPr>
          <w:rFonts w:asciiTheme="majorHAnsi" w:hAnsiTheme="majorHAnsi"/>
          <w:bCs/>
          <w:sz w:val="22"/>
          <w:szCs w:val="22"/>
        </w:rPr>
      </w:pPr>
      <w:r w:rsidRPr="00304280">
        <w:rPr>
          <w:rFonts w:asciiTheme="majorHAnsi" w:hAnsiTheme="majorHAnsi"/>
          <w:bCs/>
          <w:sz w:val="22"/>
          <w:szCs w:val="22"/>
        </w:rPr>
        <w:t xml:space="preserve">Лепилкина О.И. Информационная политика дореволюционных провинциальных газет: от поддержки общественных инициатив к установлению общественного диалога // Журналистика в </w:t>
      </w:r>
      <w:smartTag w:uri="urn:schemas-microsoft-com:office:smarttags" w:element="metricconverter">
        <w:smartTagPr>
          <w:attr w:name="ProductID" w:val="2014 г"/>
        </w:smartTagPr>
        <w:r w:rsidRPr="00304280">
          <w:rPr>
            <w:rFonts w:asciiTheme="majorHAnsi" w:hAnsiTheme="majorHAnsi"/>
            <w:bCs/>
            <w:sz w:val="22"/>
            <w:szCs w:val="22"/>
          </w:rPr>
          <w:t>2014 г</w:t>
        </w:r>
      </w:smartTag>
      <w:r w:rsidRPr="00304280">
        <w:rPr>
          <w:rFonts w:asciiTheme="majorHAnsi" w:hAnsiTheme="majorHAnsi"/>
          <w:bCs/>
          <w:sz w:val="22"/>
          <w:szCs w:val="22"/>
        </w:rPr>
        <w:t>. СМИ как фактор общественного диалога: сборник материалов Международной научно-практической конференции. М.: МедиаМир; Факультет журналистики МГУ им. М.В. Ломоносова, 2015. С. 222–223.</w:t>
      </w:r>
    </w:p>
    <w:p w:rsidR="001F1250" w:rsidRPr="00304280" w:rsidRDefault="001F1250" w:rsidP="00E026F3">
      <w:pPr>
        <w:pStyle w:val="af2"/>
        <w:numPr>
          <w:ilvl w:val="0"/>
          <w:numId w:val="23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Лепилкина О.И. Тема терактов в региональной прессе в</w:t>
      </w:r>
      <w:r w:rsidR="00B80747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 xml:space="preserve">условиях образования СКФО // Журналістыка-2015: стан, праблемы і перспектывы: матэрыялы 17-й Міжнароднай навукова-практычнай канферэнцыі (Беларусь, Мінск 12–13 лістапада </w:t>
      </w:r>
      <w:smartTag w:uri="urn:schemas-microsoft-com:office:smarttags" w:element="metricconverter">
        <w:smartTagPr>
          <w:attr w:name="ProductID" w:val="2015 г"/>
        </w:smartTagPr>
        <w:r w:rsidRPr="00304280">
          <w:rPr>
            <w:rFonts w:asciiTheme="majorHAnsi" w:hAnsiTheme="majorHAnsi"/>
            <w:sz w:val="22"/>
            <w:szCs w:val="22"/>
          </w:rPr>
          <w:t>2015 г</w:t>
        </w:r>
      </w:smartTag>
      <w:r w:rsidRPr="00304280">
        <w:rPr>
          <w:rFonts w:asciiTheme="majorHAnsi" w:hAnsiTheme="majorHAnsi"/>
          <w:sz w:val="22"/>
          <w:szCs w:val="22"/>
        </w:rPr>
        <w:t>.)</w:t>
      </w:r>
      <w:r w:rsidR="00B80747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/ адк. рэд. С.В. Дубовік. Вып. 17. Мінск: БДУ, 2015. С. 69–70.</w:t>
      </w:r>
    </w:p>
    <w:p w:rsidR="001F1250" w:rsidRPr="00304280" w:rsidRDefault="001F1250" w:rsidP="00E026F3">
      <w:pPr>
        <w:pStyle w:val="af2"/>
        <w:numPr>
          <w:ilvl w:val="0"/>
          <w:numId w:val="23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  <w:lang w:val="en-US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 xml:space="preserve">Лепилкина О.И., Бобрышова А.С. Информационная активность регионального сегмента «ВКонтакте» в условиях терактов // Ученые записки Новгородского государственного университета. </w:t>
      </w:r>
      <w:r w:rsidRPr="00304280">
        <w:rPr>
          <w:rFonts w:asciiTheme="majorHAnsi" w:hAnsiTheme="majorHAnsi"/>
          <w:color w:val="000000"/>
          <w:sz w:val="22"/>
          <w:szCs w:val="22"/>
        </w:rPr>
        <w:lastRenderedPageBreak/>
        <w:t xml:space="preserve">2015. №1. 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>URL: http://www.novsu.ru/univer/press/eNotes1/</w:t>
      </w:r>
      <w:r w:rsidR="00B80747">
        <w:rPr>
          <w:rFonts w:asciiTheme="majorHAnsi" w:hAnsiTheme="majorHAnsi"/>
          <w:color w:val="000000"/>
          <w:sz w:val="22"/>
          <w:szCs w:val="22"/>
        </w:rPr>
        <w:br/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>i.1086055/?id=1146715</w:t>
      </w:r>
    </w:p>
    <w:p w:rsidR="001F1250" w:rsidRPr="00304280" w:rsidRDefault="001F1250" w:rsidP="00E026F3">
      <w:pPr>
        <w:pStyle w:val="af2"/>
        <w:numPr>
          <w:ilvl w:val="0"/>
          <w:numId w:val="23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 xml:space="preserve">Лепилкина О.И., Бобрышова А.С. Функции социальных сетей в условиях терактов (на материале социальной сети «ВКонтакте»)  // Современные проблемы науки и образования. 2015. № 1. URL: http://www.science-education.ru/121-17690  </w:t>
      </w:r>
    </w:p>
    <w:p w:rsidR="001F1250" w:rsidRDefault="001F1250" w:rsidP="00E026F3">
      <w:pPr>
        <w:pStyle w:val="af2"/>
        <w:numPr>
          <w:ilvl w:val="0"/>
          <w:numId w:val="23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Лепилкина О.И., Шандрыголова Е.С. Способы актуализации социальных проблем в современной газетной прессе // Современные проблемы науки и образования. 2015. № 1. URL: </w:t>
      </w:r>
      <w:r w:rsidR="00522AB9" w:rsidRPr="006C5B14">
        <w:rPr>
          <w:rFonts w:asciiTheme="majorHAnsi" w:hAnsiTheme="majorHAnsi"/>
          <w:color w:val="000000"/>
          <w:sz w:val="22"/>
          <w:szCs w:val="22"/>
        </w:rPr>
        <w:t>http://www.science-education.ru/125-20221</w:t>
      </w:r>
    </w:p>
    <w:p w:rsidR="00522AB9" w:rsidRPr="00522AB9" w:rsidRDefault="00522AB9" w:rsidP="00E026F3">
      <w:pPr>
        <w:pStyle w:val="af2"/>
        <w:numPr>
          <w:ilvl w:val="0"/>
          <w:numId w:val="23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DF6D38">
        <w:rPr>
          <w:rFonts w:asciiTheme="majorHAnsi" w:hAnsiTheme="majorHAnsi"/>
          <w:sz w:val="22"/>
          <w:szCs w:val="22"/>
        </w:rPr>
        <w:t xml:space="preserve">Гриценко Г.Д., </w:t>
      </w:r>
      <w:r w:rsidRPr="00522AB9">
        <w:rPr>
          <w:rFonts w:asciiTheme="majorHAnsi" w:hAnsiTheme="majorHAnsi"/>
          <w:color w:val="000000"/>
          <w:sz w:val="22"/>
          <w:szCs w:val="22"/>
        </w:rPr>
        <w:t>Лепилкина</w:t>
      </w:r>
      <w:r w:rsidRPr="00DF6D38">
        <w:rPr>
          <w:rFonts w:asciiTheme="majorHAnsi" w:hAnsiTheme="majorHAnsi"/>
          <w:sz w:val="22"/>
          <w:szCs w:val="22"/>
        </w:rPr>
        <w:t xml:space="preserve"> О.И., Маслова Т.Ф. Маныч – точка на карте Юга России / под ред. проф. В.А. Авксентьева. Ростов н/Д: Изд-во ЮНЦ РАН, 2015. 98 с.</w:t>
      </w:r>
    </w:p>
    <w:p w:rsidR="00B80747" w:rsidRDefault="00B80747" w:rsidP="00B80747">
      <w:pPr>
        <w:tabs>
          <w:tab w:val="left" w:pos="993"/>
        </w:tabs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B80747" w:rsidRDefault="00B80747" w:rsidP="00B80747">
      <w:pPr>
        <w:tabs>
          <w:tab w:val="left" w:pos="993"/>
        </w:tabs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B80747" w:rsidRPr="00B80747" w:rsidRDefault="00B80747" w:rsidP="00522AB9">
      <w:pPr>
        <w:tabs>
          <w:tab w:val="left" w:pos="993"/>
        </w:tabs>
        <w:jc w:val="center"/>
        <w:outlineLvl w:val="0"/>
        <w:rPr>
          <w:rFonts w:asciiTheme="majorHAnsi" w:hAnsiTheme="majorHAnsi"/>
          <w:b/>
          <w:color w:val="000000"/>
          <w:sz w:val="26"/>
          <w:szCs w:val="26"/>
        </w:rPr>
      </w:pPr>
      <w:bookmarkStart w:id="21" w:name="_Toc448411538"/>
      <w:r w:rsidRPr="00B80747">
        <w:rPr>
          <w:rFonts w:asciiTheme="majorHAnsi" w:hAnsiTheme="majorHAnsi"/>
          <w:b/>
          <w:color w:val="000000"/>
          <w:sz w:val="26"/>
          <w:szCs w:val="26"/>
        </w:rPr>
        <w:t>Лукичев Павел Николаевич</w:t>
      </w:r>
      <w:bookmarkEnd w:id="21"/>
    </w:p>
    <w:p w:rsidR="00B80747" w:rsidRPr="00B80747" w:rsidRDefault="00B80747" w:rsidP="00B80747">
      <w:pPr>
        <w:tabs>
          <w:tab w:val="left" w:pos="993"/>
        </w:tabs>
        <w:ind w:left="567"/>
        <w:rPr>
          <w:rFonts w:asciiTheme="majorHAnsi" w:hAnsiTheme="majorHAnsi"/>
          <w:color w:val="000000"/>
          <w:sz w:val="22"/>
          <w:szCs w:val="22"/>
        </w:rPr>
      </w:pPr>
    </w:p>
    <w:p w:rsidR="001F1250" w:rsidRPr="00304280" w:rsidRDefault="001F1250" w:rsidP="00BF3C7A">
      <w:pPr>
        <w:pStyle w:val="af2"/>
        <w:numPr>
          <w:ilvl w:val="0"/>
          <w:numId w:val="39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Лукичев П.Н. Взгляды студентов трех городов Юга России</w:t>
      </w:r>
      <w:r w:rsidR="006C5B14">
        <w:rPr>
          <w:rFonts w:asciiTheme="majorHAnsi" w:hAnsiTheme="majorHAnsi"/>
          <w:color w:val="000000"/>
          <w:sz w:val="22"/>
          <w:szCs w:val="22"/>
        </w:rPr>
        <w:t> </w:t>
      </w:r>
      <w:r w:rsidRPr="00304280">
        <w:rPr>
          <w:rFonts w:asciiTheme="majorHAnsi" w:hAnsiTheme="majorHAnsi"/>
          <w:color w:val="000000"/>
          <w:sz w:val="22"/>
          <w:szCs w:val="22"/>
        </w:rPr>
        <w:t>// Вестник Дагестанского государственного университета. 2015. Т. 30. Вып. 4. С. 244–246.</w:t>
      </w:r>
    </w:p>
    <w:p w:rsidR="001F1250" w:rsidRPr="00304280" w:rsidRDefault="001F1250" w:rsidP="00BF3C7A">
      <w:pPr>
        <w:pStyle w:val="af2"/>
        <w:numPr>
          <w:ilvl w:val="0"/>
          <w:numId w:val="39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  <w:lang w:eastAsia="en-US"/>
        </w:rPr>
      </w:pPr>
      <w:r w:rsidRPr="00304280">
        <w:rPr>
          <w:rFonts w:asciiTheme="majorHAnsi" w:hAnsiTheme="majorHAnsi"/>
          <w:sz w:val="22"/>
          <w:szCs w:val="22"/>
        </w:rPr>
        <w:t xml:space="preserve">Лукичев П.Н. Тема-рема речевой ситуации: гипотеза возникновения и развития языка // Актуальные проблемы социальной истории и социальной работы: материалы </w:t>
      </w:r>
      <w:r w:rsidRPr="00304280">
        <w:rPr>
          <w:rFonts w:asciiTheme="majorHAnsi" w:hAnsiTheme="majorHAnsi"/>
          <w:sz w:val="22"/>
          <w:szCs w:val="22"/>
          <w:lang w:val="en-US"/>
        </w:rPr>
        <w:t>XVI</w:t>
      </w:r>
      <w:r w:rsidR="006C5B14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Всероссийской научно-теоретической конференции (Новочеркасск, 21–22 мая 2015 г.). Новочеркасск: Лик, 2015. С. 84–87.</w:t>
      </w:r>
    </w:p>
    <w:p w:rsidR="00522AB9" w:rsidRDefault="00522AB9" w:rsidP="00204CD2">
      <w:pPr>
        <w:jc w:val="center"/>
        <w:outlineLvl w:val="0"/>
        <w:rPr>
          <w:rFonts w:asciiTheme="majorHAnsi" w:hAnsiTheme="majorHAnsi"/>
          <w:b/>
          <w:color w:val="000000"/>
          <w:sz w:val="26"/>
          <w:szCs w:val="26"/>
        </w:rPr>
      </w:pPr>
    </w:p>
    <w:p w:rsidR="00522AB9" w:rsidRDefault="00522AB9" w:rsidP="00204CD2">
      <w:pPr>
        <w:jc w:val="center"/>
        <w:outlineLvl w:val="0"/>
        <w:rPr>
          <w:rFonts w:asciiTheme="majorHAnsi" w:hAnsiTheme="majorHAnsi"/>
          <w:b/>
          <w:color w:val="000000"/>
          <w:sz w:val="26"/>
          <w:szCs w:val="26"/>
        </w:rPr>
      </w:pPr>
    </w:p>
    <w:p w:rsidR="00204CD2" w:rsidRPr="00204CD2" w:rsidRDefault="00204CD2" w:rsidP="00522AB9">
      <w:pPr>
        <w:jc w:val="center"/>
        <w:outlineLvl w:val="0"/>
        <w:rPr>
          <w:rFonts w:asciiTheme="majorHAnsi" w:hAnsiTheme="majorHAnsi"/>
          <w:b/>
          <w:color w:val="000000"/>
          <w:sz w:val="26"/>
          <w:szCs w:val="26"/>
        </w:rPr>
      </w:pPr>
      <w:bookmarkStart w:id="22" w:name="_Toc448411539"/>
      <w:r w:rsidRPr="00204CD2">
        <w:rPr>
          <w:rFonts w:asciiTheme="majorHAnsi" w:hAnsiTheme="majorHAnsi"/>
          <w:b/>
          <w:color w:val="000000"/>
          <w:sz w:val="26"/>
          <w:szCs w:val="26"/>
        </w:rPr>
        <w:t>Медведев Максим Валерьевич</w:t>
      </w:r>
      <w:bookmarkEnd w:id="22"/>
    </w:p>
    <w:p w:rsidR="00204CD2" w:rsidRPr="00204CD2" w:rsidRDefault="00204CD2" w:rsidP="00204CD2">
      <w:pPr>
        <w:tabs>
          <w:tab w:val="left" w:pos="993"/>
        </w:tabs>
        <w:ind w:left="360"/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1F1250" w:rsidRPr="00304280" w:rsidRDefault="001F1250" w:rsidP="00E026F3">
      <w:pPr>
        <w:pStyle w:val="af2"/>
        <w:numPr>
          <w:ilvl w:val="0"/>
          <w:numId w:val="25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 xml:space="preserve">Медведев М.В. 300-я стрелковая дивизия в боях на Миус-фронте в феврале-марте 1943 г. // Вестник Волгоградского государственного университета. Серия 4. История. 2015. № 4. </w:t>
      </w:r>
      <w:r w:rsidR="006C5B14">
        <w:rPr>
          <w:rFonts w:asciiTheme="majorHAnsi" w:hAnsiTheme="majorHAnsi"/>
          <w:color w:val="000000"/>
          <w:sz w:val="22"/>
          <w:szCs w:val="22"/>
        </w:rPr>
        <w:br/>
      </w:r>
      <w:r w:rsidRPr="00304280">
        <w:rPr>
          <w:rFonts w:asciiTheme="majorHAnsi" w:hAnsiTheme="majorHAnsi"/>
          <w:color w:val="000000"/>
          <w:sz w:val="22"/>
          <w:szCs w:val="22"/>
        </w:rPr>
        <w:t>С. 68–75.</w:t>
      </w:r>
    </w:p>
    <w:p w:rsidR="001F1250" w:rsidRPr="00304280" w:rsidRDefault="001F1250" w:rsidP="00E026F3">
      <w:pPr>
        <w:numPr>
          <w:ilvl w:val="0"/>
          <w:numId w:val="25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 xml:space="preserve">Медведев М.В. Боевые действия на донских переправах в июле 1942 г. // </w:t>
      </w:r>
      <w:r w:rsidRPr="00304280">
        <w:rPr>
          <w:rFonts w:asciiTheme="majorHAnsi" w:hAnsiTheme="majorHAnsi"/>
          <w:sz w:val="22"/>
          <w:szCs w:val="22"/>
          <w:lang w:eastAsia="en-US"/>
        </w:rPr>
        <w:t xml:space="preserve">Значение сражений 1941–1943 гг. на юге России в Победе в Великой Отечественной войне: материалы Всероссийской научной конференции (Ростов-на-Дону, 3–6 июня 2015 г.). </w:t>
      </w:r>
      <w:r w:rsidRPr="00304280">
        <w:rPr>
          <w:rFonts w:asciiTheme="majorHAnsi" w:hAnsiTheme="majorHAnsi"/>
          <w:sz w:val="22"/>
          <w:szCs w:val="22"/>
        </w:rPr>
        <w:t>Ростов н/Д: Изд-во ЮНЦ РАН, 2015. С. 53–57.</w:t>
      </w:r>
    </w:p>
    <w:p w:rsidR="001F1250" w:rsidRPr="00304280" w:rsidRDefault="001F1250" w:rsidP="00E026F3">
      <w:pPr>
        <w:pStyle w:val="af2"/>
        <w:numPr>
          <w:ilvl w:val="0"/>
          <w:numId w:val="25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lastRenderedPageBreak/>
        <w:t xml:space="preserve">Медведев М.В. </w:t>
      </w:r>
      <w:r w:rsidRPr="00304280">
        <w:rPr>
          <w:rFonts w:asciiTheme="majorHAnsi" w:hAnsiTheme="majorHAnsi"/>
          <w:bCs/>
          <w:sz w:val="22"/>
          <w:szCs w:val="22"/>
        </w:rPr>
        <w:t xml:space="preserve">Мобилизация населения Сталинграда на строительство оборонительных сооружений в годы Великой Отечественной войны </w:t>
      </w:r>
      <w:r w:rsidRPr="00304280">
        <w:rPr>
          <w:rFonts w:asciiTheme="majorHAnsi" w:hAnsiTheme="majorHAnsi"/>
          <w:sz w:val="22"/>
          <w:szCs w:val="22"/>
        </w:rPr>
        <w:t>// Проблемы полиэтничного макрорегиона в</w:t>
      </w:r>
      <w:r w:rsidR="00204CD2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 xml:space="preserve">условиях дестабилизации Каспийско-Черноморского зарубежья: материалы Всероссийской научной конференции (Ростов-на-Дону, 29–30 сентября </w:t>
      </w:r>
      <w:smartTag w:uri="urn:schemas-microsoft-com:office:smarttags" w:element="metricconverter">
        <w:smartTagPr>
          <w:attr w:name="ProductID" w:val="2015 г"/>
        </w:smartTagPr>
        <w:r w:rsidRPr="00304280">
          <w:rPr>
            <w:rFonts w:asciiTheme="majorHAnsi" w:hAnsiTheme="majorHAnsi"/>
            <w:sz w:val="22"/>
            <w:szCs w:val="22"/>
          </w:rPr>
          <w:t>2015 г</w:t>
        </w:r>
      </w:smartTag>
      <w:r w:rsidRPr="00304280">
        <w:rPr>
          <w:rFonts w:asciiTheme="majorHAnsi" w:hAnsiTheme="majorHAnsi"/>
          <w:sz w:val="22"/>
          <w:szCs w:val="22"/>
        </w:rPr>
        <w:t>.) / отв. ред. акад. Г.Г. Матишов. Ростов</w:t>
      </w:r>
      <w:r w:rsidR="00204CD2">
        <w:rPr>
          <w:rFonts w:asciiTheme="majorHAnsi" w:hAnsiTheme="majorHAnsi"/>
          <w:sz w:val="22"/>
          <w:szCs w:val="22"/>
        </w:rPr>
        <w:t xml:space="preserve"> </w:t>
      </w:r>
      <w:r w:rsidRPr="00304280">
        <w:rPr>
          <w:rFonts w:asciiTheme="majorHAnsi" w:hAnsiTheme="majorHAnsi"/>
          <w:sz w:val="22"/>
          <w:szCs w:val="22"/>
        </w:rPr>
        <w:t>н</w:t>
      </w:r>
      <w:r w:rsidR="00204CD2">
        <w:rPr>
          <w:rFonts w:asciiTheme="majorHAnsi" w:hAnsiTheme="majorHAnsi"/>
          <w:sz w:val="22"/>
          <w:szCs w:val="22"/>
        </w:rPr>
        <w:t>/</w:t>
      </w:r>
      <w:r w:rsidRPr="00304280">
        <w:rPr>
          <w:rFonts w:asciiTheme="majorHAnsi" w:hAnsiTheme="majorHAnsi"/>
          <w:sz w:val="22"/>
          <w:szCs w:val="22"/>
        </w:rPr>
        <w:t>Д: Изд-во ЮНЦ РАН, 2015. С. 213–218.</w:t>
      </w:r>
    </w:p>
    <w:p w:rsidR="001F1250" w:rsidRPr="00304280" w:rsidRDefault="001F1250" w:rsidP="00E026F3">
      <w:pPr>
        <w:pStyle w:val="af2"/>
        <w:numPr>
          <w:ilvl w:val="0"/>
          <w:numId w:val="25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Медведев М.В. Проблемы строительства Сталинградского оборонительного рубежа в 1941–1942 гг. // Русская старина. 2015. Т.</w:t>
      </w:r>
      <w:r w:rsidR="00204CD2">
        <w:rPr>
          <w:rFonts w:asciiTheme="majorHAnsi" w:hAnsiTheme="majorHAnsi"/>
          <w:color w:val="000000"/>
          <w:sz w:val="22"/>
          <w:szCs w:val="22"/>
        </w:rPr>
        <w:t> </w:t>
      </w:r>
      <w:r w:rsidRPr="00304280">
        <w:rPr>
          <w:rFonts w:asciiTheme="majorHAnsi" w:hAnsiTheme="majorHAnsi"/>
          <w:color w:val="000000"/>
          <w:sz w:val="22"/>
          <w:szCs w:val="22"/>
        </w:rPr>
        <w:t>15. № 3. С. 187–193.</w:t>
      </w:r>
    </w:p>
    <w:p w:rsidR="001F1250" w:rsidRDefault="001F1250" w:rsidP="00E026F3">
      <w:pPr>
        <w:pStyle w:val="af2"/>
        <w:numPr>
          <w:ilvl w:val="0"/>
          <w:numId w:val="25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Медведев М.В. Советское наступление на Миус-фронте в</w:t>
      </w:r>
      <w:r w:rsidR="00204CD2">
        <w:rPr>
          <w:rFonts w:asciiTheme="majorHAnsi" w:hAnsiTheme="majorHAnsi"/>
          <w:color w:val="000000"/>
          <w:sz w:val="22"/>
          <w:szCs w:val="22"/>
        </w:rPr>
        <w:t> </w:t>
      </w:r>
      <w:r w:rsidRPr="00304280">
        <w:rPr>
          <w:rFonts w:asciiTheme="majorHAnsi" w:hAnsiTheme="majorHAnsi"/>
          <w:color w:val="000000"/>
          <w:sz w:val="22"/>
          <w:szCs w:val="22"/>
        </w:rPr>
        <w:t>феврале–марте 1943 г. // Русская старина. 2015. Т. 13. № 1. С. 38–45.</w:t>
      </w:r>
    </w:p>
    <w:p w:rsidR="0019201C" w:rsidRPr="0019201C" w:rsidRDefault="0019201C" w:rsidP="00E026F3">
      <w:pPr>
        <w:pStyle w:val="af2"/>
        <w:numPr>
          <w:ilvl w:val="0"/>
          <w:numId w:val="25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Матишов Г.Г., Кринко Е.Ф., Афанасенко В.И., Медведев М.В. Разгром «</w:t>
      </w:r>
      <w:r w:rsidRPr="0019201C">
        <w:rPr>
          <w:rFonts w:asciiTheme="majorHAnsi" w:hAnsiTheme="majorHAnsi"/>
          <w:color w:val="000000"/>
          <w:sz w:val="22"/>
          <w:szCs w:val="22"/>
        </w:rPr>
        <w:t>нацистского</w:t>
      </w:r>
      <w:r w:rsidRPr="00304280">
        <w:rPr>
          <w:rFonts w:asciiTheme="majorHAnsi" w:hAnsiTheme="majorHAnsi"/>
          <w:sz w:val="22"/>
          <w:szCs w:val="22"/>
        </w:rPr>
        <w:t xml:space="preserve"> интернационала» на Дону (1942–1943) // Вестник Южного научного центра. 2015. Т. 11. №2. С. 87–96.</w:t>
      </w:r>
    </w:p>
    <w:p w:rsidR="00FA6B90" w:rsidRDefault="00FA6B90" w:rsidP="00204CD2">
      <w:pPr>
        <w:tabs>
          <w:tab w:val="left" w:pos="993"/>
        </w:tabs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204CD2" w:rsidRPr="00204CD2" w:rsidRDefault="00204CD2" w:rsidP="00204CD2">
      <w:pPr>
        <w:tabs>
          <w:tab w:val="left" w:pos="993"/>
        </w:tabs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FA6B90" w:rsidRPr="00FA6B90" w:rsidRDefault="00FA6B90" w:rsidP="00522AB9">
      <w:pPr>
        <w:tabs>
          <w:tab w:val="left" w:pos="993"/>
        </w:tabs>
        <w:jc w:val="center"/>
        <w:outlineLvl w:val="0"/>
        <w:rPr>
          <w:rFonts w:asciiTheme="majorHAnsi" w:hAnsiTheme="majorHAnsi"/>
          <w:b/>
          <w:bCs/>
          <w:sz w:val="26"/>
          <w:szCs w:val="26"/>
        </w:rPr>
      </w:pPr>
      <w:bookmarkStart w:id="23" w:name="_Toc448411540"/>
      <w:r w:rsidRPr="00FA6B90">
        <w:rPr>
          <w:rFonts w:asciiTheme="majorHAnsi" w:hAnsiTheme="majorHAnsi"/>
          <w:b/>
          <w:bCs/>
          <w:sz w:val="26"/>
          <w:szCs w:val="26"/>
        </w:rPr>
        <w:t>Митрофанова Инна Васильевна</w:t>
      </w:r>
      <w:bookmarkEnd w:id="23"/>
    </w:p>
    <w:p w:rsidR="00FA6B90" w:rsidRPr="0051601D" w:rsidRDefault="00FA6B90" w:rsidP="00FA6B90">
      <w:pPr>
        <w:tabs>
          <w:tab w:val="left" w:pos="993"/>
        </w:tabs>
        <w:jc w:val="both"/>
        <w:rPr>
          <w:rFonts w:asciiTheme="majorHAnsi" w:hAnsiTheme="majorHAnsi"/>
          <w:bCs/>
          <w:sz w:val="22"/>
          <w:szCs w:val="22"/>
        </w:rPr>
      </w:pPr>
    </w:p>
    <w:p w:rsidR="001E6367" w:rsidRPr="00304280" w:rsidRDefault="001E6367" w:rsidP="00E026F3">
      <w:pPr>
        <w:pStyle w:val="af2"/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Mitrofanova I.V., Mitrofanova I.A., Ivanov N.P. Problems and prospects of innovative development within the WTO agricultural machinery in Russia // </w:t>
      </w:r>
      <w:r w:rsidRPr="00304280">
        <w:rPr>
          <w:rFonts w:asciiTheme="majorHAnsi" w:hAnsiTheme="majorHAnsi"/>
          <w:color w:val="000000"/>
          <w:sz w:val="22"/>
          <w:szCs w:val="22"/>
        </w:rPr>
        <w:t>Часопис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color w:val="000000"/>
          <w:sz w:val="22"/>
          <w:szCs w:val="22"/>
        </w:rPr>
        <w:t>економ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>i</w:t>
      </w:r>
      <w:r w:rsidRPr="00304280">
        <w:rPr>
          <w:rFonts w:asciiTheme="majorHAnsi" w:hAnsiTheme="majorHAnsi"/>
          <w:color w:val="000000"/>
          <w:sz w:val="22"/>
          <w:szCs w:val="22"/>
        </w:rPr>
        <w:t>чних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color w:val="000000"/>
          <w:sz w:val="22"/>
          <w:szCs w:val="22"/>
        </w:rPr>
        <w:t>реформ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. </w:t>
      </w:r>
      <w:r w:rsidRPr="00304280">
        <w:rPr>
          <w:rFonts w:asciiTheme="majorHAnsi" w:hAnsiTheme="majorHAnsi"/>
          <w:color w:val="000000"/>
          <w:sz w:val="22"/>
          <w:szCs w:val="22"/>
        </w:rPr>
        <w:t>2015. № 1 (17). С. 29−36.</w:t>
      </w:r>
    </w:p>
    <w:p w:rsidR="001E6367" w:rsidRPr="00304280" w:rsidRDefault="001E6367" w:rsidP="00E026F3">
      <w:pPr>
        <w:pStyle w:val="af2"/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Mitrofanova I.V., Rodionova E.V. Analysis of organizational change in the system of regional administration in Russia // </w:t>
      </w:r>
      <w:r w:rsidRPr="00304280">
        <w:rPr>
          <w:rFonts w:asciiTheme="majorHAnsi" w:hAnsiTheme="majorHAnsi"/>
          <w:color w:val="000000"/>
          <w:sz w:val="22"/>
          <w:szCs w:val="22"/>
        </w:rPr>
        <w:t>Часопис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color w:val="000000"/>
          <w:sz w:val="22"/>
          <w:szCs w:val="22"/>
        </w:rPr>
        <w:t>економ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>i</w:t>
      </w:r>
      <w:r w:rsidRPr="00304280">
        <w:rPr>
          <w:rFonts w:asciiTheme="majorHAnsi" w:hAnsiTheme="majorHAnsi"/>
          <w:color w:val="000000"/>
          <w:sz w:val="22"/>
          <w:szCs w:val="22"/>
        </w:rPr>
        <w:t>чних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color w:val="000000"/>
          <w:sz w:val="22"/>
          <w:szCs w:val="22"/>
        </w:rPr>
        <w:t>реформ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. </w:t>
      </w:r>
      <w:r w:rsidRPr="00304280">
        <w:rPr>
          <w:rFonts w:asciiTheme="majorHAnsi" w:hAnsiTheme="majorHAnsi"/>
          <w:color w:val="000000"/>
          <w:sz w:val="22"/>
          <w:szCs w:val="22"/>
        </w:rPr>
        <w:t>2015. № 1 (17). С. 140−145.</w:t>
      </w:r>
    </w:p>
    <w:p w:rsidR="001E6367" w:rsidRPr="00304280" w:rsidRDefault="001E6367" w:rsidP="00E026F3">
      <w:pPr>
        <w:pStyle w:val="af2"/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Mitrofanova I.V., Rodionova E.V. Risks of functioning of the enterprises of agricultural engineering of the southern Federal district in the WTO and the need for correction of regional economic policy // </w:t>
      </w:r>
      <w:r w:rsidRPr="00304280">
        <w:rPr>
          <w:rFonts w:asciiTheme="majorHAnsi" w:hAnsiTheme="majorHAnsi"/>
          <w:color w:val="000000"/>
          <w:sz w:val="22"/>
          <w:szCs w:val="22"/>
        </w:rPr>
        <w:t>Международный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color w:val="000000"/>
          <w:sz w:val="22"/>
          <w:szCs w:val="22"/>
        </w:rPr>
        <w:t>научно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>-</w:t>
      </w:r>
      <w:r w:rsidRPr="00304280">
        <w:rPr>
          <w:rFonts w:asciiTheme="majorHAnsi" w:hAnsiTheme="majorHAnsi"/>
          <w:color w:val="000000"/>
          <w:sz w:val="22"/>
          <w:szCs w:val="22"/>
        </w:rPr>
        <w:t>исследовательский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color w:val="000000"/>
          <w:sz w:val="22"/>
          <w:szCs w:val="22"/>
        </w:rPr>
        <w:t>журнал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. </w:t>
      </w:r>
      <w:r w:rsidRPr="00304280">
        <w:rPr>
          <w:rFonts w:asciiTheme="majorHAnsi" w:hAnsiTheme="majorHAnsi"/>
          <w:color w:val="000000"/>
          <w:sz w:val="22"/>
          <w:szCs w:val="22"/>
        </w:rPr>
        <w:t>2015. № 1 (32). Ч. 2. С. 68–72.</w:t>
      </w:r>
    </w:p>
    <w:p w:rsidR="001E6367" w:rsidRPr="00304280" w:rsidRDefault="001E6367" w:rsidP="00E026F3">
      <w:pPr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bCs/>
          <w:sz w:val="22"/>
          <w:szCs w:val="22"/>
          <w:u w:val="single"/>
          <w:lang w:val="en-US"/>
        </w:rPr>
      </w:pPr>
      <w:r w:rsidRPr="00304280">
        <w:rPr>
          <w:rFonts w:asciiTheme="majorHAnsi" w:hAnsiTheme="majorHAnsi"/>
          <w:sz w:val="22"/>
          <w:szCs w:val="22"/>
          <w:lang w:val="en-US"/>
        </w:rPr>
        <w:t>Mitrofanova I</w:t>
      </w:r>
      <w:r>
        <w:rPr>
          <w:rFonts w:asciiTheme="majorHAnsi" w:hAnsiTheme="majorHAnsi"/>
          <w:sz w:val="22"/>
          <w:szCs w:val="22"/>
        </w:rPr>
        <w:t>.</w:t>
      </w:r>
      <w:r w:rsidRPr="00304280">
        <w:rPr>
          <w:rFonts w:asciiTheme="majorHAnsi" w:hAnsiTheme="majorHAnsi"/>
          <w:sz w:val="22"/>
          <w:szCs w:val="22"/>
          <w:lang w:val="en-US"/>
        </w:rPr>
        <w:t>V., Russkova E</w:t>
      </w:r>
      <w:r>
        <w:rPr>
          <w:rFonts w:asciiTheme="majorHAnsi" w:hAnsiTheme="majorHAnsi"/>
          <w:sz w:val="22"/>
          <w:szCs w:val="22"/>
        </w:rPr>
        <w:t>.</w:t>
      </w:r>
      <w:r w:rsidRPr="00304280">
        <w:rPr>
          <w:rFonts w:asciiTheme="majorHAnsi" w:hAnsiTheme="majorHAnsi"/>
          <w:sz w:val="22"/>
          <w:szCs w:val="22"/>
          <w:lang w:val="en-US"/>
        </w:rPr>
        <w:t>G., Batmanova V</w:t>
      </w:r>
      <w:r w:rsidR="006C5B14">
        <w:rPr>
          <w:rFonts w:asciiTheme="majorHAnsi" w:hAnsiTheme="majorHAnsi"/>
          <w:sz w:val="22"/>
          <w:szCs w:val="22"/>
        </w:rPr>
        <w:t>.</w:t>
      </w:r>
      <w:r w:rsidRPr="00304280">
        <w:rPr>
          <w:rFonts w:asciiTheme="majorHAnsi" w:hAnsiTheme="majorHAnsi"/>
          <w:sz w:val="22"/>
          <w:szCs w:val="22"/>
          <w:lang w:val="en-US"/>
        </w:rPr>
        <w:t>V., Shkarupa E</w:t>
      </w:r>
      <w:r w:rsidR="006C5B14">
        <w:rPr>
          <w:rFonts w:asciiTheme="majorHAnsi" w:hAnsiTheme="majorHAnsi"/>
          <w:sz w:val="22"/>
          <w:szCs w:val="22"/>
        </w:rPr>
        <w:t>.</w:t>
      </w:r>
      <w:r w:rsidRPr="00304280">
        <w:rPr>
          <w:rFonts w:asciiTheme="majorHAnsi" w:hAnsiTheme="majorHAnsi"/>
          <w:sz w:val="22"/>
          <w:szCs w:val="22"/>
        </w:rPr>
        <w:t>А</w:t>
      </w:r>
      <w:r w:rsidRPr="00304280">
        <w:rPr>
          <w:rFonts w:asciiTheme="majorHAnsi" w:hAnsiTheme="majorHAnsi"/>
          <w:sz w:val="22"/>
          <w:szCs w:val="22"/>
          <w:lang w:val="en-US"/>
        </w:rPr>
        <w:t>. Drivers of the Regional Economic Growth and the Problem of "White Elephants" of the Russian Olympic Megaproject "Sochi 2014"</w:t>
      </w:r>
      <w:r w:rsidRPr="00304280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sz w:val="22"/>
          <w:szCs w:val="22"/>
          <w:lang w:val="en-US"/>
        </w:rPr>
        <w:t>// Mediterranean Journal of Social Sciences. 2015. Vol. 6. No. 4. P.</w:t>
      </w:r>
      <w:r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  <w:lang w:val="en-US"/>
        </w:rPr>
        <w:t>267−277. DOI: 10.5901/mjss.2015.v6n4s2p</w:t>
      </w:r>
      <w:r w:rsidRPr="00304280">
        <w:rPr>
          <w:rFonts w:asciiTheme="majorHAnsi" w:hAnsiTheme="majorHAnsi"/>
          <w:sz w:val="22"/>
          <w:szCs w:val="22"/>
        </w:rPr>
        <w:t>.</w:t>
      </w:r>
    </w:p>
    <w:p w:rsidR="001E6367" w:rsidRPr="00304280" w:rsidRDefault="001E6367" w:rsidP="00E026F3">
      <w:pPr>
        <w:pStyle w:val="af2"/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Mitrofanova I.V., Starokozheva G.I., Batmanova V.V. The impact of economic activity on some ecological parameters of the economic space of 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lastRenderedPageBreak/>
        <w:t xml:space="preserve">the southern Federal district of Russia // </w:t>
      </w:r>
      <w:r w:rsidRPr="00304280">
        <w:rPr>
          <w:rFonts w:asciiTheme="majorHAnsi" w:hAnsiTheme="majorHAnsi"/>
          <w:color w:val="000000"/>
          <w:sz w:val="22"/>
          <w:szCs w:val="22"/>
        </w:rPr>
        <w:t>Часопис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color w:val="000000"/>
          <w:sz w:val="22"/>
          <w:szCs w:val="22"/>
        </w:rPr>
        <w:t>економ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>i</w:t>
      </w:r>
      <w:r w:rsidRPr="00304280">
        <w:rPr>
          <w:rFonts w:asciiTheme="majorHAnsi" w:hAnsiTheme="majorHAnsi"/>
          <w:color w:val="000000"/>
          <w:sz w:val="22"/>
          <w:szCs w:val="22"/>
        </w:rPr>
        <w:t>чних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color w:val="000000"/>
          <w:sz w:val="22"/>
          <w:szCs w:val="22"/>
        </w:rPr>
        <w:t>реформ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. </w:t>
      </w:r>
      <w:r w:rsidRPr="00304280">
        <w:rPr>
          <w:rFonts w:asciiTheme="majorHAnsi" w:hAnsiTheme="majorHAnsi"/>
          <w:color w:val="000000"/>
          <w:sz w:val="22"/>
          <w:szCs w:val="22"/>
        </w:rPr>
        <w:t>2015. № 2 (18). C. 20–30.</w:t>
      </w:r>
    </w:p>
    <w:p w:rsidR="001E6367" w:rsidRPr="00304280" w:rsidRDefault="001E6367" w:rsidP="00E026F3">
      <w:pPr>
        <w:pStyle w:val="af2"/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Mitrofanova I.V., Starokozheva G.I., Mitrofanova I.A., Batmanova V.V. Agricultural engineering in the South of Russia: prospects for functioning in modern conditions // </w:t>
      </w:r>
      <w:r w:rsidRPr="00304280">
        <w:rPr>
          <w:rFonts w:asciiTheme="majorHAnsi" w:hAnsiTheme="majorHAnsi"/>
          <w:color w:val="000000"/>
          <w:sz w:val="22"/>
          <w:szCs w:val="22"/>
        </w:rPr>
        <w:t>Региональная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color w:val="000000"/>
          <w:sz w:val="22"/>
          <w:szCs w:val="22"/>
        </w:rPr>
        <w:t>экономика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. </w:t>
      </w:r>
      <w:r w:rsidRPr="00304280">
        <w:rPr>
          <w:rFonts w:asciiTheme="majorHAnsi" w:hAnsiTheme="majorHAnsi"/>
          <w:color w:val="000000"/>
          <w:sz w:val="22"/>
          <w:szCs w:val="22"/>
        </w:rPr>
        <w:t>Юг России. 2015. №</w:t>
      </w:r>
      <w:r w:rsidR="006C5B14">
        <w:rPr>
          <w:rFonts w:asciiTheme="majorHAnsi" w:hAnsiTheme="majorHAnsi"/>
          <w:color w:val="000000"/>
          <w:sz w:val="22"/>
          <w:szCs w:val="22"/>
        </w:rPr>
        <w:t> </w:t>
      </w:r>
      <w:r w:rsidRPr="00304280">
        <w:rPr>
          <w:rFonts w:asciiTheme="majorHAnsi" w:hAnsiTheme="majorHAnsi"/>
          <w:color w:val="000000"/>
          <w:sz w:val="22"/>
          <w:szCs w:val="22"/>
        </w:rPr>
        <w:t>1 (7). С. 31−38.</w:t>
      </w:r>
    </w:p>
    <w:p w:rsidR="001E6367" w:rsidRPr="00304280" w:rsidRDefault="001E6367" w:rsidP="00E026F3">
      <w:pPr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bCs/>
          <w:strike/>
          <w:sz w:val="22"/>
          <w:szCs w:val="22"/>
          <w:u w:val="single"/>
          <w:lang w:val="en-US"/>
        </w:rPr>
      </w:pPr>
      <w:r w:rsidRPr="00304280">
        <w:rPr>
          <w:rFonts w:asciiTheme="majorHAnsi" w:hAnsiTheme="majorHAnsi"/>
          <w:sz w:val="22"/>
          <w:szCs w:val="22"/>
          <w:lang w:val="en-US"/>
        </w:rPr>
        <w:t>Mitrofanova I.V., Starokozheva G.I., Mitrofanova I.A., Shkarupa E.</w:t>
      </w:r>
      <w:r w:rsidRPr="00304280">
        <w:rPr>
          <w:rFonts w:asciiTheme="majorHAnsi" w:hAnsiTheme="majorHAnsi"/>
          <w:sz w:val="22"/>
          <w:szCs w:val="22"/>
        </w:rPr>
        <w:t>А</w:t>
      </w:r>
      <w:r w:rsidRPr="00304280">
        <w:rPr>
          <w:rFonts w:asciiTheme="majorHAnsi" w:hAnsiTheme="majorHAnsi"/>
          <w:sz w:val="22"/>
          <w:szCs w:val="22"/>
          <w:lang w:val="en-US"/>
        </w:rPr>
        <w:t>., Batmanova V.V.</w:t>
      </w:r>
      <w:r w:rsidRPr="00304280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sz w:val="22"/>
          <w:szCs w:val="22"/>
          <w:lang w:val="en-US"/>
        </w:rPr>
        <w:t>Ecological External Effects of the Funcitioning of the Economic Complex of the South of Russia // Regional and Sectoral Economic Studies. 2015. Vol. 15–1. P. 97–114.</w:t>
      </w:r>
    </w:p>
    <w:p w:rsidR="001E6367" w:rsidRPr="00304280" w:rsidRDefault="001E6367" w:rsidP="00E026F3">
      <w:pPr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bCs/>
          <w:sz w:val="22"/>
          <w:szCs w:val="22"/>
          <w:u w:val="single"/>
          <w:lang w:val="en-US"/>
        </w:rPr>
      </w:pPr>
      <w:r w:rsidRPr="00304280">
        <w:rPr>
          <w:rFonts w:asciiTheme="majorHAnsi" w:hAnsiTheme="majorHAnsi"/>
          <w:sz w:val="22"/>
          <w:szCs w:val="22"/>
          <w:lang w:val="en-US"/>
        </w:rPr>
        <w:t>Mitrofanova I.V., Zhukov A. N., Batmanova V.V.,</w:t>
      </w:r>
      <w:r w:rsidRPr="00304280">
        <w:rPr>
          <w:rFonts w:asciiTheme="majorHAnsi" w:hAnsiTheme="majorHAnsi"/>
          <w:bCs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sz w:val="22"/>
          <w:szCs w:val="22"/>
          <w:lang w:val="en-US"/>
        </w:rPr>
        <w:t>Mitrofanova I. A.</w:t>
      </w:r>
      <w:r w:rsidRPr="00304280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sz w:val="22"/>
          <w:szCs w:val="22"/>
          <w:lang w:val="en-US"/>
        </w:rPr>
        <w:t>“White elephants” Olympic project “Sochi-</w:t>
      </w:r>
      <w:smartTag w:uri="urn:schemas-microsoft-com:office:smarttags" w:element="metricconverter">
        <w:smartTagPr>
          <w:attr w:name="ProductID" w:val="2014”"/>
        </w:smartTagPr>
        <w:r w:rsidRPr="00304280">
          <w:rPr>
            <w:rFonts w:asciiTheme="majorHAnsi" w:hAnsiTheme="majorHAnsi"/>
            <w:sz w:val="22"/>
            <w:szCs w:val="22"/>
            <w:lang w:val="en-US"/>
          </w:rPr>
          <w:t>2014”</w:t>
        </w:r>
      </w:smartTag>
      <w:r w:rsidRPr="00304280">
        <w:rPr>
          <w:rFonts w:asciiTheme="majorHAnsi" w:hAnsiTheme="majorHAnsi"/>
          <w:b/>
          <w:sz w:val="22"/>
          <w:szCs w:val="22"/>
          <w:lang w:val="en-US"/>
        </w:rPr>
        <w:t xml:space="preserve"> //</w:t>
      </w:r>
      <w:r w:rsidRPr="00304280">
        <w:rPr>
          <w:rFonts w:asciiTheme="majorHAnsi" w:hAnsiTheme="majorHAnsi"/>
          <w:bCs/>
          <w:sz w:val="22"/>
          <w:szCs w:val="22"/>
          <w:lang w:val="en-US"/>
        </w:rPr>
        <w:t xml:space="preserve"> Journal of International Scientific Publications: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 Economy &amp; Business. 2015. Vol. 9. </w:t>
      </w:r>
      <w:r w:rsidRPr="00304280">
        <w:rPr>
          <w:rFonts w:asciiTheme="majorHAnsi" w:hAnsiTheme="majorHAnsi"/>
          <w:sz w:val="22"/>
          <w:szCs w:val="22"/>
        </w:rPr>
        <w:t>Р</w:t>
      </w:r>
      <w:r w:rsidRPr="00304280">
        <w:rPr>
          <w:rFonts w:asciiTheme="majorHAnsi" w:hAnsiTheme="majorHAnsi"/>
          <w:sz w:val="22"/>
          <w:szCs w:val="22"/>
          <w:lang w:val="en-US"/>
        </w:rPr>
        <w:t>.</w:t>
      </w:r>
      <w:r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  <w:lang w:val="en-US"/>
        </w:rPr>
        <w:t>399−410.</w:t>
      </w:r>
    </w:p>
    <w:p w:rsidR="001E6367" w:rsidRPr="00304280" w:rsidRDefault="001E6367" w:rsidP="00E026F3">
      <w:pPr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bCs/>
          <w:strike/>
          <w:sz w:val="22"/>
          <w:szCs w:val="22"/>
          <w:u w:val="single"/>
          <w:lang w:val="en-US"/>
        </w:rPr>
      </w:pPr>
      <w:r w:rsidRPr="00304280">
        <w:rPr>
          <w:rFonts w:asciiTheme="majorHAnsi" w:hAnsiTheme="majorHAnsi"/>
          <w:sz w:val="22"/>
          <w:szCs w:val="22"/>
          <w:lang w:val="en-US"/>
        </w:rPr>
        <w:t>Mitrofanova I</w:t>
      </w:r>
      <w:r>
        <w:rPr>
          <w:rFonts w:asciiTheme="majorHAnsi" w:hAnsiTheme="majorHAnsi"/>
          <w:sz w:val="22"/>
          <w:szCs w:val="22"/>
        </w:rPr>
        <w:t>.</w:t>
      </w:r>
      <w:r w:rsidRPr="00304280">
        <w:rPr>
          <w:rFonts w:asciiTheme="majorHAnsi" w:hAnsiTheme="majorHAnsi"/>
          <w:sz w:val="22"/>
          <w:szCs w:val="22"/>
          <w:lang w:val="en-US"/>
        </w:rPr>
        <w:t>V., Zhukov A</w:t>
      </w:r>
      <w:r>
        <w:rPr>
          <w:rFonts w:asciiTheme="majorHAnsi" w:hAnsiTheme="majorHAnsi"/>
          <w:sz w:val="22"/>
          <w:szCs w:val="22"/>
        </w:rPr>
        <w:t>.</w:t>
      </w:r>
      <w:r w:rsidRPr="00304280">
        <w:rPr>
          <w:rFonts w:asciiTheme="majorHAnsi" w:hAnsiTheme="majorHAnsi"/>
          <w:sz w:val="22"/>
          <w:szCs w:val="22"/>
          <w:lang w:val="en-US"/>
        </w:rPr>
        <w:t>N., Batmanova V</w:t>
      </w:r>
      <w:r>
        <w:rPr>
          <w:rFonts w:asciiTheme="majorHAnsi" w:hAnsiTheme="majorHAnsi"/>
          <w:sz w:val="22"/>
          <w:szCs w:val="22"/>
        </w:rPr>
        <w:t>.</w:t>
      </w:r>
      <w:r w:rsidRPr="00304280">
        <w:rPr>
          <w:rFonts w:asciiTheme="majorHAnsi" w:hAnsiTheme="majorHAnsi"/>
          <w:sz w:val="22"/>
          <w:szCs w:val="22"/>
          <w:lang w:val="en-US"/>
        </w:rPr>
        <w:t>V., Mitrofanova I</w:t>
      </w:r>
      <w:r>
        <w:rPr>
          <w:rFonts w:asciiTheme="majorHAnsi" w:hAnsiTheme="majorHAnsi"/>
          <w:sz w:val="22"/>
          <w:szCs w:val="22"/>
        </w:rPr>
        <w:t>.</w:t>
      </w:r>
      <w:r w:rsidRPr="00304280">
        <w:rPr>
          <w:rFonts w:asciiTheme="majorHAnsi" w:hAnsiTheme="majorHAnsi"/>
          <w:sz w:val="22"/>
          <w:szCs w:val="22"/>
          <w:lang w:val="en-US"/>
        </w:rPr>
        <w:t>A. Implementation of Mega-Projects for the Development of Problematic Territories of Siberia and Ural of Russia //</w:t>
      </w:r>
      <w:r w:rsidRPr="00304280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sz w:val="22"/>
          <w:szCs w:val="22"/>
          <w:lang w:val="en-US"/>
        </w:rPr>
        <w:t>Mediterranean Journal of Social Sciences. 2015. Vol. 6. No. 3. P. 575−580. DOI: 10.5901/mjss.2015.v6n3s1p586</w:t>
      </w:r>
      <w:r w:rsidRPr="00304280">
        <w:rPr>
          <w:rFonts w:asciiTheme="majorHAnsi" w:hAnsiTheme="majorHAnsi"/>
          <w:sz w:val="22"/>
          <w:szCs w:val="22"/>
        </w:rPr>
        <w:t>.</w:t>
      </w:r>
    </w:p>
    <w:p w:rsidR="001E6367" w:rsidRPr="00304280" w:rsidRDefault="001E6367" w:rsidP="00E026F3">
      <w:pPr>
        <w:pStyle w:val="af2"/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Starokozheva G.I., Mitrofanova I.V. The environmental "cost" of doing business in the southern Federal district // </w:t>
      </w:r>
      <w:r w:rsidRPr="00304280">
        <w:rPr>
          <w:rFonts w:asciiTheme="majorHAnsi" w:hAnsiTheme="majorHAnsi"/>
          <w:color w:val="000000"/>
          <w:sz w:val="22"/>
          <w:szCs w:val="22"/>
        </w:rPr>
        <w:t>Региональная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color w:val="000000"/>
          <w:sz w:val="22"/>
          <w:szCs w:val="22"/>
        </w:rPr>
        <w:t>экономика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. </w:t>
      </w:r>
      <w:r w:rsidRPr="00304280">
        <w:rPr>
          <w:rFonts w:asciiTheme="majorHAnsi" w:hAnsiTheme="majorHAnsi"/>
          <w:color w:val="000000"/>
          <w:sz w:val="22"/>
          <w:szCs w:val="22"/>
        </w:rPr>
        <w:t>Юг России. 2015. № 2</w:t>
      </w:r>
      <w:r>
        <w:rPr>
          <w:rFonts w:asciiTheme="majorHAnsi" w:hAnsiTheme="majorHAnsi"/>
          <w:color w:val="000000"/>
          <w:sz w:val="22"/>
          <w:szCs w:val="22"/>
        </w:rPr>
        <w:t> </w:t>
      </w:r>
      <w:r w:rsidRPr="00304280">
        <w:rPr>
          <w:rFonts w:asciiTheme="majorHAnsi" w:hAnsiTheme="majorHAnsi"/>
          <w:color w:val="000000"/>
          <w:sz w:val="22"/>
          <w:szCs w:val="22"/>
        </w:rPr>
        <w:t>(8). С. 25−35.</w:t>
      </w:r>
    </w:p>
    <w:p w:rsidR="001E6367" w:rsidRPr="00304280" w:rsidRDefault="001E6367" w:rsidP="00E026F3">
      <w:pPr>
        <w:pStyle w:val="af2"/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 xml:space="preserve">Батманова В., Жуков А., Митрофанова И., Митрофанова И. Опыт территориальных мегапроектов в России и США // Мировая экономика и международные отношения. 2015. № 2. С. 23−33. </w:t>
      </w:r>
    </w:p>
    <w:p w:rsidR="001E6367" w:rsidRPr="00304280" w:rsidRDefault="001E6367" w:rsidP="00E026F3">
      <w:pPr>
        <w:pStyle w:val="af2"/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Котова Л.А., Митрофанова И.В. Долгосрочные перспективы позиционирования юга России и региона «Донбасс» в</w:t>
      </w:r>
      <w:r>
        <w:rPr>
          <w:rFonts w:asciiTheme="majorHAnsi" w:hAnsiTheme="majorHAnsi"/>
          <w:color w:val="000000"/>
          <w:sz w:val="22"/>
          <w:szCs w:val="22"/>
        </w:rPr>
        <w:t> </w:t>
      </w:r>
      <w:r w:rsidRPr="00304280">
        <w:rPr>
          <w:rFonts w:asciiTheme="majorHAnsi" w:hAnsiTheme="majorHAnsi"/>
          <w:color w:val="000000"/>
          <w:sz w:val="22"/>
          <w:szCs w:val="22"/>
        </w:rPr>
        <w:t>интеграционном процессе формировании коридора развития // Региональная экономика. Юг России. 2015. № 4. С. 23–37.</w:t>
      </w:r>
    </w:p>
    <w:p w:rsidR="001E6367" w:rsidRPr="00304280" w:rsidRDefault="001E6367" w:rsidP="00E026F3">
      <w:pPr>
        <w:pStyle w:val="af2"/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Котова Л.А., Митрофанова И.В. О стратегии геополитического и геоэкономического межрегионального взаимодействия в регионе «Донбасс» // Региональная экономика. Юг России. 2015. № 2 (8). С.</w:t>
      </w:r>
      <w:r w:rsidR="006C5B14">
        <w:rPr>
          <w:rFonts w:asciiTheme="majorHAnsi" w:hAnsiTheme="majorHAnsi"/>
          <w:color w:val="000000"/>
          <w:sz w:val="22"/>
          <w:szCs w:val="22"/>
        </w:rPr>
        <w:t> </w:t>
      </w:r>
      <w:r w:rsidRPr="00304280">
        <w:rPr>
          <w:rFonts w:asciiTheme="majorHAnsi" w:hAnsiTheme="majorHAnsi"/>
          <w:color w:val="000000"/>
          <w:sz w:val="22"/>
          <w:szCs w:val="22"/>
        </w:rPr>
        <w:t>50–59.</w:t>
      </w:r>
    </w:p>
    <w:p w:rsidR="001E6367" w:rsidRDefault="001E6367" w:rsidP="00E026F3">
      <w:pPr>
        <w:pStyle w:val="af2"/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 xml:space="preserve">Котова Л.А., Митрофанова И.В. Стратегический вектор технико-экономической интеграции Юга России и региона «Донбасс» в долгосрочной перспективе // Национальная безопасность и стратегическое планирование. 2015. № 4 (12). С. 59–69.  </w:t>
      </w:r>
    </w:p>
    <w:p w:rsidR="001E6367" w:rsidRPr="00304280" w:rsidRDefault="001E6367" w:rsidP="00E026F3">
      <w:pPr>
        <w:pStyle w:val="af2"/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 xml:space="preserve">Митрофанова И.В. Программно-целевой инструментарий региональной социально-экономической политики: опыт </w:t>
      </w:r>
      <w:r w:rsidRPr="00304280">
        <w:rPr>
          <w:rFonts w:asciiTheme="majorHAnsi" w:hAnsiTheme="majorHAnsi"/>
          <w:color w:val="000000"/>
          <w:sz w:val="22"/>
          <w:szCs w:val="22"/>
        </w:rPr>
        <w:lastRenderedPageBreak/>
        <w:t xml:space="preserve">Ставрополья // Теория и практика общественного развития. 2015. № 13. С. 49−55. </w:t>
      </w:r>
    </w:p>
    <w:p w:rsidR="001E6367" w:rsidRDefault="001E6367" w:rsidP="00E026F3">
      <w:pPr>
        <w:pStyle w:val="af2"/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 xml:space="preserve">Митрофанова И.В., Жуков А.Н., Митрофанова И.А., Старокожева Г.И. Олимпийский мегапроект «Сочи 2014»: постпроектный экспресс-анализ // Экономика устойчивого развития. 2015. № 1 (21). С. 114–121. </w:t>
      </w:r>
    </w:p>
    <w:p w:rsidR="001E6367" w:rsidRPr="00304280" w:rsidRDefault="001E6367" w:rsidP="00E026F3">
      <w:pPr>
        <w:pStyle w:val="af2"/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Митрофанова И.В., Жуков А.Н., Митрофанова И.А., Старокожева Г.И. Территориальные мегапроекты России: оценка исторического и современного российского опыта // Север и рынок: формирование экономического порядка. 2015. № 1 (44). C. 74–83.</w:t>
      </w:r>
    </w:p>
    <w:p w:rsidR="001E6367" w:rsidRPr="00304280" w:rsidRDefault="001E6367" w:rsidP="00E026F3">
      <w:pPr>
        <w:pStyle w:val="a3"/>
        <w:numPr>
          <w:ilvl w:val="0"/>
          <w:numId w:val="26"/>
        </w:numPr>
        <w:tabs>
          <w:tab w:val="left" w:pos="567"/>
        </w:tabs>
        <w:ind w:left="0" w:firstLine="284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bCs/>
          <w:sz w:val="22"/>
          <w:szCs w:val="22"/>
        </w:rPr>
        <w:t>Митрофанова И.В., Иванов Н.П., Митрофанова И.А. Инвестиционные приоритеты и целевые программы развития социохозяйственного комплекса Ставрополья // Вестник Южного научного центра. 2015. Т. 11. № 4. С. 59–68.</w:t>
      </w:r>
    </w:p>
    <w:p w:rsidR="001E6367" w:rsidRPr="00304280" w:rsidRDefault="001E6367" w:rsidP="00E026F3">
      <w:pPr>
        <w:pStyle w:val="af2"/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Митрофанова И.В., Иванов Н.П., Митрофанова И.А., Шатырко</w:t>
      </w:r>
      <w:r w:rsidR="006C5B14">
        <w:rPr>
          <w:rFonts w:asciiTheme="majorHAnsi" w:hAnsiTheme="majorHAnsi"/>
          <w:color w:val="000000"/>
          <w:sz w:val="22"/>
          <w:szCs w:val="22"/>
        </w:rPr>
        <w:t> </w:t>
      </w:r>
      <w:r w:rsidRPr="00304280">
        <w:rPr>
          <w:rFonts w:asciiTheme="majorHAnsi" w:hAnsiTheme="majorHAnsi"/>
          <w:color w:val="000000"/>
          <w:sz w:val="22"/>
          <w:szCs w:val="22"/>
        </w:rPr>
        <w:t xml:space="preserve">А.В. Модернизация финансового инструментария регулирования региональных диспропорций // Известия Волгоградского государственного технического университета. Серия: Актуальные проблемы реформирования российской экономики (теория, практика, перспектива). 2015. № 3 (158). С. 111–118. </w:t>
      </w:r>
    </w:p>
    <w:p w:rsidR="001E6367" w:rsidRPr="00304280" w:rsidRDefault="001E6367" w:rsidP="00E026F3">
      <w:pPr>
        <w:pStyle w:val="af2"/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Митрофанова И.В., Котова Л.А. Влияние геополитического фактора на перспективы межрегионального взаимодействия приграничных субъектов Юга России и Юго-Востока Украины // Научный журнал НИУ ИТМО. Серия: Экономика и экологический менеджмент. 2015. № 3. С. 10–21.</w:t>
      </w:r>
    </w:p>
    <w:p w:rsidR="001E6367" w:rsidRPr="00304280" w:rsidRDefault="001E6367" w:rsidP="00E026F3">
      <w:pPr>
        <w:pStyle w:val="af2"/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bCs/>
          <w:color w:val="000000"/>
          <w:sz w:val="22"/>
          <w:szCs w:val="22"/>
        </w:rPr>
        <w:t>Митрофанова И.В., Котова Л.А.</w:t>
      </w:r>
      <w:r w:rsidRPr="00304280">
        <w:rPr>
          <w:rFonts w:asciiTheme="majorHAnsi" w:hAnsiTheme="majorHAnsi"/>
          <w:b/>
          <w:bCs/>
          <w:color w:val="000000"/>
          <w:sz w:val="22"/>
          <w:szCs w:val="22"/>
        </w:rPr>
        <w:t xml:space="preserve"> </w:t>
      </w:r>
      <w:r w:rsidRPr="00304280">
        <w:rPr>
          <w:rFonts w:asciiTheme="majorHAnsi" w:hAnsiTheme="majorHAnsi"/>
          <w:color w:val="000000"/>
          <w:sz w:val="22"/>
          <w:szCs w:val="22"/>
        </w:rPr>
        <w:t>Возможности и риски приграничного взаимодействия субъектов южного макрорегиона России и регионов Юго-Востока Украины в условиях неопределенности // Крымский научный вестник. 2015. Т. 1. № 4. С.</w:t>
      </w:r>
      <w:r>
        <w:rPr>
          <w:rFonts w:asciiTheme="majorHAnsi" w:hAnsiTheme="majorHAnsi"/>
          <w:color w:val="000000"/>
          <w:sz w:val="22"/>
          <w:szCs w:val="22"/>
        </w:rPr>
        <w:t> </w:t>
      </w:r>
      <w:r w:rsidRPr="00304280">
        <w:rPr>
          <w:rFonts w:asciiTheme="majorHAnsi" w:hAnsiTheme="majorHAnsi"/>
          <w:color w:val="000000"/>
          <w:sz w:val="22"/>
          <w:szCs w:val="22"/>
        </w:rPr>
        <w:t>34–56.</w:t>
      </w:r>
    </w:p>
    <w:p w:rsidR="001E6367" w:rsidRPr="00304280" w:rsidRDefault="001E6367" w:rsidP="00E026F3">
      <w:pPr>
        <w:pStyle w:val="af2"/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Митрофанова И.В., Котова Л.А. Перспективы сотрудничества регионов Украины и приграничных регионов Юга России в новых геополитических условиях // Национальная безопасность и</w:t>
      </w:r>
      <w:r w:rsidR="006C5B14">
        <w:rPr>
          <w:rFonts w:asciiTheme="majorHAnsi" w:hAnsiTheme="majorHAnsi"/>
          <w:color w:val="000000"/>
          <w:sz w:val="22"/>
          <w:szCs w:val="22"/>
        </w:rPr>
        <w:t> </w:t>
      </w:r>
      <w:r w:rsidRPr="00304280">
        <w:rPr>
          <w:rFonts w:asciiTheme="majorHAnsi" w:hAnsiTheme="majorHAnsi"/>
          <w:color w:val="000000"/>
          <w:sz w:val="22"/>
          <w:szCs w:val="22"/>
        </w:rPr>
        <w:t>стратегическое планирование. 2015. № 2. С. 69–76.</w:t>
      </w:r>
    </w:p>
    <w:p w:rsidR="001E6367" w:rsidRPr="00304280" w:rsidRDefault="001E6367" w:rsidP="00E026F3">
      <w:pPr>
        <w:pStyle w:val="af2"/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bCs/>
          <w:color w:val="000000"/>
          <w:sz w:val="22"/>
          <w:szCs w:val="22"/>
        </w:rPr>
        <w:t>Митрофанова И.В., Котова Л.А</w:t>
      </w:r>
      <w:r w:rsidRPr="00304280">
        <w:rPr>
          <w:rFonts w:asciiTheme="majorHAnsi" w:hAnsiTheme="majorHAnsi"/>
          <w:b/>
          <w:bCs/>
          <w:color w:val="000000"/>
          <w:sz w:val="22"/>
          <w:szCs w:val="22"/>
        </w:rPr>
        <w:t>.</w:t>
      </w:r>
      <w:r w:rsidRPr="00304280">
        <w:rPr>
          <w:rFonts w:asciiTheme="majorHAnsi" w:hAnsiTheme="majorHAnsi"/>
          <w:color w:val="000000"/>
          <w:sz w:val="22"/>
          <w:szCs w:val="22"/>
        </w:rPr>
        <w:t xml:space="preserve"> Стратегия геотранзитного развития региона «Донбасс»: воспроизводственный подход // Крымский научный вестник. 2015. Т. 1. № 5. С. 31−53.</w:t>
      </w:r>
    </w:p>
    <w:p w:rsidR="001E6367" w:rsidRPr="00304280" w:rsidRDefault="001E6367" w:rsidP="00E026F3">
      <w:pPr>
        <w:pStyle w:val="a3"/>
        <w:numPr>
          <w:ilvl w:val="0"/>
          <w:numId w:val="26"/>
        </w:numPr>
        <w:tabs>
          <w:tab w:val="left" w:pos="567"/>
        </w:tabs>
        <w:ind w:left="0" w:firstLine="284"/>
        <w:rPr>
          <w:rFonts w:asciiTheme="majorHAnsi" w:hAnsiTheme="majorHAnsi"/>
          <w:sz w:val="22"/>
          <w:szCs w:val="22"/>
        </w:rPr>
      </w:pPr>
      <w:r w:rsidRPr="00304280">
        <w:rPr>
          <w:rStyle w:val="apple-style-span"/>
          <w:rFonts w:asciiTheme="majorHAnsi" w:hAnsiTheme="majorHAnsi"/>
          <w:sz w:val="22"/>
          <w:szCs w:val="22"/>
        </w:rPr>
        <w:t>Митрофанова И.В., Котова Л.А., Митрофанова И.А. Вектор взаимодействия регионов Юга России и украинского Юго</w:t>
      </w:r>
      <w:r w:rsidRPr="00304280">
        <w:rPr>
          <w:rFonts w:asciiTheme="majorHAnsi" w:hAnsiTheme="majorHAnsi"/>
          <w:sz w:val="22"/>
          <w:szCs w:val="22"/>
        </w:rPr>
        <w:t xml:space="preserve">-Востока в </w:t>
      </w:r>
      <w:r w:rsidRPr="00304280">
        <w:rPr>
          <w:rFonts w:asciiTheme="majorHAnsi" w:hAnsiTheme="majorHAnsi"/>
          <w:sz w:val="22"/>
          <w:szCs w:val="22"/>
        </w:rPr>
        <w:lastRenderedPageBreak/>
        <w:t xml:space="preserve">условиях геополитической неопределенности // Проблемы полиэтничного макрорегиона в условиях дестабилизации Каспийско-Черноморского зарубежья: материалы Всероссийской научной конференции (Ростов-на-Дону, 29–30 сентября </w:t>
      </w:r>
      <w:smartTag w:uri="urn:schemas-microsoft-com:office:smarttags" w:element="metricconverter">
        <w:smartTagPr>
          <w:attr w:name="ProductID" w:val="2015 г"/>
        </w:smartTagPr>
        <w:r w:rsidRPr="00304280">
          <w:rPr>
            <w:rFonts w:asciiTheme="majorHAnsi" w:hAnsiTheme="majorHAnsi"/>
            <w:sz w:val="22"/>
            <w:szCs w:val="22"/>
          </w:rPr>
          <w:t>2015 г</w:t>
        </w:r>
      </w:smartTag>
      <w:r w:rsidRPr="00304280">
        <w:rPr>
          <w:rFonts w:asciiTheme="majorHAnsi" w:hAnsiTheme="majorHAnsi"/>
          <w:sz w:val="22"/>
          <w:szCs w:val="22"/>
        </w:rPr>
        <w:t>.) / отв. ред. акад. Г.Г. Матишов. Ростов</w:t>
      </w:r>
      <w:r>
        <w:rPr>
          <w:rFonts w:asciiTheme="majorHAnsi" w:hAnsiTheme="majorHAnsi"/>
          <w:sz w:val="22"/>
          <w:szCs w:val="22"/>
        </w:rPr>
        <w:t xml:space="preserve"> </w:t>
      </w:r>
      <w:r w:rsidRPr="00304280">
        <w:rPr>
          <w:rFonts w:asciiTheme="majorHAnsi" w:hAnsiTheme="majorHAnsi"/>
          <w:sz w:val="22"/>
          <w:szCs w:val="22"/>
        </w:rPr>
        <w:t>н</w:t>
      </w:r>
      <w:r>
        <w:rPr>
          <w:rFonts w:asciiTheme="majorHAnsi" w:hAnsiTheme="majorHAnsi"/>
          <w:sz w:val="22"/>
          <w:szCs w:val="22"/>
        </w:rPr>
        <w:t>/</w:t>
      </w:r>
      <w:r w:rsidRPr="00304280">
        <w:rPr>
          <w:rFonts w:asciiTheme="majorHAnsi" w:hAnsiTheme="majorHAnsi"/>
          <w:sz w:val="22"/>
          <w:szCs w:val="22"/>
        </w:rPr>
        <w:t>Д: Изд-во ЮНЦ РАН, 2015. С.</w:t>
      </w:r>
      <w:r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213–218.</w:t>
      </w:r>
    </w:p>
    <w:p w:rsidR="001E6367" w:rsidRPr="00304280" w:rsidRDefault="001E6367" w:rsidP="00E026F3">
      <w:pPr>
        <w:pStyle w:val="af2"/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Митрофанова И.В., Митрофанова И.А, Старокожева Г.И., Шатырко А.В. Актуализация подходов к нивелированию регионального неравенства (на примере субъектов Южного макрорегиона) // Научный журнал НИУ ИТМО. Серия: Экономика и</w:t>
      </w:r>
      <w:r>
        <w:rPr>
          <w:rFonts w:asciiTheme="majorHAnsi" w:hAnsiTheme="majorHAnsi"/>
          <w:color w:val="000000"/>
          <w:sz w:val="22"/>
          <w:szCs w:val="22"/>
        </w:rPr>
        <w:t> </w:t>
      </w:r>
      <w:r w:rsidRPr="00304280">
        <w:rPr>
          <w:rFonts w:asciiTheme="majorHAnsi" w:hAnsiTheme="majorHAnsi"/>
          <w:color w:val="000000"/>
          <w:sz w:val="22"/>
          <w:szCs w:val="22"/>
        </w:rPr>
        <w:t>экологический менеджмент. 2015. № 2. С. 92–</w:t>
      </w:r>
      <w:r>
        <w:rPr>
          <w:rFonts w:asciiTheme="majorHAnsi" w:hAnsiTheme="majorHAnsi"/>
          <w:color w:val="000000"/>
          <w:sz w:val="22"/>
          <w:szCs w:val="22"/>
        </w:rPr>
        <w:t>1</w:t>
      </w:r>
      <w:r w:rsidRPr="00304280">
        <w:rPr>
          <w:rFonts w:asciiTheme="majorHAnsi" w:hAnsiTheme="majorHAnsi"/>
          <w:color w:val="000000"/>
          <w:sz w:val="22"/>
          <w:szCs w:val="22"/>
        </w:rPr>
        <w:t xml:space="preserve">01. </w:t>
      </w:r>
    </w:p>
    <w:p w:rsidR="001E6367" w:rsidRPr="00304280" w:rsidRDefault="001E6367" w:rsidP="00E026F3">
      <w:pPr>
        <w:pStyle w:val="af2"/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Митрофанова И.В., Митрофанова И.А., Беляев А.А. Приоритетные инвестиционные проекты Ставропольского края: программно-целевой подход // Национальная безопасность и стратегическое планирование. 2015. № 3 (11). С. 35−43.</w:t>
      </w:r>
    </w:p>
    <w:p w:rsidR="001E6367" w:rsidRPr="00304280" w:rsidRDefault="001E6367" w:rsidP="00E026F3">
      <w:pPr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b/>
          <w:i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Митрофанова И.В., Митрофанова И.А., Жуков А.Н., Старокожева Г.И. Российский феномен территориального мегапроектирования: исторический и современный опыт // Направления и формы импортозамещающей модели модернизации региональной экономики</w:t>
      </w:r>
      <w:r w:rsidRPr="00304280">
        <w:rPr>
          <w:rFonts w:asciiTheme="majorHAnsi" w:hAnsiTheme="majorHAnsi"/>
          <w:bCs/>
          <w:iCs/>
          <w:sz w:val="22"/>
          <w:szCs w:val="22"/>
        </w:rPr>
        <w:t xml:space="preserve"> </w:t>
      </w:r>
      <w:r w:rsidRPr="00304280">
        <w:rPr>
          <w:rFonts w:asciiTheme="majorHAnsi" w:hAnsiTheme="majorHAnsi"/>
          <w:sz w:val="22"/>
          <w:szCs w:val="22"/>
        </w:rPr>
        <w:t xml:space="preserve">/ под науч. ред. К.В. Павлова, Г.Н. Васильевой, О.В. Котлячкова. Ижевск: Шелест, 2015. С. 124–137. </w:t>
      </w:r>
    </w:p>
    <w:p w:rsidR="001E6367" w:rsidRPr="00304280" w:rsidRDefault="001E6367" w:rsidP="00E026F3">
      <w:pPr>
        <w:pStyle w:val="af2"/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 xml:space="preserve">Митрофанова И.В., Митрофанова И.А., Жуков А.Н., Старокожева Г.И. Российский феномен территориального мегапроектирования: исторический и современный опыт // Економiчний вiсник Донбасу. 2015. № 1 (39). С. 159−170. </w:t>
      </w:r>
    </w:p>
    <w:p w:rsidR="001E6367" w:rsidRPr="00304280" w:rsidRDefault="001E6367" w:rsidP="00E026F3">
      <w:pPr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  <w:lang w:val="ro-RO"/>
        </w:rPr>
      </w:pPr>
      <w:r w:rsidRPr="00304280">
        <w:rPr>
          <w:rFonts w:asciiTheme="majorHAnsi" w:hAnsiTheme="majorHAnsi"/>
          <w:sz w:val="22"/>
          <w:szCs w:val="22"/>
        </w:rPr>
        <w:t>Митрофанова И.В., Митрофанова И.А., Старокожева Г.И. Возможности конкурентного развития предприятий сельскохозяйственного машиностроения Юга России в рамках ВТО</w:t>
      </w:r>
      <w:r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 xml:space="preserve">// </w:t>
      </w:r>
      <w:r w:rsidRPr="00304280">
        <w:rPr>
          <w:rFonts w:asciiTheme="majorHAnsi" w:hAnsiTheme="majorHAnsi"/>
          <w:sz w:val="22"/>
          <w:szCs w:val="22"/>
          <w:lang w:val="ro-RO"/>
        </w:rPr>
        <w:t>Mecanismul asigurării competitivității și calității creșterii economice în condițiile modernizării economiei</w:t>
      </w:r>
      <w:r w:rsidRPr="00304280">
        <w:rPr>
          <w:rFonts w:asciiTheme="majorHAnsi" w:hAnsiTheme="majorHAnsi"/>
          <w:b/>
          <w:bCs/>
          <w:sz w:val="22"/>
          <w:szCs w:val="22"/>
          <w:lang w:val="ro-RO"/>
        </w:rPr>
        <w:t xml:space="preserve"> </w:t>
      </w:r>
      <w:r w:rsidRPr="00304280">
        <w:rPr>
          <w:rFonts w:asciiTheme="majorHAnsi" w:hAnsiTheme="majorHAnsi"/>
          <w:sz w:val="22"/>
          <w:szCs w:val="22"/>
          <w:lang w:val="ro-RO"/>
        </w:rPr>
        <w:t xml:space="preserve">= Механизм обеспечения конкурентоспособности и качества экономического роста в условиях модернизации экономики: </w:t>
      </w:r>
      <w:r w:rsidRPr="00304280">
        <w:rPr>
          <w:rFonts w:asciiTheme="majorHAnsi" w:hAnsiTheme="majorHAnsi"/>
          <w:sz w:val="22"/>
          <w:szCs w:val="22"/>
        </w:rPr>
        <w:t>м</w:t>
      </w:r>
      <w:r w:rsidRPr="00304280">
        <w:rPr>
          <w:rFonts w:asciiTheme="majorHAnsi" w:hAnsiTheme="majorHAnsi"/>
          <w:sz w:val="22"/>
          <w:szCs w:val="22"/>
          <w:lang w:val="ro-RO"/>
        </w:rPr>
        <w:t xml:space="preserve">атериалы </w:t>
      </w:r>
      <w:r w:rsidRPr="00304280">
        <w:rPr>
          <w:rFonts w:asciiTheme="majorHAnsi" w:hAnsiTheme="majorHAnsi"/>
          <w:sz w:val="22"/>
          <w:szCs w:val="22"/>
          <w:lang w:val="en-US"/>
        </w:rPr>
        <w:t>V</w:t>
      </w:r>
      <w:r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М</w:t>
      </w:r>
      <w:r w:rsidRPr="00304280">
        <w:rPr>
          <w:rFonts w:asciiTheme="majorHAnsi" w:hAnsiTheme="majorHAnsi"/>
          <w:sz w:val="22"/>
          <w:szCs w:val="22"/>
          <w:lang w:val="ro-RO"/>
        </w:rPr>
        <w:t xml:space="preserve">еждународной научно-практической конференции </w:t>
      </w:r>
      <w:r w:rsidRPr="00304280">
        <w:rPr>
          <w:rFonts w:asciiTheme="majorHAnsi" w:hAnsiTheme="majorHAnsi"/>
          <w:sz w:val="22"/>
          <w:szCs w:val="22"/>
        </w:rPr>
        <w:t xml:space="preserve">(Кишинев, Республика Молдова, </w:t>
      </w:r>
      <w:r w:rsidRPr="00304280">
        <w:rPr>
          <w:rFonts w:asciiTheme="majorHAnsi" w:hAnsiTheme="majorHAnsi"/>
          <w:sz w:val="22"/>
          <w:szCs w:val="22"/>
          <w:lang w:val="ro-RO"/>
        </w:rPr>
        <w:t>20</w:t>
      </w:r>
      <w:r w:rsidRPr="00304280">
        <w:rPr>
          <w:rFonts w:asciiTheme="majorHAnsi" w:hAnsiTheme="majorHAnsi"/>
          <w:sz w:val="22"/>
          <w:szCs w:val="22"/>
        </w:rPr>
        <w:t>–</w:t>
      </w:r>
      <w:r w:rsidRPr="00304280">
        <w:rPr>
          <w:rFonts w:asciiTheme="majorHAnsi" w:hAnsiTheme="majorHAnsi"/>
          <w:sz w:val="22"/>
          <w:szCs w:val="22"/>
          <w:lang w:val="ro-RO"/>
        </w:rPr>
        <w:t>21 нояб</w:t>
      </w:r>
      <w:r w:rsidRPr="00304280">
        <w:rPr>
          <w:rFonts w:asciiTheme="majorHAnsi" w:hAnsiTheme="majorHAnsi"/>
          <w:sz w:val="22"/>
          <w:szCs w:val="22"/>
        </w:rPr>
        <w:t>ря</w:t>
      </w:r>
      <w:r w:rsidRPr="00304280">
        <w:rPr>
          <w:rFonts w:asciiTheme="majorHAnsi" w:hAnsiTheme="majorHAnsi"/>
          <w:sz w:val="22"/>
          <w:szCs w:val="22"/>
          <w:lang w:val="ro-RO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304280">
          <w:rPr>
            <w:rFonts w:asciiTheme="majorHAnsi" w:hAnsiTheme="majorHAnsi"/>
            <w:sz w:val="22"/>
            <w:szCs w:val="22"/>
            <w:lang w:val="ro-RO"/>
          </w:rPr>
          <w:t>2014 г</w:t>
        </w:r>
      </w:smartTag>
      <w:r w:rsidRPr="00304280">
        <w:rPr>
          <w:rFonts w:asciiTheme="majorHAnsi" w:hAnsiTheme="majorHAnsi"/>
          <w:sz w:val="22"/>
          <w:szCs w:val="22"/>
          <w:lang w:val="ro-RO"/>
        </w:rPr>
        <w:t>.</w:t>
      </w:r>
      <w:r w:rsidRPr="00304280">
        <w:rPr>
          <w:rFonts w:asciiTheme="majorHAnsi" w:hAnsiTheme="majorHAnsi"/>
          <w:sz w:val="22"/>
          <w:szCs w:val="22"/>
        </w:rPr>
        <w:t>)</w:t>
      </w:r>
      <w:r w:rsidRPr="00304280">
        <w:rPr>
          <w:rFonts w:asciiTheme="majorHAnsi" w:hAnsiTheme="majorHAnsi"/>
          <w:sz w:val="22"/>
          <w:szCs w:val="22"/>
          <w:lang w:val="ro-RO"/>
        </w:rPr>
        <w:t xml:space="preserve"> / отв. ред.</w:t>
      </w:r>
      <w:r w:rsidRPr="00304280">
        <w:rPr>
          <w:rFonts w:asciiTheme="majorHAnsi" w:hAnsiTheme="majorHAnsi"/>
          <w:sz w:val="22"/>
          <w:szCs w:val="22"/>
        </w:rPr>
        <w:t>:</w:t>
      </w:r>
      <w:r w:rsidRPr="00304280">
        <w:rPr>
          <w:rFonts w:asciiTheme="majorHAnsi" w:hAnsiTheme="majorHAnsi"/>
          <w:sz w:val="22"/>
          <w:szCs w:val="22"/>
          <w:lang w:val="ro-RO"/>
        </w:rPr>
        <w:t xml:space="preserve"> П.И. Катан. Chișinău: Universitatea Slavonă, 2015. С. 28−33.</w:t>
      </w:r>
    </w:p>
    <w:p w:rsidR="001E6367" w:rsidRPr="00304280" w:rsidRDefault="001E6367" w:rsidP="00E026F3">
      <w:pPr>
        <w:pStyle w:val="af2"/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bCs/>
          <w:color w:val="000000"/>
          <w:sz w:val="22"/>
          <w:szCs w:val="22"/>
        </w:rPr>
        <w:t>Митрофанова И.В., Патракеева О.Ю</w:t>
      </w:r>
      <w:r w:rsidRPr="00304280">
        <w:rPr>
          <w:rFonts w:asciiTheme="majorHAnsi" w:hAnsiTheme="majorHAnsi"/>
          <w:b/>
          <w:bCs/>
          <w:color w:val="000000"/>
          <w:sz w:val="22"/>
          <w:szCs w:val="22"/>
        </w:rPr>
        <w:t>.</w:t>
      </w:r>
      <w:r w:rsidRPr="00304280">
        <w:rPr>
          <w:rFonts w:asciiTheme="majorHAnsi" w:hAnsiTheme="majorHAnsi"/>
          <w:bCs/>
          <w:color w:val="000000"/>
          <w:sz w:val="22"/>
          <w:szCs w:val="22"/>
        </w:rPr>
        <w:t xml:space="preserve"> </w:t>
      </w:r>
      <w:r w:rsidRPr="00304280">
        <w:rPr>
          <w:rFonts w:asciiTheme="majorHAnsi" w:hAnsiTheme="majorHAnsi"/>
          <w:color w:val="000000"/>
          <w:sz w:val="22"/>
          <w:szCs w:val="22"/>
        </w:rPr>
        <w:t>Перспективы сотрудничества приграничных регионов Юга России и Юго-Востока Украины: среднесрочный сценарий // Крымский научный вестник. 2015. Т. 1. № 5. С. 5–17.</w:t>
      </w:r>
    </w:p>
    <w:p w:rsidR="001E6367" w:rsidRPr="00304280" w:rsidRDefault="001E6367" w:rsidP="00E026F3">
      <w:pPr>
        <w:pStyle w:val="af2"/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bCs/>
          <w:color w:val="000000"/>
          <w:sz w:val="22"/>
          <w:szCs w:val="22"/>
        </w:rPr>
        <w:lastRenderedPageBreak/>
        <w:t>Митрофанова И.В., Патракеева О.Ю</w:t>
      </w:r>
      <w:r w:rsidRPr="00304280">
        <w:rPr>
          <w:rFonts w:asciiTheme="majorHAnsi" w:hAnsiTheme="majorHAnsi"/>
          <w:b/>
          <w:bCs/>
          <w:color w:val="000000"/>
          <w:sz w:val="22"/>
          <w:szCs w:val="22"/>
        </w:rPr>
        <w:t xml:space="preserve">. </w:t>
      </w:r>
      <w:r w:rsidRPr="00304280">
        <w:rPr>
          <w:rFonts w:asciiTheme="majorHAnsi" w:hAnsiTheme="majorHAnsi"/>
          <w:color w:val="000000"/>
          <w:sz w:val="22"/>
          <w:szCs w:val="22"/>
        </w:rPr>
        <w:t>Развитие растениеводческой отрасли в Ростовской области ЮФО и на Юго-Востоке Украины: компаративный анализ // Крымский научный вестник. 2015. Т. 1. № 4. С. 99–116.</w:t>
      </w:r>
    </w:p>
    <w:p w:rsidR="001E6367" w:rsidRPr="00304280" w:rsidRDefault="001E6367" w:rsidP="00E026F3">
      <w:pPr>
        <w:pStyle w:val="af2"/>
        <w:numPr>
          <w:ilvl w:val="0"/>
          <w:numId w:val="2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Митрофанова И.В., Старокожева Г.Н., Иванов Н.П., Митрофанова И.А. Экологические экстернальные издержки функционирования современного хозяйственного комплекса Юга России // Научный журнал НИУ ИТМО. Серия: Экономика и экологический менеджмент. 2015. № 1. С. 155–167.</w:t>
      </w:r>
    </w:p>
    <w:p w:rsidR="00204CD2" w:rsidRDefault="00204CD2" w:rsidP="001E6367">
      <w:pPr>
        <w:pStyle w:val="a3"/>
        <w:tabs>
          <w:tab w:val="left" w:pos="993"/>
        </w:tabs>
        <w:ind w:left="567"/>
        <w:rPr>
          <w:rFonts w:asciiTheme="majorHAnsi" w:hAnsiTheme="majorHAnsi"/>
          <w:sz w:val="22"/>
          <w:szCs w:val="22"/>
        </w:rPr>
      </w:pPr>
    </w:p>
    <w:p w:rsidR="001E6367" w:rsidRDefault="001E6367" w:rsidP="001E6367">
      <w:pPr>
        <w:pStyle w:val="a3"/>
        <w:tabs>
          <w:tab w:val="left" w:pos="993"/>
        </w:tabs>
        <w:ind w:left="567"/>
        <w:rPr>
          <w:rFonts w:asciiTheme="majorHAnsi" w:hAnsiTheme="majorHAnsi"/>
          <w:sz w:val="22"/>
          <w:szCs w:val="22"/>
        </w:rPr>
      </w:pPr>
    </w:p>
    <w:p w:rsidR="00204CD2" w:rsidRPr="001E6367" w:rsidRDefault="001E6367" w:rsidP="00522AB9">
      <w:pPr>
        <w:pStyle w:val="a3"/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24" w:name="_Toc448411541"/>
      <w:r w:rsidRPr="001E6367">
        <w:rPr>
          <w:rFonts w:asciiTheme="majorHAnsi" w:hAnsiTheme="majorHAnsi"/>
          <w:b/>
          <w:sz w:val="26"/>
          <w:szCs w:val="26"/>
        </w:rPr>
        <w:t>Мухаметшина Ксения Рустамовна</w:t>
      </w:r>
      <w:bookmarkEnd w:id="24"/>
    </w:p>
    <w:p w:rsidR="001E6367" w:rsidRDefault="001E6367" w:rsidP="001E6367">
      <w:pPr>
        <w:pStyle w:val="a3"/>
        <w:tabs>
          <w:tab w:val="left" w:pos="993"/>
        </w:tabs>
        <w:ind w:left="567"/>
        <w:rPr>
          <w:rFonts w:asciiTheme="majorHAnsi" w:hAnsiTheme="majorHAnsi"/>
          <w:sz w:val="22"/>
          <w:szCs w:val="22"/>
        </w:rPr>
      </w:pPr>
    </w:p>
    <w:p w:rsidR="001F1250" w:rsidRDefault="001F1250" w:rsidP="00E026F3">
      <w:pPr>
        <w:pStyle w:val="a3"/>
        <w:numPr>
          <w:ilvl w:val="0"/>
          <w:numId w:val="27"/>
        </w:numPr>
        <w:tabs>
          <w:tab w:val="left" w:pos="709"/>
        </w:tabs>
        <w:ind w:left="0" w:firstLine="284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 xml:space="preserve">Мухаметшина К.Р. Исторические проблемы в виртуальном диалоге адыгских блогеров: к постановке проблемы  // Проблемы полиэтничного макрорегиона в условиях дестабилизации Каспийско-Черноморского зарубежья: материалы Всероссийской научной конференции (Ростов-на-Дону, 29–30 сентября </w:t>
      </w:r>
      <w:smartTag w:uri="urn:schemas-microsoft-com:office:smarttags" w:element="metricconverter">
        <w:smartTagPr>
          <w:attr w:name="ProductID" w:val="2015 г"/>
        </w:smartTagPr>
        <w:r w:rsidRPr="00304280">
          <w:rPr>
            <w:rFonts w:asciiTheme="majorHAnsi" w:hAnsiTheme="majorHAnsi"/>
            <w:sz w:val="22"/>
            <w:szCs w:val="22"/>
          </w:rPr>
          <w:t>2015 г</w:t>
        </w:r>
      </w:smartTag>
      <w:r w:rsidRPr="00304280">
        <w:rPr>
          <w:rFonts w:asciiTheme="majorHAnsi" w:hAnsiTheme="majorHAnsi"/>
          <w:sz w:val="22"/>
          <w:szCs w:val="22"/>
        </w:rPr>
        <w:t>.) / отв. ред. акад. Г.Г. Матишов. Ростов</w:t>
      </w:r>
      <w:r w:rsidR="001E6367">
        <w:rPr>
          <w:rFonts w:asciiTheme="majorHAnsi" w:hAnsiTheme="majorHAnsi"/>
          <w:sz w:val="22"/>
          <w:szCs w:val="22"/>
        </w:rPr>
        <w:t xml:space="preserve"> </w:t>
      </w:r>
      <w:r w:rsidRPr="00304280">
        <w:rPr>
          <w:rFonts w:asciiTheme="majorHAnsi" w:hAnsiTheme="majorHAnsi"/>
          <w:sz w:val="22"/>
          <w:szCs w:val="22"/>
        </w:rPr>
        <w:t>н</w:t>
      </w:r>
      <w:r w:rsidR="001E6367">
        <w:rPr>
          <w:rFonts w:asciiTheme="majorHAnsi" w:hAnsiTheme="majorHAnsi"/>
          <w:sz w:val="22"/>
          <w:szCs w:val="22"/>
        </w:rPr>
        <w:t>/</w:t>
      </w:r>
      <w:r w:rsidRPr="00304280">
        <w:rPr>
          <w:rFonts w:asciiTheme="majorHAnsi" w:hAnsiTheme="majorHAnsi"/>
          <w:sz w:val="22"/>
          <w:szCs w:val="22"/>
        </w:rPr>
        <w:t>Д: Изд-во ЮНЦ РАН, 2015. С.</w:t>
      </w:r>
      <w:r w:rsidR="001E6367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223–226.</w:t>
      </w:r>
    </w:p>
    <w:p w:rsidR="00E27820" w:rsidRDefault="00E27820" w:rsidP="001E6367">
      <w:pPr>
        <w:pStyle w:val="a3"/>
        <w:tabs>
          <w:tab w:val="left" w:pos="993"/>
        </w:tabs>
        <w:rPr>
          <w:rFonts w:asciiTheme="majorHAnsi" w:hAnsiTheme="majorHAnsi"/>
          <w:sz w:val="22"/>
          <w:szCs w:val="22"/>
        </w:rPr>
      </w:pPr>
    </w:p>
    <w:p w:rsidR="00E27820" w:rsidRDefault="00E27820" w:rsidP="001E6367">
      <w:pPr>
        <w:pStyle w:val="a3"/>
        <w:tabs>
          <w:tab w:val="left" w:pos="993"/>
        </w:tabs>
        <w:rPr>
          <w:rFonts w:asciiTheme="majorHAnsi" w:hAnsiTheme="majorHAnsi"/>
          <w:sz w:val="22"/>
          <w:szCs w:val="22"/>
        </w:rPr>
      </w:pPr>
    </w:p>
    <w:p w:rsidR="001E6367" w:rsidRPr="001E6367" w:rsidRDefault="001E6367" w:rsidP="00522AB9">
      <w:pPr>
        <w:pStyle w:val="a3"/>
        <w:tabs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25" w:name="_Toc448411542"/>
      <w:r w:rsidRPr="001E6367">
        <w:rPr>
          <w:rFonts w:asciiTheme="majorHAnsi" w:hAnsiTheme="majorHAnsi"/>
          <w:b/>
          <w:sz w:val="26"/>
          <w:szCs w:val="26"/>
        </w:rPr>
        <w:t>Патракеева Ольга Юрьевна</w:t>
      </w:r>
      <w:bookmarkEnd w:id="25"/>
    </w:p>
    <w:p w:rsidR="001E6367" w:rsidRPr="00304280" w:rsidRDefault="001E6367" w:rsidP="001E6367">
      <w:pPr>
        <w:pStyle w:val="a3"/>
        <w:tabs>
          <w:tab w:val="left" w:pos="993"/>
        </w:tabs>
        <w:rPr>
          <w:rFonts w:asciiTheme="majorHAnsi" w:hAnsiTheme="majorHAnsi"/>
          <w:sz w:val="22"/>
          <w:szCs w:val="22"/>
        </w:rPr>
      </w:pPr>
    </w:p>
    <w:p w:rsidR="001F1250" w:rsidRPr="00304280" w:rsidRDefault="001F1250" w:rsidP="00E026F3">
      <w:pPr>
        <w:pStyle w:val="af2"/>
        <w:numPr>
          <w:ilvl w:val="0"/>
          <w:numId w:val="19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Патракеева О.Ю. О сценариях сотрудничества приграничных регионов России и Украины в условиях неопределенности // Региональная экономика. Юг России. 2015. № 4 (10). С. 57–62.</w:t>
      </w:r>
    </w:p>
    <w:p w:rsidR="001F1250" w:rsidRPr="006C5B14" w:rsidRDefault="001F1250" w:rsidP="00E026F3">
      <w:pPr>
        <w:pStyle w:val="a3"/>
        <w:numPr>
          <w:ilvl w:val="0"/>
          <w:numId w:val="19"/>
        </w:numPr>
        <w:tabs>
          <w:tab w:val="left" w:pos="567"/>
        </w:tabs>
        <w:ind w:left="0" w:firstLine="284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bCs/>
          <w:sz w:val="22"/>
          <w:szCs w:val="22"/>
        </w:rPr>
        <w:t>Патракеева О.Ю. Применение имитационного моделирования и сценарного подхода к анализу экономики приграничных регионов // Вестник Южного научного центра. 2015. Т. 11. № 4. С. 69–76.</w:t>
      </w:r>
    </w:p>
    <w:p w:rsidR="006C5B14" w:rsidRPr="00304280" w:rsidRDefault="006C5B14" w:rsidP="00E026F3">
      <w:pPr>
        <w:pStyle w:val="af2"/>
        <w:numPr>
          <w:ilvl w:val="0"/>
          <w:numId w:val="19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bCs/>
          <w:color w:val="000000"/>
          <w:sz w:val="22"/>
          <w:szCs w:val="22"/>
        </w:rPr>
        <w:t>Митрофанова И.В., Патракеева О.Ю</w:t>
      </w:r>
      <w:r w:rsidRPr="00304280">
        <w:rPr>
          <w:rFonts w:asciiTheme="majorHAnsi" w:hAnsiTheme="majorHAnsi"/>
          <w:b/>
          <w:bCs/>
          <w:color w:val="000000"/>
          <w:sz w:val="22"/>
          <w:szCs w:val="22"/>
        </w:rPr>
        <w:t>.</w:t>
      </w:r>
      <w:r w:rsidRPr="00304280">
        <w:rPr>
          <w:rFonts w:asciiTheme="majorHAnsi" w:hAnsiTheme="majorHAnsi"/>
          <w:bCs/>
          <w:color w:val="000000"/>
          <w:sz w:val="22"/>
          <w:szCs w:val="22"/>
        </w:rPr>
        <w:t xml:space="preserve"> </w:t>
      </w:r>
      <w:r w:rsidRPr="00304280">
        <w:rPr>
          <w:rFonts w:asciiTheme="majorHAnsi" w:hAnsiTheme="majorHAnsi"/>
          <w:color w:val="000000"/>
          <w:sz w:val="22"/>
          <w:szCs w:val="22"/>
        </w:rPr>
        <w:t>Перспективы сотрудничества приграничных регионов Юга России и Юго-Востока Украины: среднесрочный сценарий // Крымский научный вестник. 2015. Т. 1. № 5. С. 5–17.</w:t>
      </w:r>
    </w:p>
    <w:p w:rsidR="006C5B14" w:rsidRPr="006C5B14" w:rsidRDefault="006C5B14" w:rsidP="00E026F3">
      <w:pPr>
        <w:pStyle w:val="af2"/>
        <w:numPr>
          <w:ilvl w:val="0"/>
          <w:numId w:val="19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bCs/>
          <w:color w:val="000000"/>
          <w:sz w:val="22"/>
          <w:szCs w:val="22"/>
        </w:rPr>
        <w:t>Митрофанова И.В., Патракеева О.Ю</w:t>
      </w:r>
      <w:r w:rsidRPr="00304280">
        <w:rPr>
          <w:rFonts w:asciiTheme="majorHAnsi" w:hAnsiTheme="majorHAnsi"/>
          <w:b/>
          <w:bCs/>
          <w:color w:val="000000"/>
          <w:sz w:val="22"/>
          <w:szCs w:val="22"/>
        </w:rPr>
        <w:t xml:space="preserve">. </w:t>
      </w:r>
      <w:r w:rsidRPr="00304280">
        <w:rPr>
          <w:rFonts w:asciiTheme="majorHAnsi" w:hAnsiTheme="majorHAnsi"/>
          <w:color w:val="000000"/>
          <w:sz w:val="22"/>
          <w:szCs w:val="22"/>
        </w:rPr>
        <w:t>Развитие растениеводческой отрасли в Ростовской области ЮФО и на Юго-Востоке Украины: компаративный анализ // Крымский научный вестник. 2015. Т. 1. № 4. С. 99–116.</w:t>
      </w:r>
    </w:p>
    <w:p w:rsidR="001E6367" w:rsidRPr="00304280" w:rsidRDefault="001E6367" w:rsidP="001E6367">
      <w:pPr>
        <w:pStyle w:val="a3"/>
        <w:tabs>
          <w:tab w:val="left" w:pos="993"/>
        </w:tabs>
        <w:rPr>
          <w:rFonts w:asciiTheme="majorHAnsi" w:hAnsiTheme="majorHAnsi"/>
          <w:sz w:val="22"/>
          <w:szCs w:val="22"/>
        </w:rPr>
      </w:pPr>
    </w:p>
    <w:p w:rsidR="001E6367" w:rsidRDefault="001E6367" w:rsidP="00E27820">
      <w:pPr>
        <w:pStyle w:val="af2"/>
        <w:tabs>
          <w:tab w:val="left" w:pos="993"/>
          <w:tab w:val="left" w:pos="1560"/>
          <w:tab w:val="left" w:pos="1985"/>
        </w:tabs>
        <w:ind w:left="567"/>
        <w:jc w:val="both"/>
        <w:rPr>
          <w:rFonts w:asciiTheme="majorHAnsi" w:hAnsiTheme="majorHAnsi"/>
          <w:sz w:val="22"/>
          <w:szCs w:val="22"/>
        </w:rPr>
      </w:pPr>
    </w:p>
    <w:p w:rsidR="001E6367" w:rsidRPr="001E6367" w:rsidRDefault="001E6367" w:rsidP="00522AB9">
      <w:pPr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26" w:name="_Toc448411543"/>
      <w:r w:rsidRPr="001E6367">
        <w:rPr>
          <w:rFonts w:asciiTheme="majorHAnsi" w:hAnsiTheme="majorHAnsi"/>
          <w:b/>
          <w:sz w:val="26"/>
          <w:szCs w:val="26"/>
        </w:rPr>
        <w:lastRenderedPageBreak/>
        <w:t>Пащенко Ирина Владимировна</w:t>
      </w:r>
      <w:bookmarkEnd w:id="26"/>
    </w:p>
    <w:p w:rsidR="001E6367" w:rsidRPr="001E6367" w:rsidRDefault="001E6367" w:rsidP="001E6367">
      <w:pPr>
        <w:tabs>
          <w:tab w:val="left" w:pos="993"/>
          <w:tab w:val="left" w:pos="1560"/>
          <w:tab w:val="left" w:pos="1985"/>
        </w:tabs>
        <w:ind w:left="567"/>
        <w:jc w:val="both"/>
        <w:rPr>
          <w:rFonts w:asciiTheme="majorHAnsi" w:hAnsiTheme="majorHAnsi"/>
          <w:sz w:val="22"/>
          <w:szCs w:val="22"/>
        </w:rPr>
      </w:pPr>
    </w:p>
    <w:p w:rsidR="001F1250" w:rsidRPr="001E6367" w:rsidRDefault="001F1250" w:rsidP="00E026F3">
      <w:pPr>
        <w:pStyle w:val="af2"/>
        <w:numPr>
          <w:ilvl w:val="0"/>
          <w:numId w:val="28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1E6367">
        <w:rPr>
          <w:rFonts w:asciiTheme="majorHAnsi" w:hAnsiTheme="majorHAnsi"/>
          <w:sz w:val="22"/>
          <w:szCs w:val="22"/>
        </w:rPr>
        <w:t>Пащенко И.В. «Исламское государство» и радикально-исламистские силы на Северном Кавказе: новые угрозы национальной безопасности Российской Федерации // Глобальные вызовы современности и проблемы устойчивого развития Юга России: материалы Международной научно-практической конференции (Нальчик, КБР, Россия, 14–16 октября 2015 г.). Нальчик: Изд-во КБНЦ РАН, 2015. С. 44–47.</w:t>
      </w:r>
    </w:p>
    <w:p w:rsidR="001E6367" w:rsidRDefault="001E6367" w:rsidP="001E6367">
      <w:pPr>
        <w:tabs>
          <w:tab w:val="left" w:pos="993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1E6367" w:rsidRDefault="001E6367" w:rsidP="001E6367">
      <w:pPr>
        <w:tabs>
          <w:tab w:val="left" w:pos="993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1E6367" w:rsidRPr="00E27820" w:rsidRDefault="00E27820" w:rsidP="00522AB9">
      <w:pPr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27" w:name="_Toc448411544"/>
      <w:r w:rsidRPr="00E27820">
        <w:rPr>
          <w:rFonts w:asciiTheme="majorHAnsi" w:hAnsiTheme="majorHAnsi"/>
          <w:b/>
          <w:sz w:val="26"/>
          <w:szCs w:val="26"/>
        </w:rPr>
        <w:t>Поцелуев Сергей Петрович</w:t>
      </w:r>
      <w:bookmarkEnd w:id="27"/>
    </w:p>
    <w:p w:rsidR="00E27820" w:rsidRPr="001E6367" w:rsidRDefault="00E27820" w:rsidP="001E6367">
      <w:pPr>
        <w:tabs>
          <w:tab w:val="left" w:pos="993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1F1250" w:rsidRPr="00304280" w:rsidRDefault="001F1250" w:rsidP="00E026F3">
      <w:pPr>
        <w:numPr>
          <w:ilvl w:val="0"/>
          <w:numId w:val="38"/>
        </w:numPr>
        <w:tabs>
          <w:tab w:val="left" w:pos="709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 xml:space="preserve">Поцелуев С.П. Идеологический концепт как сложное мышление: к теории идеологической морфологии М. Фридена // Современная политическая реальность и государство: сложные методы исследования. Краснодар: Кубанский государственный университет, 2015. С. 50–64. </w:t>
      </w:r>
    </w:p>
    <w:p w:rsidR="001F1250" w:rsidRPr="00304280" w:rsidRDefault="001F1250" w:rsidP="00E026F3">
      <w:pPr>
        <w:numPr>
          <w:ilvl w:val="0"/>
          <w:numId w:val="38"/>
        </w:numPr>
        <w:tabs>
          <w:tab w:val="left" w:pos="709"/>
        </w:tabs>
        <w:ind w:left="0" w:firstLine="284"/>
        <w:jc w:val="both"/>
        <w:rPr>
          <w:rFonts w:asciiTheme="majorHAnsi" w:hAnsiTheme="majorHAnsi"/>
          <w:caps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Поцелуев С.П. Истина и политический контекст: к</w:t>
      </w:r>
      <w:r w:rsidR="006C5B14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публицистическим нюансам одного из шедевров Ханны Арендт // Интеллектуальная тревога: проблема лжи и цинизма в политике: коллективная монография / отв. ред. В.П. Макаренко. Ростов н/Д: Изд-во ЮФУ, 2015. С. 41–65.</w:t>
      </w:r>
    </w:p>
    <w:p w:rsidR="001F1250" w:rsidRPr="00304280" w:rsidRDefault="001F1250" w:rsidP="00E026F3">
      <w:pPr>
        <w:pStyle w:val="af2"/>
        <w:numPr>
          <w:ilvl w:val="0"/>
          <w:numId w:val="38"/>
        </w:numPr>
        <w:tabs>
          <w:tab w:val="left" w:pos="709"/>
          <w:tab w:val="left" w:pos="993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Поцелуев С.П. Истина и политический контекст: к</w:t>
      </w:r>
      <w:r w:rsidR="006C5B14">
        <w:rPr>
          <w:rFonts w:asciiTheme="majorHAnsi" w:hAnsiTheme="majorHAnsi"/>
          <w:color w:val="000000"/>
          <w:sz w:val="22"/>
          <w:szCs w:val="22"/>
        </w:rPr>
        <w:t> </w:t>
      </w:r>
      <w:r w:rsidRPr="00304280">
        <w:rPr>
          <w:rFonts w:asciiTheme="majorHAnsi" w:hAnsiTheme="majorHAnsi"/>
          <w:color w:val="000000"/>
          <w:sz w:val="22"/>
          <w:szCs w:val="22"/>
        </w:rPr>
        <w:t>публицистическим нюансам одного из шедевров Ханны Арендт // Политическая концептология. 2015. № 3. С. 160–174.</w:t>
      </w:r>
    </w:p>
    <w:p w:rsidR="001F1250" w:rsidRPr="00304280" w:rsidRDefault="001F1250" w:rsidP="00E026F3">
      <w:pPr>
        <w:pStyle w:val="af2"/>
        <w:numPr>
          <w:ilvl w:val="0"/>
          <w:numId w:val="38"/>
        </w:numPr>
        <w:tabs>
          <w:tab w:val="left" w:pos="709"/>
          <w:tab w:val="left" w:pos="993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Поцелуев С.П. Местное самоуправление глазами политического антрополога: к исследовательской повестке дня // Проблемы повышения эффективности местного самоуправления в</w:t>
      </w:r>
      <w:r w:rsidR="006C5B14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условиях  современных  реформ  и  политических  процессов в</w:t>
      </w:r>
      <w:r w:rsidR="006C5B14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России:  материалы  научно-практической  конференции  с</w:t>
      </w:r>
      <w:r w:rsidR="006C5B14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международным участием (Ростов-на-Дону, 7</w:t>
      </w:r>
      <w:r w:rsidR="006C5B14">
        <w:rPr>
          <w:rFonts w:asciiTheme="majorHAnsi" w:hAnsiTheme="majorHAnsi"/>
          <w:sz w:val="22"/>
          <w:szCs w:val="22"/>
        </w:rPr>
        <w:t>–</w:t>
      </w:r>
      <w:r w:rsidRPr="00304280">
        <w:rPr>
          <w:rFonts w:asciiTheme="majorHAnsi" w:hAnsiTheme="majorHAnsi"/>
          <w:sz w:val="22"/>
          <w:szCs w:val="22"/>
        </w:rPr>
        <w:t xml:space="preserve">8 апреля 2015 г.). Ростов н/Д.: Изд-во ЮРИУ РАНХиГС, 2015. С. 342–345. </w:t>
      </w:r>
    </w:p>
    <w:p w:rsidR="001F1250" w:rsidRPr="00304280" w:rsidRDefault="001F1250" w:rsidP="00E026F3">
      <w:pPr>
        <w:numPr>
          <w:ilvl w:val="0"/>
          <w:numId w:val="38"/>
        </w:numPr>
        <w:tabs>
          <w:tab w:val="left" w:pos="709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Поцелуев С.П. Ритуал как средство управления политической агрессией: формы, стратегии, случаи // Идеи и ценности в политике. Политическая наука: Ежегодник 2015 / Российская ассоциация политической науки; гл. ред. А.И. Соловьев. М.: Политическая энциклопедия, 2015. С. 99–121.</w:t>
      </w:r>
    </w:p>
    <w:p w:rsidR="001F1250" w:rsidRPr="00304280" w:rsidRDefault="001F1250" w:rsidP="00E026F3">
      <w:pPr>
        <w:numPr>
          <w:ilvl w:val="0"/>
          <w:numId w:val="38"/>
        </w:numPr>
        <w:tabs>
          <w:tab w:val="left" w:pos="709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 xml:space="preserve">Поцелуев С.П. Символические партии как культурно-политический феномен: немецкий опыт в российской </w:t>
      </w:r>
      <w:r w:rsidRPr="00304280">
        <w:rPr>
          <w:rFonts w:asciiTheme="majorHAnsi" w:hAnsiTheme="majorHAnsi"/>
          <w:sz w:val="22"/>
          <w:szCs w:val="22"/>
        </w:rPr>
        <w:lastRenderedPageBreak/>
        <w:t>перспективе</w:t>
      </w:r>
      <w:r w:rsidR="0055134D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 xml:space="preserve">// Российская политическая наука: Идеи, концепции, методы: </w:t>
      </w:r>
      <w:r w:rsidR="0055134D">
        <w:rPr>
          <w:rFonts w:asciiTheme="majorHAnsi" w:hAnsiTheme="majorHAnsi"/>
          <w:sz w:val="22"/>
          <w:szCs w:val="22"/>
        </w:rPr>
        <w:t>н</w:t>
      </w:r>
      <w:r w:rsidRPr="00304280">
        <w:rPr>
          <w:rFonts w:asciiTheme="majorHAnsi" w:hAnsiTheme="majorHAnsi"/>
          <w:sz w:val="22"/>
          <w:szCs w:val="22"/>
        </w:rPr>
        <w:t>аучное издание / под ред. Л.С. Сморгунова. М.: Аспект Пресс, 2015. С. 208–226.</w:t>
      </w:r>
    </w:p>
    <w:p w:rsidR="001F1250" w:rsidRPr="00304280" w:rsidRDefault="001F1250" w:rsidP="00E026F3">
      <w:pPr>
        <w:numPr>
          <w:ilvl w:val="0"/>
          <w:numId w:val="38"/>
        </w:numPr>
        <w:tabs>
          <w:tab w:val="left" w:pos="709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Поцелуев С.П. Символические партии как культурно-политический феномен: немецкий опыт в российской перспективе</w:t>
      </w:r>
      <w:r w:rsidR="0055134D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// Символическая политика: сборник научных трудов / РАН. ИНИОН Центр социал. науч.-информ. исслед. Отд. полит. науки / отв. ред. О.В. Малинова. Вып.3: Политические функции мифов. М.: ИНИОН РАН, 2015. С. 25–49.</w:t>
      </w:r>
    </w:p>
    <w:p w:rsidR="001F1250" w:rsidRPr="00304280" w:rsidRDefault="001F1250" w:rsidP="00E026F3">
      <w:pPr>
        <w:pStyle w:val="af2"/>
        <w:numPr>
          <w:ilvl w:val="0"/>
          <w:numId w:val="38"/>
        </w:numPr>
        <w:tabs>
          <w:tab w:val="left" w:pos="709"/>
          <w:tab w:val="left" w:pos="993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Поцелуев С.П. Символические партии как культурно-политический феномен: немецкий опыт в российской перспективе</w:t>
      </w:r>
      <w:r w:rsidR="0055134D">
        <w:rPr>
          <w:rFonts w:asciiTheme="majorHAnsi" w:hAnsiTheme="majorHAnsi"/>
          <w:color w:val="000000"/>
          <w:sz w:val="22"/>
          <w:szCs w:val="22"/>
        </w:rPr>
        <w:t> </w:t>
      </w:r>
      <w:r w:rsidRPr="00304280">
        <w:rPr>
          <w:rFonts w:asciiTheme="majorHAnsi" w:hAnsiTheme="majorHAnsi"/>
          <w:color w:val="000000"/>
          <w:sz w:val="22"/>
          <w:szCs w:val="22"/>
        </w:rPr>
        <w:t>// Полис. Политические исследования. 2015. №. 4. С. 22–33.</w:t>
      </w:r>
    </w:p>
    <w:p w:rsidR="001F1250" w:rsidRPr="00304280" w:rsidRDefault="001F1250" w:rsidP="00E026F3">
      <w:pPr>
        <w:pStyle w:val="af2"/>
        <w:numPr>
          <w:ilvl w:val="0"/>
          <w:numId w:val="38"/>
        </w:numPr>
        <w:tabs>
          <w:tab w:val="left" w:pos="709"/>
          <w:tab w:val="left" w:pos="993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Поцелуев С.П. Украинский кризис глазами студенческой молодежи российского региона (первые итоги социологического исследования) // Проблемы национальной безопасности в условиях глобализации и интеграционных процессов (междисциплинарные аспекты): материалы международной научной конференции. Ереван: Изд-во РАУ, 2015. С. 153–160.</w:t>
      </w:r>
    </w:p>
    <w:p w:rsidR="001F1250" w:rsidRPr="00304280" w:rsidRDefault="001F1250" w:rsidP="00E026F3">
      <w:pPr>
        <w:pStyle w:val="af2"/>
        <w:numPr>
          <w:ilvl w:val="0"/>
          <w:numId w:val="38"/>
        </w:numPr>
        <w:tabs>
          <w:tab w:val="left" w:pos="709"/>
          <w:tab w:val="left" w:pos="993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Поцелуев С.П. Уровни и формы идентификации с</w:t>
      </w:r>
      <w:r w:rsidR="0055134D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идеологемой: к теоретическим предпосылкам одного социологического исследования // Политическая наука перед вызовами современной политики: материалы VII Всероссийского конгресса политологов (Москва, 19–21 ноября 2015 г.) / Под общ. ред. О.</w:t>
      </w:r>
      <w:r w:rsidR="0055134D">
        <w:rPr>
          <w:rFonts w:asciiTheme="majorHAnsi" w:hAnsiTheme="majorHAnsi"/>
          <w:sz w:val="22"/>
          <w:szCs w:val="22"/>
        </w:rPr>
        <w:t>В. Гаман-Голутвиной, Л.</w:t>
      </w:r>
      <w:r w:rsidRPr="00304280">
        <w:rPr>
          <w:rFonts w:asciiTheme="majorHAnsi" w:hAnsiTheme="majorHAnsi"/>
          <w:sz w:val="22"/>
          <w:szCs w:val="22"/>
        </w:rPr>
        <w:t>В. Сморгунова, Л. Н. Тимофеевой. М</w:t>
      </w:r>
      <w:r w:rsidR="0055134D">
        <w:rPr>
          <w:rFonts w:asciiTheme="majorHAnsi" w:hAnsiTheme="majorHAnsi"/>
          <w:sz w:val="22"/>
          <w:szCs w:val="22"/>
        </w:rPr>
        <w:t>.</w:t>
      </w:r>
      <w:r w:rsidRPr="00304280">
        <w:rPr>
          <w:rFonts w:asciiTheme="majorHAnsi" w:hAnsiTheme="majorHAnsi"/>
          <w:sz w:val="22"/>
          <w:szCs w:val="22"/>
        </w:rPr>
        <w:t>: Аспект Пресс, 2015. С. 481 –483.</w:t>
      </w:r>
    </w:p>
    <w:p w:rsidR="001F1250" w:rsidRDefault="001F1250" w:rsidP="00E026F3">
      <w:pPr>
        <w:pStyle w:val="a3"/>
        <w:numPr>
          <w:ilvl w:val="0"/>
          <w:numId w:val="38"/>
        </w:numPr>
        <w:tabs>
          <w:tab w:val="left" w:pos="709"/>
          <w:tab w:val="left" w:pos="993"/>
        </w:tabs>
        <w:ind w:left="0" w:firstLine="284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  <w:shd w:val="clear" w:color="auto" w:fill="FFFFFF"/>
        </w:rPr>
        <w:t>Поцелуев С.П. О потенциале праворадикальных идентификаций в сознании студенческой молодежи: первые итоги социологического исследования // </w:t>
      </w:r>
      <w:r w:rsidRPr="00304280">
        <w:rPr>
          <w:rFonts w:asciiTheme="majorHAnsi" w:hAnsiTheme="majorHAnsi"/>
          <w:sz w:val="22"/>
          <w:szCs w:val="22"/>
        </w:rPr>
        <w:t xml:space="preserve">Проблемы полиэтничного макрорегиона в условиях дестабилизации Каспийско-Черноморского зарубежья: материалы Всероссийской научной конференции (Ростов-на-Дону, 29–30 сентября </w:t>
      </w:r>
      <w:smartTag w:uri="urn:schemas-microsoft-com:office:smarttags" w:element="metricconverter">
        <w:smartTagPr>
          <w:attr w:name="ProductID" w:val="2015 г"/>
        </w:smartTagPr>
        <w:r w:rsidRPr="00304280">
          <w:rPr>
            <w:rFonts w:asciiTheme="majorHAnsi" w:hAnsiTheme="majorHAnsi"/>
            <w:sz w:val="22"/>
            <w:szCs w:val="22"/>
          </w:rPr>
          <w:t>2015 г</w:t>
        </w:r>
      </w:smartTag>
      <w:r w:rsidRPr="00304280">
        <w:rPr>
          <w:rFonts w:asciiTheme="majorHAnsi" w:hAnsiTheme="majorHAnsi"/>
          <w:sz w:val="22"/>
          <w:szCs w:val="22"/>
        </w:rPr>
        <w:t>.) / отв. ред. акад. Г.Г. Матишов. Ростов</w:t>
      </w:r>
      <w:r w:rsidR="0055134D">
        <w:rPr>
          <w:rFonts w:asciiTheme="majorHAnsi" w:hAnsiTheme="majorHAnsi"/>
          <w:sz w:val="22"/>
          <w:szCs w:val="22"/>
        </w:rPr>
        <w:t xml:space="preserve"> </w:t>
      </w:r>
      <w:r w:rsidRPr="00304280">
        <w:rPr>
          <w:rFonts w:asciiTheme="majorHAnsi" w:hAnsiTheme="majorHAnsi"/>
          <w:sz w:val="22"/>
          <w:szCs w:val="22"/>
        </w:rPr>
        <w:t>н</w:t>
      </w:r>
      <w:r w:rsidR="0055134D">
        <w:rPr>
          <w:rFonts w:asciiTheme="majorHAnsi" w:hAnsiTheme="majorHAnsi"/>
          <w:sz w:val="22"/>
          <w:szCs w:val="22"/>
        </w:rPr>
        <w:t>/</w:t>
      </w:r>
      <w:r w:rsidRPr="00304280">
        <w:rPr>
          <w:rFonts w:asciiTheme="majorHAnsi" w:hAnsiTheme="majorHAnsi"/>
          <w:sz w:val="22"/>
          <w:szCs w:val="22"/>
        </w:rPr>
        <w:t xml:space="preserve">Д: Изд-во ЮНЦ РАН, 2015. С. 239–242. </w:t>
      </w:r>
    </w:p>
    <w:p w:rsidR="00E27820" w:rsidRDefault="00E27820" w:rsidP="00E27820">
      <w:pPr>
        <w:pStyle w:val="a3"/>
        <w:tabs>
          <w:tab w:val="left" w:pos="993"/>
        </w:tabs>
        <w:rPr>
          <w:rFonts w:asciiTheme="majorHAnsi" w:hAnsiTheme="majorHAnsi"/>
          <w:sz w:val="22"/>
          <w:szCs w:val="22"/>
        </w:rPr>
      </w:pPr>
    </w:p>
    <w:p w:rsidR="0055134D" w:rsidRDefault="0055134D" w:rsidP="00E27820">
      <w:pPr>
        <w:pStyle w:val="a3"/>
        <w:tabs>
          <w:tab w:val="left" w:pos="993"/>
        </w:tabs>
        <w:rPr>
          <w:rFonts w:asciiTheme="majorHAnsi" w:hAnsiTheme="majorHAnsi"/>
          <w:sz w:val="22"/>
          <w:szCs w:val="22"/>
        </w:rPr>
      </w:pPr>
    </w:p>
    <w:p w:rsidR="00E27820" w:rsidRPr="00E27820" w:rsidRDefault="00E27820" w:rsidP="00522AB9">
      <w:pPr>
        <w:pStyle w:val="a3"/>
        <w:tabs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28" w:name="_Toc448411545"/>
      <w:r w:rsidRPr="00E27820">
        <w:rPr>
          <w:rFonts w:asciiTheme="majorHAnsi" w:hAnsiTheme="majorHAnsi"/>
          <w:b/>
          <w:sz w:val="26"/>
          <w:szCs w:val="26"/>
        </w:rPr>
        <w:t>Савельева Олеся Сергеевна</w:t>
      </w:r>
      <w:bookmarkEnd w:id="28"/>
    </w:p>
    <w:p w:rsidR="00E27820" w:rsidRPr="00304280" w:rsidRDefault="00E27820" w:rsidP="00E27820">
      <w:pPr>
        <w:pStyle w:val="a3"/>
        <w:tabs>
          <w:tab w:val="left" w:pos="993"/>
        </w:tabs>
        <w:rPr>
          <w:rFonts w:asciiTheme="majorHAnsi" w:hAnsiTheme="majorHAnsi"/>
          <w:sz w:val="22"/>
          <w:szCs w:val="22"/>
        </w:rPr>
      </w:pPr>
    </w:p>
    <w:p w:rsidR="001F1250" w:rsidRPr="00E27820" w:rsidRDefault="001F1250" w:rsidP="00E026F3">
      <w:pPr>
        <w:pStyle w:val="af2"/>
        <w:numPr>
          <w:ilvl w:val="0"/>
          <w:numId w:val="28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E27820">
        <w:rPr>
          <w:rFonts w:asciiTheme="majorHAnsi" w:hAnsiTheme="majorHAnsi"/>
          <w:sz w:val="22"/>
          <w:szCs w:val="22"/>
        </w:rPr>
        <w:t xml:space="preserve">Савельева О.С. Антироссийские настроения в Казахстане: историческое наследие и современное состояние // Проблемы полиэтничного макрорегиона в условиях дестабилизации </w:t>
      </w:r>
      <w:r w:rsidRPr="00E27820">
        <w:rPr>
          <w:rFonts w:asciiTheme="majorHAnsi" w:hAnsiTheme="majorHAnsi"/>
          <w:sz w:val="22"/>
          <w:szCs w:val="22"/>
        </w:rPr>
        <w:lastRenderedPageBreak/>
        <w:t xml:space="preserve">Каспийско-Черноморского зарубежья: материалы Всероссийской научной конференции (Ростов-на-Дону, 29–30 сентября </w:t>
      </w:r>
      <w:smartTag w:uri="urn:schemas-microsoft-com:office:smarttags" w:element="metricconverter">
        <w:smartTagPr>
          <w:attr w:name="ProductID" w:val="2015 г"/>
        </w:smartTagPr>
        <w:r w:rsidRPr="00E27820">
          <w:rPr>
            <w:rFonts w:asciiTheme="majorHAnsi" w:hAnsiTheme="majorHAnsi"/>
            <w:sz w:val="22"/>
            <w:szCs w:val="22"/>
          </w:rPr>
          <w:t>2015 г</w:t>
        </w:r>
      </w:smartTag>
      <w:r w:rsidRPr="00E27820">
        <w:rPr>
          <w:rFonts w:asciiTheme="majorHAnsi" w:hAnsiTheme="majorHAnsi"/>
          <w:sz w:val="22"/>
          <w:szCs w:val="22"/>
        </w:rPr>
        <w:t>.) / отв. ред. акад. Г.Г. Матишов. Ростов</w:t>
      </w:r>
      <w:r w:rsidR="00E27820" w:rsidRPr="00E27820">
        <w:rPr>
          <w:rFonts w:asciiTheme="majorHAnsi" w:hAnsiTheme="majorHAnsi"/>
          <w:sz w:val="22"/>
          <w:szCs w:val="22"/>
        </w:rPr>
        <w:t xml:space="preserve"> </w:t>
      </w:r>
      <w:r w:rsidRPr="00E27820">
        <w:rPr>
          <w:rFonts w:asciiTheme="majorHAnsi" w:hAnsiTheme="majorHAnsi"/>
          <w:sz w:val="22"/>
          <w:szCs w:val="22"/>
        </w:rPr>
        <w:t>н</w:t>
      </w:r>
      <w:r w:rsidR="00E27820" w:rsidRPr="00E27820">
        <w:rPr>
          <w:rFonts w:asciiTheme="majorHAnsi" w:hAnsiTheme="majorHAnsi"/>
          <w:sz w:val="22"/>
          <w:szCs w:val="22"/>
        </w:rPr>
        <w:t>/</w:t>
      </w:r>
      <w:r w:rsidRPr="00E27820">
        <w:rPr>
          <w:rFonts w:asciiTheme="majorHAnsi" w:hAnsiTheme="majorHAnsi"/>
          <w:sz w:val="22"/>
          <w:szCs w:val="22"/>
        </w:rPr>
        <w:t>Д: Изд-во ЮНЦ РАН, 2015. С.</w:t>
      </w:r>
      <w:r w:rsidR="00E27820" w:rsidRPr="00E27820">
        <w:rPr>
          <w:rFonts w:asciiTheme="majorHAnsi" w:hAnsiTheme="majorHAnsi"/>
          <w:sz w:val="22"/>
          <w:szCs w:val="22"/>
        </w:rPr>
        <w:t> </w:t>
      </w:r>
      <w:r w:rsidRPr="00E27820">
        <w:rPr>
          <w:rFonts w:asciiTheme="majorHAnsi" w:hAnsiTheme="majorHAnsi"/>
          <w:sz w:val="22"/>
          <w:szCs w:val="22"/>
        </w:rPr>
        <w:t xml:space="preserve">55–60. </w:t>
      </w:r>
    </w:p>
    <w:p w:rsidR="00E27820" w:rsidRDefault="00E27820" w:rsidP="00E27820">
      <w:pPr>
        <w:tabs>
          <w:tab w:val="left" w:pos="993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E27820" w:rsidRDefault="00E27820" w:rsidP="00E27820">
      <w:pPr>
        <w:tabs>
          <w:tab w:val="left" w:pos="993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E27820" w:rsidRPr="00E27820" w:rsidRDefault="00E27820" w:rsidP="00522AB9">
      <w:pPr>
        <w:tabs>
          <w:tab w:val="left" w:pos="993"/>
          <w:tab w:val="left" w:pos="1560"/>
          <w:tab w:val="left" w:pos="1985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29" w:name="_Toc448411546"/>
      <w:r w:rsidRPr="00E27820">
        <w:rPr>
          <w:rFonts w:asciiTheme="majorHAnsi" w:hAnsiTheme="majorHAnsi"/>
          <w:b/>
          <w:sz w:val="26"/>
          <w:szCs w:val="26"/>
        </w:rPr>
        <w:t>Селютин Виктор Владимирович</w:t>
      </w:r>
      <w:bookmarkEnd w:id="29"/>
    </w:p>
    <w:p w:rsidR="00E27820" w:rsidRPr="00E27820" w:rsidRDefault="00E27820" w:rsidP="00E27820">
      <w:pPr>
        <w:tabs>
          <w:tab w:val="left" w:pos="993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1F1250" w:rsidRPr="00E27820" w:rsidRDefault="001F1250" w:rsidP="00E026F3">
      <w:pPr>
        <w:pStyle w:val="af2"/>
        <w:numPr>
          <w:ilvl w:val="0"/>
          <w:numId w:val="29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E27820">
        <w:rPr>
          <w:rFonts w:asciiTheme="majorHAnsi" w:hAnsiTheme="majorHAnsi"/>
          <w:sz w:val="22"/>
          <w:szCs w:val="22"/>
        </w:rPr>
        <w:t>Селютин В.В., Абдуев А.-Г.М., Яничкина О.Д. Количественные методы анализа рисков в реальном секторе экономики // Экология. Экономика. Информатика. Системный анализ и моделирование экономических и экологических систем: материалы международной конференции. Ростов</w:t>
      </w:r>
      <w:r w:rsidR="00E27820">
        <w:rPr>
          <w:rFonts w:asciiTheme="majorHAnsi" w:hAnsiTheme="majorHAnsi"/>
          <w:sz w:val="22"/>
          <w:szCs w:val="22"/>
        </w:rPr>
        <w:t xml:space="preserve"> </w:t>
      </w:r>
      <w:r w:rsidRPr="00E27820">
        <w:rPr>
          <w:rFonts w:asciiTheme="majorHAnsi" w:hAnsiTheme="majorHAnsi"/>
          <w:sz w:val="22"/>
          <w:szCs w:val="22"/>
        </w:rPr>
        <w:t>н</w:t>
      </w:r>
      <w:r w:rsidR="00E27820">
        <w:rPr>
          <w:rFonts w:asciiTheme="majorHAnsi" w:hAnsiTheme="majorHAnsi"/>
          <w:sz w:val="22"/>
          <w:szCs w:val="22"/>
        </w:rPr>
        <w:t>/Д</w:t>
      </w:r>
      <w:r w:rsidRPr="00E27820">
        <w:rPr>
          <w:rFonts w:asciiTheme="majorHAnsi" w:hAnsiTheme="majorHAnsi"/>
          <w:sz w:val="22"/>
          <w:szCs w:val="22"/>
        </w:rPr>
        <w:t>: Изд-во ЮФУ, 2015. Т.2. С. 520–528.</w:t>
      </w:r>
    </w:p>
    <w:p w:rsidR="001F1250" w:rsidRPr="00E27820" w:rsidRDefault="001F1250" w:rsidP="00E026F3">
      <w:pPr>
        <w:pStyle w:val="af2"/>
        <w:numPr>
          <w:ilvl w:val="0"/>
          <w:numId w:val="29"/>
        </w:numPr>
        <w:tabs>
          <w:tab w:val="left" w:pos="567"/>
          <w:tab w:val="left" w:pos="1560"/>
          <w:tab w:val="left" w:pos="1985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E27820">
        <w:rPr>
          <w:rFonts w:asciiTheme="majorHAnsi" w:hAnsiTheme="majorHAnsi"/>
          <w:bCs/>
          <w:sz w:val="22"/>
          <w:szCs w:val="22"/>
        </w:rPr>
        <w:t xml:space="preserve">Селютин В.В., Ушканов А.В. </w:t>
      </w:r>
      <w:r w:rsidRPr="00E27820">
        <w:rPr>
          <w:rFonts w:asciiTheme="majorHAnsi" w:hAnsiTheme="majorHAnsi"/>
          <w:sz w:val="22"/>
          <w:szCs w:val="22"/>
        </w:rPr>
        <w:t xml:space="preserve">Социально-экономическая ситуация на юге России и проблемы интеграции Крыма // </w:t>
      </w:r>
      <w:r w:rsidRPr="00E27820">
        <w:rPr>
          <w:rFonts w:asciiTheme="majorHAnsi" w:hAnsiTheme="majorHAnsi"/>
          <w:bCs/>
          <w:sz w:val="22"/>
          <w:szCs w:val="22"/>
        </w:rPr>
        <w:t xml:space="preserve">Украинский кризис: истоки, тенденции и уроки: </w:t>
      </w:r>
      <w:r w:rsidRPr="00E27820">
        <w:rPr>
          <w:rFonts w:asciiTheme="majorHAnsi" w:hAnsiTheme="majorHAnsi"/>
          <w:sz w:val="22"/>
          <w:szCs w:val="22"/>
        </w:rPr>
        <w:t>материалы</w:t>
      </w:r>
      <w:r w:rsidRPr="00E27820">
        <w:rPr>
          <w:rFonts w:asciiTheme="majorHAnsi" w:hAnsiTheme="majorHAnsi"/>
          <w:bCs/>
          <w:sz w:val="22"/>
          <w:szCs w:val="22"/>
        </w:rPr>
        <w:t xml:space="preserve"> </w:t>
      </w:r>
      <w:r w:rsidRPr="00E27820">
        <w:rPr>
          <w:rFonts w:asciiTheme="majorHAnsi" w:hAnsiTheme="majorHAnsi"/>
          <w:sz w:val="22"/>
          <w:szCs w:val="22"/>
        </w:rPr>
        <w:t xml:space="preserve">круглого стола (Ростов-на-Дону, 2 ноября 2015 г.) / отв. ред. акад. Г.Г. Матишов. Ростов н/Д: Изд-во ЮНЦ РАН, 2015. С. 167–189. </w:t>
      </w:r>
    </w:p>
    <w:p w:rsidR="00E27820" w:rsidRDefault="00E27820" w:rsidP="00E27820">
      <w:pPr>
        <w:tabs>
          <w:tab w:val="left" w:pos="993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E27820" w:rsidRDefault="00E27820" w:rsidP="00E27820">
      <w:pPr>
        <w:tabs>
          <w:tab w:val="left" w:pos="993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E27820" w:rsidRPr="00E27820" w:rsidRDefault="00E27820" w:rsidP="00522AB9">
      <w:pPr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30" w:name="_Toc448411547"/>
      <w:r w:rsidRPr="00E27820">
        <w:rPr>
          <w:rFonts w:asciiTheme="majorHAnsi" w:hAnsiTheme="majorHAnsi"/>
          <w:b/>
          <w:sz w:val="26"/>
          <w:szCs w:val="26"/>
        </w:rPr>
        <w:t>Семенов Василий Станиславович</w:t>
      </w:r>
      <w:bookmarkEnd w:id="30"/>
    </w:p>
    <w:p w:rsidR="00E27820" w:rsidRPr="00E27820" w:rsidRDefault="00E27820" w:rsidP="00E27820">
      <w:pPr>
        <w:tabs>
          <w:tab w:val="left" w:pos="993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1F1250" w:rsidRPr="00E27820" w:rsidRDefault="001F1250" w:rsidP="00E026F3">
      <w:pPr>
        <w:pStyle w:val="af2"/>
        <w:numPr>
          <w:ilvl w:val="0"/>
          <w:numId w:val="30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E27820">
        <w:rPr>
          <w:rFonts w:asciiTheme="majorHAnsi" w:hAnsiTheme="majorHAnsi"/>
          <w:bCs/>
          <w:sz w:val="22"/>
          <w:szCs w:val="22"/>
        </w:rPr>
        <w:t xml:space="preserve">Семенов В.С. </w:t>
      </w:r>
      <w:r w:rsidRPr="00E27820">
        <w:rPr>
          <w:rFonts w:asciiTheme="majorHAnsi" w:hAnsiTheme="majorHAnsi"/>
          <w:sz w:val="22"/>
          <w:szCs w:val="22"/>
        </w:rPr>
        <w:t xml:space="preserve">Влияние украинского кризиса на социально-политическую ситуацию в Германии // </w:t>
      </w:r>
      <w:r w:rsidRPr="00E27820">
        <w:rPr>
          <w:rFonts w:asciiTheme="majorHAnsi" w:hAnsiTheme="majorHAnsi"/>
          <w:bCs/>
          <w:sz w:val="22"/>
          <w:szCs w:val="22"/>
        </w:rPr>
        <w:t xml:space="preserve">Украинский кризис: истоки, тенденции и уроки: </w:t>
      </w:r>
      <w:r w:rsidRPr="00E27820">
        <w:rPr>
          <w:rFonts w:asciiTheme="majorHAnsi" w:hAnsiTheme="majorHAnsi"/>
          <w:sz w:val="22"/>
          <w:szCs w:val="22"/>
        </w:rPr>
        <w:t>материалы</w:t>
      </w:r>
      <w:r w:rsidRPr="00E27820">
        <w:rPr>
          <w:rFonts w:asciiTheme="majorHAnsi" w:hAnsiTheme="majorHAnsi"/>
          <w:bCs/>
          <w:sz w:val="22"/>
          <w:szCs w:val="22"/>
        </w:rPr>
        <w:t xml:space="preserve"> </w:t>
      </w:r>
      <w:r w:rsidRPr="00E27820">
        <w:rPr>
          <w:rFonts w:asciiTheme="majorHAnsi" w:hAnsiTheme="majorHAnsi"/>
          <w:sz w:val="22"/>
          <w:szCs w:val="22"/>
        </w:rPr>
        <w:t>круглого стола (Ростов-на-Дону, 2</w:t>
      </w:r>
      <w:r w:rsidR="00E27820">
        <w:rPr>
          <w:rFonts w:asciiTheme="majorHAnsi" w:hAnsiTheme="majorHAnsi"/>
          <w:sz w:val="22"/>
          <w:szCs w:val="22"/>
        </w:rPr>
        <w:t> </w:t>
      </w:r>
      <w:r w:rsidRPr="00E27820">
        <w:rPr>
          <w:rFonts w:asciiTheme="majorHAnsi" w:hAnsiTheme="majorHAnsi"/>
          <w:sz w:val="22"/>
          <w:szCs w:val="22"/>
        </w:rPr>
        <w:t>ноября 2015 г.) / отв. ред. акад. Г.Г. Матишов. Ростов н/Д: Изд-во ЮНЦ РАН, 2015. С. 110</w:t>
      </w:r>
      <w:r w:rsidR="0055134D">
        <w:rPr>
          <w:rFonts w:asciiTheme="majorHAnsi" w:hAnsiTheme="majorHAnsi"/>
          <w:sz w:val="22"/>
          <w:szCs w:val="22"/>
        </w:rPr>
        <w:t>–</w:t>
      </w:r>
      <w:r w:rsidRPr="00E27820">
        <w:rPr>
          <w:rFonts w:asciiTheme="majorHAnsi" w:hAnsiTheme="majorHAnsi"/>
          <w:sz w:val="22"/>
          <w:szCs w:val="22"/>
        </w:rPr>
        <w:t>119.</w:t>
      </w:r>
    </w:p>
    <w:p w:rsidR="001F1250" w:rsidRPr="00E27820" w:rsidRDefault="001F1250" w:rsidP="00E026F3">
      <w:pPr>
        <w:pStyle w:val="af2"/>
        <w:numPr>
          <w:ilvl w:val="0"/>
          <w:numId w:val="30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E27820">
        <w:rPr>
          <w:rFonts w:asciiTheme="majorHAnsi" w:hAnsiTheme="majorHAnsi"/>
          <w:sz w:val="22"/>
          <w:szCs w:val="22"/>
        </w:rPr>
        <w:t>Семенов В.С. Участие подразделений «Бранденбург-800» в</w:t>
      </w:r>
      <w:r w:rsidR="00E27820">
        <w:rPr>
          <w:rFonts w:asciiTheme="majorHAnsi" w:hAnsiTheme="majorHAnsi"/>
          <w:sz w:val="22"/>
          <w:szCs w:val="22"/>
        </w:rPr>
        <w:t> </w:t>
      </w:r>
      <w:r w:rsidRPr="00E27820">
        <w:rPr>
          <w:rFonts w:asciiTheme="majorHAnsi" w:hAnsiTheme="majorHAnsi"/>
          <w:sz w:val="22"/>
          <w:szCs w:val="22"/>
        </w:rPr>
        <w:t>боевых действиях на юге России в 1941</w:t>
      </w:r>
      <w:r w:rsidR="00E27820">
        <w:rPr>
          <w:rFonts w:asciiTheme="majorHAnsi" w:hAnsiTheme="majorHAnsi"/>
          <w:sz w:val="22"/>
          <w:szCs w:val="22"/>
        </w:rPr>
        <w:t>–</w:t>
      </w:r>
      <w:r w:rsidRPr="00E27820">
        <w:rPr>
          <w:rFonts w:asciiTheme="majorHAnsi" w:hAnsiTheme="majorHAnsi"/>
          <w:sz w:val="22"/>
          <w:szCs w:val="22"/>
        </w:rPr>
        <w:t xml:space="preserve">1943 гг. // Значение сражений 1941–1943 гг. на юге России в Победе в Великой Отечественной войне: материалы </w:t>
      </w:r>
      <w:r w:rsidRPr="00E27820">
        <w:rPr>
          <w:rFonts w:asciiTheme="majorHAnsi" w:hAnsiTheme="majorHAnsi"/>
          <w:sz w:val="22"/>
          <w:szCs w:val="22"/>
          <w:lang w:eastAsia="en-US"/>
        </w:rPr>
        <w:t>Всероссийской научной конференции</w:t>
      </w:r>
      <w:r w:rsidRPr="00E27820">
        <w:rPr>
          <w:rFonts w:asciiTheme="majorHAnsi" w:hAnsiTheme="majorHAnsi"/>
          <w:sz w:val="22"/>
          <w:szCs w:val="22"/>
        </w:rPr>
        <w:t xml:space="preserve"> (Ростов-на-Дону, 3–6 июня 2015 г.). Ростов н/Д: Изд-во ЮНЦ РАН, 2015. С. 70–77.</w:t>
      </w:r>
    </w:p>
    <w:p w:rsidR="00E27820" w:rsidRDefault="00E27820" w:rsidP="00E27820">
      <w:pPr>
        <w:tabs>
          <w:tab w:val="left" w:pos="993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E27820" w:rsidRDefault="00E27820" w:rsidP="00E27820">
      <w:pPr>
        <w:tabs>
          <w:tab w:val="left" w:pos="993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E27820" w:rsidRPr="00E27820" w:rsidRDefault="00E27820" w:rsidP="00522AB9">
      <w:pPr>
        <w:tabs>
          <w:tab w:val="left" w:pos="993"/>
          <w:tab w:val="left" w:pos="1560"/>
          <w:tab w:val="left" w:pos="1985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31" w:name="_Toc448411548"/>
      <w:r w:rsidRPr="00E27820">
        <w:rPr>
          <w:rFonts w:asciiTheme="majorHAnsi" w:hAnsiTheme="majorHAnsi"/>
          <w:b/>
          <w:sz w:val="26"/>
          <w:szCs w:val="26"/>
        </w:rPr>
        <w:t>Семенова Ольга Валерьевна</w:t>
      </w:r>
      <w:bookmarkEnd w:id="31"/>
    </w:p>
    <w:p w:rsidR="00E27820" w:rsidRPr="00E27820" w:rsidRDefault="00E27820" w:rsidP="00E27820">
      <w:pPr>
        <w:tabs>
          <w:tab w:val="left" w:pos="993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1F1250" w:rsidRPr="00E27820" w:rsidRDefault="001F1250" w:rsidP="00E026F3">
      <w:pPr>
        <w:pStyle w:val="af2"/>
        <w:numPr>
          <w:ilvl w:val="0"/>
          <w:numId w:val="31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E27820">
        <w:rPr>
          <w:rFonts w:asciiTheme="majorHAnsi" w:hAnsiTheme="majorHAnsi"/>
          <w:bCs/>
          <w:sz w:val="22"/>
          <w:szCs w:val="22"/>
        </w:rPr>
        <w:t xml:space="preserve">Семенова О.В. </w:t>
      </w:r>
      <w:r w:rsidRPr="00E27820">
        <w:rPr>
          <w:rFonts w:asciiTheme="majorHAnsi" w:hAnsiTheme="majorHAnsi"/>
          <w:sz w:val="22"/>
          <w:szCs w:val="22"/>
        </w:rPr>
        <w:t xml:space="preserve">Учебники истории как источник формирования нового цивилизационного сознания на постсоветской Украине // </w:t>
      </w:r>
      <w:r w:rsidRPr="00E27820">
        <w:rPr>
          <w:rFonts w:asciiTheme="majorHAnsi" w:hAnsiTheme="majorHAnsi"/>
          <w:bCs/>
          <w:sz w:val="22"/>
          <w:szCs w:val="22"/>
        </w:rPr>
        <w:t xml:space="preserve">Украинский кризис: истоки, тенденции и уроки: </w:t>
      </w:r>
      <w:r w:rsidRPr="00E27820">
        <w:rPr>
          <w:rFonts w:asciiTheme="majorHAnsi" w:hAnsiTheme="majorHAnsi"/>
          <w:sz w:val="22"/>
          <w:szCs w:val="22"/>
        </w:rPr>
        <w:t>материалы</w:t>
      </w:r>
      <w:r w:rsidRPr="00E27820">
        <w:rPr>
          <w:rFonts w:asciiTheme="majorHAnsi" w:hAnsiTheme="majorHAnsi"/>
          <w:bCs/>
          <w:sz w:val="22"/>
          <w:szCs w:val="22"/>
        </w:rPr>
        <w:t xml:space="preserve"> </w:t>
      </w:r>
      <w:r w:rsidRPr="00E27820">
        <w:rPr>
          <w:rFonts w:asciiTheme="majorHAnsi" w:hAnsiTheme="majorHAnsi"/>
          <w:sz w:val="22"/>
          <w:szCs w:val="22"/>
        </w:rPr>
        <w:lastRenderedPageBreak/>
        <w:t>круглого стола (Ростов-на-Дону, 2 ноября 2015 г.) / отв. ред. акад. Г.Г. Матишов. Ростов н/Д: Изд-во ЮНЦ РАН, 2015. С. 135–148.</w:t>
      </w:r>
    </w:p>
    <w:p w:rsidR="001F1250" w:rsidRPr="00E27820" w:rsidRDefault="001F1250" w:rsidP="00E026F3">
      <w:pPr>
        <w:pStyle w:val="af2"/>
        <w:numPr>
          <w:ilvl w:val="0"/>
          <w:numId w:val="31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E27820">
        <w:rPr>
          <w:rFonts w:asciiTheme="majorHAnsi" w:eastAsia="Calibri" w:hAnsiTheme="majorHAnsi"/>
          <w:sz w:val="22"/>
          <w:szCs w:val="22"/>
          <w:lang w:eastAsia="en-US"/>
        </w:rPr>
        <w:t xml:space="preserve">Семенова О.В. Школьные музеи и их роль в сохранении исторической памяти о Великой Отечественной войне </w:t>
      </w:r>
      <w:r w:rsidRPr="00E27820">
        <w:rPr>
          <w:rFonts w:asciiTheme="majorHAnsi" w:hAnsiTheme="majorHAnsi"/>
          <w:sz w:val="22"/>
          <w:szCs w:val="22"/>
        </w:rPr>
        <w:t xml:space="preserve">// Значение сражений 1941–1943 гг. на юге России в Победе в Великой Отечественной войне: материалы </w:t>
      </w:r>
      <w:r w:rsidRPr="00E27820">
        <w:rPr>
          <w:rFonts w:asciiTheme="majorHAnsi" w:hAnsiTheme="majorHAnsi"/>
          <w:sz w:val="22"/>
          <w:szCs w:val="22"/>
          <w:lang w:eastAsia="en-US"/>
        </w:rPr>
        <w:t>Всероссийской научной конференции</w:t>
      </w:r>
      <w:r w:rsidRPr="00E27820">
        <w:rPr>
          <w:rFonts w:asciiTheme="majorHAnsi" w:hAnsiTheme="majorHAnsi"/>
          <w:sz w:val="22"/>
          <w:szCs w:val="22"/>
        </w:rPr>
        <w:t xml:space="preserve"> (Ростов-на-Дону, 3–6 июня 2015 г.). Ростов н/Д: Изд-во ЮНЦ РАН, 2015. С. 525–530.</w:t>
      </w:r>
    </w:p>
    <w:p w:rsidR="00E27820" w:rsidRDefault="00E27820" w:rsidP="00E27820">
      <w:pPr>
        <w:tabs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E27820" w:rsidRDefault="00E27820" w:rsidP="00E27820">
      <w:pPr>
        <w:tabs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E27820" w:rsidRPr="00E27820" w:rsidRDefault="00E27820" w:rsidP="00522AB9">
      <w:pPr>
        <w:tabs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32" w:name="_Toc448411549"/>
      <w:r w:rsidRPr="00E27820">
        <w:rPr>
          <w:rFonts w:asciiTheme="majorHAnsi" w:hAnsiTheme="majorHAnsi"/>
          <w:b/>
          <w:sz w:val="26"/>
          <w:szCs w:val="26"/>
        </w:rPr>
        <w:t>Сущий Сергей Яковлевич</w:t>
      </w:r>
      <w:bookmarkEnd w:id="32"/>
    </w:p>
    <w:p w:rsidR="00E27820" w:rsidRPr="00304280" w:rsidRDefault="00E27820" w:rsidP="00E27820">
      <w:pPr>
        <w:tabs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FE1FEF" w:rsidRPr="00304280" w:rsidRDefault="00FE1FEF" w:rsidP="00E026F3">
      <w:pPr>
        <w:pStyle w:val="af2"/>
        <w:numPr>
          <w:ilvl w:val="0"/>
          <w:numId w:val="32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  <w:lang w:val="en-US"/>
        </w:rPr>
      </w:pPr>
      <w:r w:rsidRPr="00304280">
        <w:rPr>
          <w:rFonts w:asciiTheme="majorHAnsi" w:hAnsiTheme="majorHAnsi"/>
          <w:iCs/>
          <w:sz w:val="22"/>
          <w:szCs w:val="22"/>
          <w:lang w:val="en-US"/>
        </w:rPr>
        <w:t>Rozin M.D., Ryabtsev V.N., Svechkarev V.P., Suschiy S.Y., Tumakova Z.A.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 Russian North Caucasus in the First Third of the XXI Century // Mediterranean Journal of Social Sciences. 2015. Vol. 6.  No 3. P. 149–164.</w:t>
      </w:r>
    </w:p>
    <w:p w:rsidR="00FE1FEF" w:rsidRPr="00304280" w:rsidRDefault="00FE1FEF" w:rsidP="00E026F3">
      <w:pPr>
        <w:pStyle w:val="af2"/>
        <w:numPr>
          <w:ilvl w:val="0"/>
          <w:numId w:val="32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  <w:lang w:val="en-US"/>
        </w:rPr>
      </w:pPr>
      <w:r w:rsidRPr="00304280">
        <w:rPr>
          <w:rFonts w:asciiTheme="majorHAnsi" w:hAnsiTheme="majorHAnsi"/>
          <w:iCs/>
          <w:sz w:val="22"/>
          <w:szCs w:val="22"/>
          <w:lang w:val="en-US"/>
        </w:rPr>
        <w:t>Rozin M.D., Svechkarev V.P., Mochtchenko I.N., Ryabtsev V.N., Suschiy S.Y.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 Forecast Evaluation of the Social and Political Tensions Potential for the Proactive Countermeasures against Extremism // Asian Social Science. 2015. Vol. 11. No. 6. P. 214–220.</w:t>
      </w:r>
    </w:p>
    <w:p w:rsidR="001F1250" w:rsidRPr="00304280" w:rsidRDefault="001F1250" w:rsidP="00E026F3">
      <w:pPr>
        <w:pStyle w:val="af2"/>
        <w:numPr>
          <w:ilvl w:val="0"/>
          <w:numId w:val="32"/>
        </w:numPr>
        <w:tabs>
          <w:tab w:val="left" w:pos="567"/>
          <w:tab w:val="left" w:pos="993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Сущий С.Я. Армяне Дона: размеры и г</w:t>
      </w:r>
      <w:r w:rsidR="0078313F">
        <w:rPr>
          <w:rFonts w:asciiTheme="majorHAnsi" w:hAnsiTheme="majorHAnsi"/>
          <w:sz w:val="22"/>
          <w:szCs w:val="22"/>
        </w:rPr>
        <w:t>еография диаспоры (конец XVIII –</w:t>
      </w:r>
      <w:r w:rsidRPr="00304280">
        <w:rPr>
          <w:rFonts w:asciiTheme="majorHAnsi" w:hAnsiTheme="majorHAnsi"/>
          <w:sz w:val="22"/>
          <w:szCs w:val="22"/>
        </w:rPr>
        <w:t xml:space="preserve"> начало XXI вв.) // Армяне Юга России: история, культура, общее будущее: материалы II Международной научной конференции (Ростов-на-Дону, 26–28 мая 2015 г.) / отв. ред. акад. Г.Г. Матишов. Ростов н/Д: Изд-во ЮНЦ РАН, 2015. С. 69–75.</w:t>
      </w:r>
    </w:p>
    <w:p w:rsidR="001F1250" w:rsidRPr="00304280" w:rsidRDefault="001F1250" w:rsidP="00E026F3">
      <w:pPr>
        <w:pStyle w:val="af2"/>
        <w:numPr>
          <w:ilvl w:val="0"/>
          <w:numId w:val="32"/>
        </w:numPr>
        <w:tabs>
          <w:tab w:val="left" w:pos="567"/>
          <w:tab w:val="left" w:pos="851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 xml:space="preserve">Сущий С.Я. </w:t>
      </w:r>
      <w:r w:rsidRPr="00304280">
        <w:rPr>
          <w:rFonts w:asciiTheme="majorHAnsi" w:hAnsiTheme="majorHAnsi"/>
          <w:sz w:val="22"/>
          <w:szCs w:val="22"/>
        </w:rPr>
        <w:t>Армяне Юга России и Крыма: геодемографический очерк. Ростов н/Д: Копицентр, 2015. 287 с.</w:t>
      </w:r>
    </w:p>
    <w:p w:rsidR="001F1250" w:rsidRPr="00304280" w:rsidRDefault="001F1250" w:rsidP="00E026F3">
      <w:pPr>
        <w:pStyle w:val="af2"/>
        <w:numPr>
          <w:ilvl w:val="0"/>
          <w:numId w:val="32"/>
        </w:numPr>
        <w:tabs>
          <w:tab w:val="left" w:pos="567"/>
          <w:tab w:val="left" w:pos="851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 xml:space="preserve">Сущий С.Я. Армяне Юга России: история, современность, перспективы. </w:t>
      </w:r>
      <w:r w:rsidRPr="00304280">
        <w:rPr>
          <w:rFonts w:asciiTheme="majorHAnsi" w:hAnsiTheme="majorHAnsi"/>
          <w:sz w:val="22"/>
          <w:szCs w:val="22"/>
        </w:rPr>
        <w:t>Ростов н/Д: Копицентр, 2015. 216 с.</w:t>
      </w:r>
    </w:p>
    <w:p w:rsidR="001F1250" w:rsidRPr="00304280" w:rsidRDefault="001F1250" w:rsidP="00E026F3">
      <w:pPr>
        <w:pStyle w:val="a3"/>
        <w:numPr>
          <w:ilvl w:val="0"/>
          <w:numId w:val="32"/>
        </w:numPr>
        <w:tabs>
          <w:tab w:val="left" w:pos="567"/>
          <w:tab w:val="left" w:pos="993"/>
        </w:tabs>
        <w:ind w:left="0" w:firstLine="284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 xml:space="preserve">Сущий С.Я. Общественно-политическая динамика современной Украины: условия, факторы, перспективы // </w:t>
      </w:r>
      <w:r w:rsidRPr="00304280">
        <w:rPr>
          <w:rFonts w:asciiTheme="majorHAnsi" w:hAnsiTheme="majorHAnsi"/>
          <w:sz w:val="22"/>
          <w:szCs w:val="22"/>
        </w:rPr>
        <w:t xml:space="preserve">Проблемы полиэтничного макрорегиона в условиях дестабилизации Каспийско-Черноморского зарубежья: материалы Всероссийской научной </w:t>
      </w:r>
      <w:r w:rsidR="0078313F">
        <w:rPr>
          <w:rFonts w:asciiTheme="majorHAnsi" w:hAnsiTheme="majorHAnsi"/>
          <w:sz w:val="22"/>
          <w:szCs w:val="22"/>
        </w:rPr>
        <w:t>конференции (Ростов-на-Дону, 29</w:t>
      </w:r>
      <w:r w:rsidRPr="00304280">
        <w:rPr>
          <w:rFonts w:asciiTheme="majorHAnsi" w:hAnsiTheme="majorHAnsi"/>
          <w:sz w:val="22"/>
          <w:szCs w:val="22"/>
        </w:rPr>
        <w:t xml:space="preserve">–30 сентября </w:t>
      </w:r>
      <w:smartTag w:uri="urn:schemas-microsoft-com:office:smarttags" w:element="metricconverter">
        <w:smartTagPr>
          <w:attr w:name="ProductID" w:val="2015 г"/>
        </w:smartTagPr>
        <w:r w:rsidRPr="00304280">
          <w:rPr>
            <w:rFonts w:asciiTheme="majorHAnsi" w:hAnsiTheme="majorHAnsi"/>
            <w:sz w:val="22"/>
            <w:szCs w:val="22"/>
          </w:rPr>
          <w:t>2015 г</w:t>
        </w:r>
      </w:smartTag>
      <w:r w:rsidRPr="00304280">
        <w:rPr>
          <w:rFonts w:asciiTheme="majorHAnsi" w:hAnsiTheme="majorHAnsi"/>
          <w:sz w:val="22"/>
          <w:szCs w:val="22"/>
        </w:rPr>
        <w:t>.) / отв. ред. акад. Г.Г. Матишов. Ростов</w:t>
      </w:r>
      <w:r w:rsidR="0078313F">
        <w:rPr>
          <w:rFonts w:asciiTheme="majorHAnsi" w:hAnsiTheme="majorHAnsi"/>
          <w:sz w:val="22"/>
          <w:szCs w:val="22"/>
        </w:rPr>
        <w:t xml:space="preserve"> </w:t>
      </w:r>
      <w:r w:rsidRPr="00304280">
        <w:rPr>
          <w:rFonts w:asciiTheme="majorHAnsi" w:hAnsiTheme="majorHAnsi"/>
          <w:sz w:val="22"/>
          <w:szCs w:val="22"/>
        </w:rPr>
        <w:t>н</w:t>
      </w:r>
      <w:r w:rsidR="0078313F">
        <w:rPr>
          <w:rFonts w:asciiTheme="majorHAnsi" w:hAnsiTheme="majorHAnsi"/>
          <w:sz w:val="22"/>
          <w:szCs w:val="22"/>
        </w:rPr>
        <w:t>/</w:t>
      </w:r>
      <w:r w:rsidRPr="00304280">
        <w:rPr>
          <w:rFonts w:asciiTheme="majorHAnsi" w:hAnsiTheme="majorHAnsi"/>
          <w:sz w:val="22"/>
          <w:szCs w:val="22"/>
        </w:rPr>
        <w:t>Д: Изд-во ЮНЦ РАН, 2015. С.</w:t>
      </w:r>
      <w:r w:rsidR="0078313F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 xml:space="preserve">61–66. </w:t>
      </w:r>
    </w:p>
    <w:p w:rsidR="001F1250" w:rsidRPr="00304280" w:rsidRDefault="001F1250" w:rsidP="00E026F3">
      <w:pPr>
        <w:pStyle w:val="af2"/>
        <w:numPr>
          <w:ilvl w:val="0"/>
          <w:numId w:val="32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Сущий С.Я. Самопровозглашенные республики Донбасса – проблемы становления и возможные перспективы</w:t>
      </w:r>
      <w:r w:rsidRPr="00304280">
        <w:rPr>
          <w:rFonts w:asciiTheme="majorHAnsi" w:hAnsiTheme="majorHAnsi"/>
          <w:sz w:val="22"/>
          <w:szCs w:val="22"/>
        </w:rPr>
        <w:t xml:space="preserve"> // Черноморско-Каспийский регион: геополитика, этнополитические процессы и</w:t>
      </w:r>
      <w:r w:rsidR="0078313F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межрегиональные взаимодействия: сборник научных статей / отв. ред. А.А. Озеров. М.: РИСИ, 2015. С. 183–213.</w:t>
      </w:r>
    </w:p>
    <w:p w:rsidR="001F1250" w:rsidRPr="00304280" w:rsidRDefault="001F1250" w:rsidP="00E026F3">
      <w:pPr>
        <w:pStyle w:val="af2"/>
        <w:numPr>
          <w:ilvl w:val="0"/>
          <w:numId w:val="32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lastRenderedPageBreak/>
        <w:t>Сущий С.Я. Современная русская поэзия – стадия ливня  // Просодия. 2015. № 2. С. 57–64.</w:t>
      </w:r>
    </w:p>
    <w:p w:rsidR="001F1250" w:rsidRPr="00304280" w:rsidRDefault="001F1250" w:rsidP="00E026F3">
      <w:pPr>
        <w:pStyle w:val="af2"/>
        <w:numPr>
          <w:ilvl w:val="0"/>
          <w:numId w:val="32"/>
        </w:numPr>
        <w:tabs>
          <w:tab w:val="left" w:pos="567"/>
          <w:tab w:val="left" w:pos="851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 xml:space="preserve">Сущий С.Я. </w:t>
      </w:r>
      <w:r w:rsidRPr="00304280">
        <w:rPr>
          <w:rFonts w:asciiTheme="majorHAnsi" w:hAnsiTheme="majorHAnsi"/>
          <w:sz w:val="22"/>
          <w:szCs w:val="22"/>
        </w:rPr>
        <w:t xml:space="preserve">Украина, Россия и мир. Кризис </w:t>
      </w:r>
      <w:smartTag w:uri="urn:schemas-microsoft-com:office:smarttags" w:element="metricconverter">
        <w:smartTagPr>
          <w:attr w:name="ProductID" w:val="2014 г"/>
        </w:smartTagPr>
        <w:r w:rsidRPr="00304280">
          <w:rPr>
            <w:rFonts w:asciiTheme="majorHAnsi" w:hAnsiTheme="majorHAnsi"/>
            <w:sz w:val="22"/>
            <w:szCs w:val="22"/>
          </w:rPr>
          <w:t>2014 г</w:t>
        </w:r>
      </w:smartTag>
      <w:r w:rsidRPr="00304280">
        <w:rPr>
          <w:rFonts w:asciiTheme="majorHAnsi" w:hAnsiTheme="majorHAnsi"/>
          <w:sz w:val="22"/>
          <w:szCs w:val="22"/>
        </w:rPr>
        <w:t>. Предпосылки, последствия, этнополитические перспективы. М.: Ленанд, 2015. 304</w:t>
      </w:r>
      <w:r w:rsidR="0078313F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с.</w:t>
      </w:r>
    </w:p>
    <w:p w:rsidR="001F1250" w:rsidRDefault="001F1250" w:rsidP="00E026F3">
      <w:pPr>
        <w:pStyle w:val="af2"/>
        <w:numPr>
          <w:ilvl w:val="0"/>
          <w:numId w:val="32"/>
        </w:numPr>
        <w:tabs>
          <w:tab w:val="left" w:pos="709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Сущий С.Я. Этническая мобилизация на Северо-Западном Кавказа – динамика, векторы, ресурсы постсоветского периода // Гуманитарные и социально-экономические науки.  2015. № 5 (81). С.</w:t>
      </w:r>
      <w:r w:rsidR="0078313F">
        <w:rPr>
          <w:rFonts w:asciiTheme="majorHAnsi" w:hAnsiTheme="majorHAnsi"/>
          <w:color w:val="000000"/>
          <w:sz w:val="22"/>
          <w:szCs w:val="22"/>
        </w:rPr>
        <w:t> </w:t>
      </w:r>
      <w:r w:rsidRPr="00304280">
        <w:rPr>
          <w:rFonts w:asciiTheme="majorHAnsi" w:hAnsiTheme="majorHAnsi"/>
          <w:color w:val="000000"/>
          <w:sz w:val="22"/>
          <w:szCs w:val="22"/>
        </w:rPr>
        <w:t>46–51.</w:t>
      </w:r>
    </w:p>
    <w:p w:rsidR="00E27820" w:rsidRDefault="00E27820" w:rsidP="00E27820">
      <w:pPr>
        <w:tabs>
          <w:tab w:val="left" w:pos="993"/>
        </w:tabs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78313F" w:rsidRDefault="0078313F" w:rsidP="00E27820">
      <w:pPr>
        <w:tabs>
          <w:tab w:val="left" w:pos="993"/>
        </w:tabs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E27820" w:rsidRPr="0078313F" w:rsidRDefault="0078313F" w:rsidP="00522AB9">
      <w:pPr>
        <w:tabs>
          <w:tab w:val="left" w:pos="993"/>
        </w:tabs>
        <w:jc w:val="center"/>
        <w:outlineLvl w:val="0"/>
        <w:rPr>
          <w:rFonts w:asciiTheme="majorHAnsi" w:hAnsiTheme="majorHAnsi"/>
          <w:b/>
          <w:color w:val="000000"/>
          <w:sz w:val="26"/>
          <w:szCs w:val="26"/>
        </w:rPr>
      </w:pPr>
      <w:bookmarkStart w:id="33" w:name="_Toc448411550"/>
      <w:r w:rsidRPr="0078313F">
        <w:rPr>
          <w:rFonts w:asciiTheme="majorHAnsi" w:hAnsiTheme="majorHAnsi"/>
          <w:b/>
          <w:color w:val="000000"/>
          <w:sz w:val="26"/>
          <w:szCs w:val="26"/>
        </w:rPr>
        <w:t>Тарасова Марина Васильевна</w:t>
      </w:r>
      <w:bookmarkEnd w:id="33"/>
    </w:p>
    <w:p w:rsidR="0078313F" w:rsidRPr="00E27820" w:rsidRDefault="0078313F" w:rsidP="00E27820">
      <w:pPr>
        <w:tabs>
          <w:tab w:val="left" w:pos="993"/>
        </w:tabs>
        <w:jc w:val="both"/>
        <w:rPr>
          <w:rFonts w:asciiTheme="majorHAnsi" w:hAnsiTheme="majorHAnsi"/>
          <w:color w:val="000000"/>
          <w:sz w:val="22"/>
          <w:szCs w:val="22"/>
        </w:rPr>
      </w:pPr>
    </w:p>
    <w:p w:rsidR="001F1250" w:rsidRPr="00304280" w:rsidRDefault="001F1250" w:rsidP="00E026F3">
      <w:pPr>
        <w:pStyle w:val="af2"/>
        <w:numPr>
          <w:ilvl w:val="0"/>
          <w:numId w:val="33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Тарасов С.А., Тарасова М.В. Украина: цивилизационный выбор и национализм (историко-политические очерки). Ростов н/Д: ООО «АзовПечать», 2015. 68 с.</w:t>
      </w:r>
    </w:p>
    <w:p w:rsidR="001F1250" w:rsidRPr="00304280" w:rsidRDefault="001F1250" w:rsidP="00E026F3">
      <w:pPr>
        <w:pStyle w:val="af2"/>
        <w:numPr>
          <w:ilvl w:val="0"/>
          <w:numId w:val="33"/>
        </w:numPr>
        <w:tabs>
          <w:tab w:val="left" w:pos="567"/>
          <w:tab w:val="left" w:pos="993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Тарасова М.В. Армянские общественные организации и объединения: проблемы и перспективы // Экономика и социум. 2015. № 2 (15). С. 733–737.</w:t>
      </w:r>
    </w:p>
    <w:p w:rsidR="001F1250" w:rsidRPr="00304280" w:rsidRDefault="001F1250" w:rsidP="00E026F3">
      <w:pPr>
        <w:pStyle w:val="a3"/>
        <w:numPr>
          <w:ilvl w:val="0"/>
          <w:numId w:val="33"/>
        </w:numPr>
        <w:tabs>
          <w:tab w:val="left" w:pos="567"/>
          <w:tab w:val="left" w:pos="993"/>
        </w:tabs>
        <w:ind w:left="0" w:firstLine="284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 xml:space="preserve">Тарасова М.В. Влияние турецкого фактора на формирование геополитических рисков Юга России // Проблемы полиэтничного макрорегиона в условиях дестабилизации Каспийско-Черноморского зарубежья: материалы Всероссийской научной конференции (Ростов-на-Дону, 29–30 сентября </w:t>
      </w:r>
      <w:smartTag w:uri="urn:schemas-microsoft-com:office:smarttags" w:element="metricconverter">
        <w:smartTagPr>
          <w:attr w:name="ProductID" w:val="2015 г"/>
        </w:smartTagPr>
        <w:r w:rsidRPr="00304280">
          <w:rPr>
            <w:rFonts w:asciiTheme="majorHAnsi" w:hAnsiTheme="majorHAnsi"/>
            <w:sz w:val="22"/>
            <w:szCs w:val="22"/>
          </w:rPr>
          <w:t>2015 г</w:t>
        </w:r>
      </w:smartTag>
      <w:r w:rsidRPr="00304280">
        <w:rPr>
          <w:rFonts w:asciiTheme="majorHAnsi" w:hAnsiTheme="majorHAnsi"/>
          <w:sz w:val="22"/>
          <w:szCs w:val="22"/>
        </w:rPr>
        <w:t>.) / отв. ре</w:t>
      </w:r>
      <w:r w:rsidR="0078313F">
        <w:rPr>
          <w:rFonts w:asciiTheme="majorHAnsi" w:hAnsiTheme="majorHAnsi"/>
          <w:sz w:val="22"/>
          <w:szCs w:val="22"/>
        </w:rPr>
        <w:t xml:space="preserve">д. акад. Г.Г. Матишов. Ростов </w:t>
      </w:r>
      <w:r w:rsidRPr="00304280">
        <w:rPr>
          <w:rFonts w:asciiTheme="majorHAnsi" w:hAnsiTheme="majorHAnsi"/>
          <w:sz w:val="22"/>
          <w:szCs w:val="22"/>
        </w:rPr>
        <w:t>н</w:t>
      </w:r>
      <w:r w:rsidR="0078313F">
        <w:rPr>
          <w:rFonts w:asciiTheme="majorHAnsi" w:hAnsiTheme="majorHAnsi"/>
          <w:sz w:val="22"/>
          <w:szCs w:val="22"/>
        </w:rPr>
        <w:t>/</w:t>
      </w:r>
      <w:r w:rsidRPr="00304280">
        <w:rPr>
          <w:rFonts w:asciiTheme="majorHAnsi" w:hAnsiTheme="majorHAnsi"/>
          <w:sz w:val="22"/>
          <w:szCs w:val="22"/>
        </w:rPr>
        <w:t>Д: Изд-во ЮНЦ РАН, 2015. С.</w:t>
      </w:r>
      <w:r w:rsidR="0078313F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67–72.</w:t>
      </w:r>
    </w:p>
    <w:p w:rsidR="001F1250" w:rsidRPr="00304280" w:rsidRDefault="001F1250" w:rsidP="00E026F3">
      <w:pPr>
        <w:pStyle w:val="af2"/>
        <w:numPr>
          <w:ilvl w:val="0"/>
          <w:numId w:val="33"/>
        </w:numPr>
        <w:tabs>
          <w:tab w:val="left" w:pos="567"/>
          <w:tab w:val="left" w:pos="993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  <w:lang w:val="en-US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 xml:space="preserve">Тарасова М.В. Внешнеполитические вызовы и угрозы региональной национальной безопасности на Юге России // Теория и практика современной науки. 2015. №5 (5). 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>URL: http://modern-j.ru/domains_data/files/5/TARASOVA%20M.V.%20(mezhdunarodnye%20ekonomicheskie%20otnosheniya).pdf</w:t>
      </w:r>
    </w:p>
    <w:p w:rsidR="001F1250" w:rsidRPr="00304280" w:rsidRDefault="001F1250" w:rsidP="00E026F3">
      <w:pPr>
        <w:pStyle w:val="af2"/>
        <w:numPr>
          <w:ilvl w:val="0"/>
          <w:numId w:val="33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caps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Тарасова М.В., Тарасов С.А. Политические неологизмы в традиционных обществах: национальные особенности или геополитические особенности. Ростов н/Д: ООО «АзовПечать», 2015. 142 с.</w:t>
      </w:r>
    </w:p>
    <w:p w:rsidR="0078313F" w:rsidRDefault="0078313F" w:rsidP="0078313F">
      <w:pPr>
        <w:tabs>
          <w:tab w:val="left" w:pos="993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78313F" w:rsidRDefault="0078313F" w:rsidP="0078313F">
      <w:pPr>
        <w:tabs>
          <w:tab w:val="left" w:pos="993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78313F" w:rsidRPr="0078313F" w:rsidRDefault="0078313F" w:rsidP="00522AB9">
      <w:pPr>
        <w:tabs>
          <w:tab w:val="left" w:pos="993"/>
          <w:tab w:val="left" w:pos="1560"/>
          <w:tab w:val="left" w:pos="1985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34" w:name="_Toc448411551"/>
      <w:r w:rsidRPr="0078313F">
        <w:rPr>
          <w:rFonts w:asciiTheme="majorHAnsi" w:hAnsiTheme="majorHAnsi"/>
          <w:b/>
          <w:sz w:val="26"/>
          <w:szCs w:val="26"/>
        </w:rPr>
        <w:t>Тарасова Тамара Тихоновна</w:t>
      </w:r>
      <w:bookmarkEnd w:id="34"/>
    </w:p>
    <w:p w:rsidR="0078313F" w:rsidRPr="0078313F" w:rsidRDefault="0078313F" w:rsidP="0078313F">
      <w:pPr>
        <w:tabs>
          <w:tab w:val="left" w:pos="993"/>
          <w:tab w:val="left" w:pos="1560"/>
          <w:tab w:val="left" w:pos="1985"/>
        </w:tabs>
        <w:ind w:left="567"/>
        <w:jc w:val="both"/>
        <w:rPr>
          <w:rFonts w:asciiTheme="majorHAnsi" w:hAnsiTheme="majorHAnsi"/>
          <w:sz w:val="22"/>
          <w:szCs w:val="22"/>
        </w:rPr>
      </w:pPr>
    </w:p>
    <w:p w:rsidR="001F1250" w:rsidRPr="0078313F" w:rsidRDefault="001F1250" w:rsidP="00E026F3">
      <w:pPr>
        <w:pStyle w:val="af2"/>
        <w:numPr>
          <w:ilvl w:val="0"/>
          <w:numId w:val="34"/>
        </w:numPr>
        <w:tabs>
          <w:tab w:val="left" w:pos="567"/>
          <w:tab w:val="left" w:pos="212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78313F">
        <w:rPr>
          <w:rFonts w:asciiTheme="majorHAnsi" w:hAnsiTheme="majorHAnsi"/>
          <w:sz w:val="22"/>
          <w:szCs w:val="22"/>
          <w:lang w:val="ro-RO"/>
        </w:rPr>
        <w:t>Тарасова Т.Т. Демографическая динамика населения Крыма: ретроспек</w:t>
      </w:r>
      <w:r w:rsidRPr="0078313F">
        <w:rPr>
          <w:rFonts w:asciiTheme="majorHAnsi" w:hAnsiTheme="majorHAnsi"/>
          <w:sz w:val="22"/>
          <w:szCs w:val="22"/>
        </w:rPr>
        <w:t xml:space="preserve">тива и современность // Крым в войнах России: </w:t>
      </w:r>
      <w:r w:rsidRPr="0078313F">
        <w:rPr>
          <w:rFonts w:asciiTheme="majorHAnsi" w:hAnsiTheme="majorHAnsi"/>
          <w:sz w:val="22"/>
          <w:szCs w:val="22"/>
        </w:rPr>
        <w:lastRenderedPageBreak/>
        <w:t>материалы Всероссийской научной к</w:t>
      </w:r>
      <w:r w:rsidR="0078313F">
        <w:rPr>
          <w:rFonts w:asciiTheme="majorHAnsi" w:hAnsiTheme="majorHAnsi"/>
          <w:sz w:val="22"/>
          <w:szCs w:val="22"/>
        </w:rPr>
        <w:t>онференции  (Ростов-на-Дону, 19–</w:t>
      </w:r>
      <w:r w:rsidRPr="0078313F">
        <w:rPr>
          <w:rFonts w:asciiTheme="majorHAnsi" w:hAnsiTheme="majorHAnsi"/>
          <w:sz w:val="22"/>
          <w:szCs w:val="22"/>
        </w:rPr>
        <w:t xml:space="preserve">21 октября </w:t>
      </w:r>
      <w:smartTag w:uri="urn:schemas-microsoft-com:office:smarttags" w:element="metricconverter">
        <w:smartTagPr>
          <w:attr w:name="ProductID" w:val="2015 г"/>
        </w:smartTagPr>
        <w:r w:rsidRPr="0078313F">
          <w:rPr>
            <w:rFonts w:asciiTheme="majorHAnsi" w:hAnsiTheme="majorHAnsi"/>
            <w:sz w:val="22"/>
            <w:szCs w:val="22"/>
          </w:rPr>
          <w:t>2015 г</w:t>
        </w:r>
      </w:smartTag>
      <w:r w:rsidRPr="0078313F">
        <w:rPr>
          <w:rFonts w:asciiTheme="majorHAnsi" w:hAnsiTheme="majorHAnsi"/>
          <w:sz w:val="22"/>
          <w:szCs w:val="22"/>
        </w:rPr>
        <w:t>.) / отв. ред. акад. Г.Г. Матишов. Ростов н/Д: Изд-во ЮНЦ РАН, 2015. С. 148–154.</w:t>
      </w:r>
    </w:p>
    <w:p w:rsidR="001F1250" w:rsidRPr="0078313F" w:rsidRDefault="001F1250" w:rsidP="00E026F3">
      <w:pPr>
        <w:pStyle w:val="af2"/>
        <w:numPr>
          <w:ilvl w:val="0"/>
          <w:numId w:val="34"/>
        </w:numPr>
        <w:tabs>
          <w:tab w:val="left" w:pos="567"/>
          <w:tab w:val="left" w:pos="212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78313F">
        <w:rPr>
          <w:rFonts w:asciiTheme="majorHAnsi" w:hAnsiTheme="majorHAnsi"/>
          <w:bCs/>
          <w:sz w:val="22"/>
          <w:szCs w:val="22"/>
        </w:rPr>
        <w:t xml:space="preserve">Тарасова Т.Т. </w:t>
      </w:r>
      <w:r w:rsidRPr="0078313F">
        <w:rPr>
          <w:rFonts w:asciiTheme="majorHAnsi" w:hAnsiTheme="majorHAnsi"/>
          <w:sz w:val="22"/>
          <w:szCs w:val="22"/>
        </w:rPr>
        <w:t xml:space="preserve">Естественное движение населения постсоветской Украины // </w:t>
      </w:r>
      <w:r w:rsidRPr="0078313F">
        <w:rPr>
          <w:rFonts w:asciiTheme="majorHAnsi" w:hAnsiTheme="majorHAnsi"/>
          <w:bCs/>
          <w:sz w:val="22"/>
          <w:szCs w:val="22"/>
        </w:rPr>
        <w:t xml:space="preserve">Украинский кризис: истоки, тенденции и уроки: </w:t>
      </w:r>
      <w:r w:rsidRPr="0078313F">
        <w:rPr>
          <w:rFonts w:asciiTheme="majorHAnsi" w:hAnsiTheme="majorHAnsi"/>
          <w:sz w:val="22"/>
          <w:szCs w:val="22"/>
        </w:rPr>
        <w:t>материалы</w:t>
      </w:r>
      <w:r w:rsidRPr="0078313F">
        <w:rPr>
          <w:rFonts w:asciiTheme="majorHAnsi" w:hAnsiTheme="majorHAnsi"/>
          <w:bCs/>
          <w:sz w:val="22"/>
          <w:szCs w:val="22"/>
        </w:rPr>
        <w:t xml:space="preserve"> </w:t>
      </w:r>
      <w:r w:rsidRPr="0078313F">
        <w:rPr>
          <w:rFonts w:asciiTheme="majorHAnsi" w:hAnsiTheme="majorHAnsi"/>
          <w:sz w:val="22"/>
          <w:szCs w:val="22"/>
        </w:rPr>
        <w:t>круглого стола (Ростов-на-Дону, 2 ноября 2015 г.) / отв. ред. акад. Г.Г. Матишов. Ростов н/Д: Изд-во ЮНЦ РАН, 2015. С. 80–92.</w:t>
      </w:r>
    </w:p>
    <w:p w:rsidR="001F1250" w:rsidRPr="0078313F" w:rsidRDefault="001F1250" w:rsidP="00E026F3">
      <w:pPr>
        <w:pStyle w:val="af2"/>
        <w:numPr>
          <w:ilvl w:val="0"/>
          <w:numId w:val="34"/>
        </w:numPr>
        <w:tabs>
          <w:tab w:val="left" w:pos="567"/>
          <w:tab w:val="left" w:pos="212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78313F">
        <w:rPr>
          <w:rFonts w:asciiTheme="majorHAnsi" w:hAnsiTheme="majorHAnsi"/>
          <w:sz w:val="22"/>
          <w:szCs w:val="22"/>
          <w:lang w:val="ro-RO"/>
        </w:rPr>
        <w:t xml:space="preserve">Тарасова Т.Т. </w:t>
      </w:r>
      <w:r w:rsidRPr="0078313F">
        <w:rPr>
          <w:rFonts w:asciiTheme="majorHAnsi" w:hAnsiTheme="majorHAnsi"/>
          <w:sz w:val="22"/>
          <w:szCs w:val="22"/>
        </w:rPr>
        <w:t>Численность и современный ареал расселения армян Юга России // Армяне Юга России: история, культура, общее будущее: материалы II Международной научной конференции (Ростов-на-Дону, 26–28 мая 2015 г.) / отв. ред. акад. Г.Г. Матишов. Ростов н/Д: Изд-во ЮНЦ РАН, 2015. С. 60–65.</w:t>
      </w:r>
    </w:p>
    <w:p w:rsidR="0078313F" w:rsidRDefault="0078313F" w:rsidP="0078313F">
      <w:pPr>
        <w:tabs>
          <w:tab w:val="left" w:pos="993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78313F" w:rsidRDefault="0078313F" w:rsidP="0078313F">
      <w:pPr>
        <w:tabs>
          <w:tab w:val="left" w:pos="993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78313F" w:rsidRPr="0078313F" w:rsidRDefault="0078313F" w:rsidP="00522AB9">
      <w:pPr>
        <w:tabs>
          <w:tab w:val="left" w:pos="993"/>
          <w:tab w:val="left" w:pos="1560"/>
          <w:tab w:val="left" w:pos="1985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35" w:name="_Toc448411552"/>
      <w:r w:rsidRPr="0078313F">
        <w:rPr>
          <w:rFonts w:asciiTheme="majorHAnsi" w:hAnsiTheme="majorHAnsi"/>
          <w:b/>
          <w:sz w:val="26"/>
          <w:szCs w:val="26"/>
        </w:rPr>
        <w:t>Хлынина Татьяна Павловна</w:t>
      </w:r>
      <w:bookmarkEnd w:id="35"/>
    </w:p>
    <w:p w:rsidR="0078313F" w:rsidRPr="0078313F" w:rsidRDefault="0078313F" w:rsidP="0078313F">
      <w:pPr>
        <w:tabs>
          <w:tab w:val="left" w:pos="993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FE1FEF" w:rsidRPr="00304280" w:rsidRDefault="00FE1FEF" w:rsidP="00E026F3">
      <w:pPr>
        <w:pStyle w:val="af2"/>
        <w:numPr>
          <w:ilvl w:val="0"/>
          <w:numId w:val="35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  <w:lang w:val="en-US"/>
        </w:rPr>
      </w:pPr>
      <w:r w:rsidRPr="00304280">
        <w:rPr>
          <w:rFonts w:asciiTheme="majorHAnsi" w:eastAsia="TimesNewRomanPS-BoldMT" w:hAnsiTheme="majorHAnsi"/>
          <w:bCs/>
          <w:sz w:val="22"/>
          <w:szCs w:val="22"/>
          <w:lang w:val="en-US"/>
        </w:rPr>
        <w:t>Khlynina T.P</w:t>
      </w:r>
      <w:r w:rsidRPr="00304280">
        <w:rPr>
          <w:rFonts w:asciiTheme="majorHAnsi" w:hAnsiTheme="majorHAnsi"/>
          <w:sz w:val="22"/>
          <w:szCs w:val="22"/>
          <w:lang w:val="en-US"/>
        </w:rPr>
        <w:t xml:space="preserve">. </w:t>
      </w:r>
      <w:r w:rsidRPr="00304280">
        <w:rPr>
          <w:rFonts w:asciiTheme="majorHAnsi" w:eastAsia="TimesNewRomanPS-BoldMT" w:hAnsiTheme="majorHAnsi"/>
          <w:bCs/>
          <w:sz w:val="22"/>
          <w:szCs w:val="22"/>
          <w:lang w:val="en-US"/>
        </w:rPr>
        <w:t xml:space="preserve">«In Order to Strengthen the Protection of Rostov Mobilized Population»: the Construction of Fortifications Autumn 1941 – Summer 1942 // </w:t>
      </w:r>
      <w:r w:rsidRPr="00304280">
        <w:rPr>
          <w:rFonts w:asciiTheme="majorHAnsi" w:eastAsia="TimesNewRomanPS-BoldMT" w:hAnsiTheme="majorHAnsi"/>
          <w:bCs/>
          <w:sz w:val="22"/>
          <w:szCs w:val="22"/>
        </w:rPr>
        <w:t>Былые</w:t>
      </w:r>
      <w:r w:rsidRPr="00304280">
        <w:rPr>
          <w:rFonts w:asciiTheme="majorHAnsi" w:eastAsia="TimesNewRomanPS-BoldMT" w:hAnsiTheme="majorHAnsi"/>
          <w:bCs/>
          <w:sz w:val="22"/>
          <w:szCs w:val="22"/>
          <w:lang w:val="en-US"/>
        </w:rPr>
        <w:t xml:space="preserve"> </w:t>
      </w:r>
      <w:r w:rsidRPr="00304280">
        <w:rPr>
          <w:rFonts w:asciiTheme="majorHAnsi" w:eastAsia="TimesNewRomanPS-BoldMT" w:hAnsiTheme="majorHAnsi"/>
          <w:bCs/>
          <w:sz w:val="22"/>
          <w:szCs w:val="22"/>
        </w:rPr>
        <w:t>годы</w:t>
      </w:r>
      <w:r w:rsidRPr="00304280">
        <w:rPr>
          <w:rFonts w:asciiTheme="majorHAnsi" w:eastAsia="TimesNewRomanPS-BoldMT" w:hAnsiTheme="majorHAnsi"/>
          <w:bCs/>
          <w:sz w:val="22"/>
          <w:szCs w:val="22"/>
          <w:lang w:val="en-US"/>
        </w:rPr>
        <w:t xml:space="preserve">. </w:t>
      </w:r>
      <w:r w:rsidRPr="00304280">
        <w:rPr>
          <w:rFonts w:asciiTheme="majorHAnsi" w:eastAsia="TimesNewRomanPS-BoldMT" w:hAnsiTheme="majorHAnsi"/>
          <w:bCs/>
          <w:sz w:val="22"/>
          <w:szCs w:val="22"/>
        </w:rPr>
        <w:t>Российский</w:t>
      </w:r>
      <w:r w:rsidRPr="00304280">
        <w:rPr>
          <w:rFonts w:asciiTheme="majorHAnsi" w:eastAsia="TimesNewRomanPS-BoldMT" w:hAnsiTheme="majorHAnsi"/>
          <w:bCs/>
          <w:sz w:val="22"/>
          <w:szCs w:val="22"/>
          <w:lang w:val="en-US"/>
        </w:rPr>
        <w:t xml:space="preserve"> </w:t>
      </w:r>
      <w:r w:rsidRPr="00304280">
        <w:rPr>
          <w:rFonts w:asciiTheme="majorHAnsi" w:eastAsia="TimesNewRomanPS-BoldMT" w:hAnsiTheme="majorHAnsi"/>
          <w:bCs/>
          <w:sz w:val="22"/>
          <w:szCs w:val="22"/>
        </w:rPr>
        <w:t>исторический</w:t>
      </w:r>
      <w:r w:rsidRPr="00304280">
        <w:rPr>
          <w:rFonts w:asciiTheme="majorHAnsi" w:eastAsia="TimesNewRomanPS-BoldMT" w:hAnsiTheme="majorHAnsi"/>
          <w:bCs/>
          <w:sz w:val="22"/>
          <w:szCs w:val="22"/>
          <w:lang w:val="en-US"/>
        </w:rPr>
        <w:t xml:space="preserve"> </w:t>
      </w:r>
      <w:r w:rsidRPr="00304280">
        <w:rPr>
          <w:rFonts w:asciiTheme="majorHAnsi" w:eastAsia="TimesNewRomanPS-BoldMT" w:hAnsiTheme="majorHAnsi"/>
          <w:bCs/>
          <w:sz w:val="22"/>
          <w:szCs w:val="22"/>
        </w:rPr>
        <w:t>журнал</w:t>
      </w:r>
      <w:r w:rsidRPr="00304280">
        <w:rPr>
          <w:rFonts w:asciiTheme="majorHAnsi" w:eastAsia="TimesNewRomanPS-BoldMT" w:hAnsiTheme="majorHAnsi"/>
          <w:bCs/>
          <w:sz w:val="22"/>
          <w:szCs w:val="22"/>
          <w:lang w:val="en-US"/>
        </w:rPr>
        <w:t xml:space="preserve">. 2015. </w:t>
      </w:r>
      <w:r w:rsidRPr="00304280">
        <w:rPr>
          <w:rFonts w:asciiTheme="majorHAnsi" w:eastAsia="TimesNewRomanPS-BoldMT" w:hAnsiTheme="majorHAnsi"/>
          <w:bCs/>
          <w:sz w:val="22"/>
          <w:szCs w:val="22"/>
        </w:rPr>
        <w:t>Т</w:t>
      </w:r>
      <w:r w:rsidRPr="00304280">
        <w:rPr>
          <w:rFonts w:asciiTheme="majorHAnsi" w:eastAsia="TimesNewRomanPS-BoldMT" w:hAnsiTheme="majorHAnsi"/>
          <w:bCs/>
          <w:sz w:val="22"/>
          <w:szCs w:val="22"/>
          <w:lang w:val="en-US"/>
        </w:rPr>
        <w:t xml:space="preserve">. 36. № 2. </w:t>
      </w:r>
      <w:r w:rsidRPr="00304280">
        <w:rPr>
          <w:rFonts w:asciiTheme="majorHAnsi" w:eastAsia="TimesNewRomanPS-BoldMT" w:hAnsiTheme="majorHAnsi"/>
          <w:bCs/>
          <w:sz w:val="22"/>
          <w:szCs w:val="22"/>
        </w:rPr>
        <w:t>С</w:t>
      </w:r>
      <w:r w:rsidRPr="00304280">
        <w:rPr>
          <w:rFonts w:asciiTheme="majorHAnsi" w:eastAsia="TimesNewRomanPS-BoldMT" w:hAnsiTheme="majorHAnsi"/>
          <w:bCs/>
          <w:sz w:val="22"/>
          <w:szCs w:val="22"/>
          <w:lang w:val="en-US"/>
        </w:rPr>
        <w:t>. 434–441.</w:t>
      </w:r>
    </w:p>
    <w:p w:rsidR="00FE1FEF" w:rsidRPr="00304280" w:rsidRDefault="00FE1FEF" w:rsidP="00E026F3">
      <w:pPr>
        <w:pStyle w:val="af2"/>
        <w:numPr>
          <w:ilvl w:val="0"/>
          <w:numId w:val="35"/>
        </w:numPr>
        <w:tabs>
          <w:tab w:val="left" w:pos="567"/>
          <w:tab w:val="left" w:pos="993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Khlynina T.P. Evacuation of Civilians and Material Values During the Great Patriotic War: Memory VS Document // </w:t>
      </w:r>
      <w:r w:rsidRPr="00304280">
        <w:rPr>
          <w:rFonts w:asciiTheme="majorHAnsi" w:hAnsiTheme="majorHAnsi"/>
          <w:color w:val="000000"/>
          <w:sz w:val="22"/>
          <w:szCs w:val="22"/>
        </w:rPr>
        <w:t>Русская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color w:val="000000"/>
          <w:sz w:val="22"/>
          <w:szCs w:val="22"/>
        </w:rPr>
        <w:t>старина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. </w:t>
      </w:r>
      <w:r w:rsidRPr="00304280">
        <w:rPr>
          <w:rFonts w:asciiTheme="majorHAnsi" w:hAnsiTheme="majorHAnsi"/>
          <w:color w:val="000000"/>
          <w:sz w:val="22"/>
          <w:szCs w:val="22"/>
        </w:rPr>
        <w:t>2014. Т.</w:t>
      </w:r>
      <w:r w:rsidR="00764DCF">
        <w:rPr>
          <w:rFonts w:asciiTheme="majorHAnsi" w:hAnsiTheme="majorHAnsi"/>
          <w:color w:val="000000"/>
          <w:sz w:val="22"/>
          <w:szCs w:val="22"/>
        </w:rPr>
        <w:t> </w:t>
      </w:r>
      <w:r w:rsidRPr="00304280">
        <w:rPr>
          <w:rFonts w:asciiTheme="majorHAnsi" w:hAnsiTheme="majorHAnsi"/>
          <w:color w:val="000000"/>
          <w:sz w:val="22"/>
          <w:szCs w:val="22"/>
        </w:rPr>
        <w:t xml:space="preserve">14. № 2. С. 69–79. </w:t>
      </w:r>
    </w:p>
    <w:p w:rsidR="001F1250" w:rsidRPr="00304280" w:rsidRDefault="001F1250" w:rsidP="00E026F3">
      <w:pPr>
        <w:numPr>
          <w:ilvl w:val="0"/>
          <w:numId w:val="35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 xml:space="preserve">Хлынина Т.П. </w:t>
      </w:r>
      <w:r w:rsidRPr="00304280">
        <w:rPr>
          <w:rFonts w:asciiTheme="majorHAnsi" w:eastAsia="TimesNewRomanPS-BoldMT" w:hAnsiTheme="majorHAnsi"/>
          <w:bCs/>
          <w:sz w:val="22"/>
          <w:szCs w:val="22"/>
        </w:rPr>
        <w:t xml:space="preserve">«Дворцы из сливовых косточек»: градостроительные утопии и советская жилищная политика </w:t>
      </w:r>
      <w:r w:rsidR="0078313F">
        <w:rPr>
          <w:rFonts w:asciiTheme="majorHAnsi" w:eastAsia="TimesNewRomanPS-BoldMT" w:hAnsiTheme="majorHAnsi"/>
          <w:bCs/>
          <w:sz w:val="22"/>
          <w:szCs w:val="22"/>
        </w:rPr>
        <w:br/>
      </w:r>
      <w:r w:rsidRPr="00304280">
        <w:rPr>
          <w:rFonts w:asciiTheme="majorHAnsi" w:eastAsia="TimesNewRomanPS-BoldMT" w:hAnsiTheme="majorHAnsi"/>
          <w:bCs/>
          <w:sz w:val="22"/>
          <w:szCs w:val="22"/>
        </w:rPr>
        <w:t xml:space="preserve">1920-х – 1930-х гг. // </w:t>
      </w:r>
      <w:r w:rsidRPr="00304280">
        <w:rPr>
          <w:rFonts w:asciiTheme="majorHAnsi" w:hAnsiTheme="majorHAnsi"/>
          <w:sz w:val="22"/>
          <w:szCs w:val="22"/>
        </w:rPr>
        <w:t xml:space="preserve">Проблемы российской истории. Магнитогорск: Магнитогорский дом печати, 2015. Вып. </w:t>
      </w:r>
      <w:r w:rsidRPr="00304280">
        <w:rPr>
          <w:rFonts w:asciiTheme="majorHAnsi" w:hAnsiTheme="majorHAnsi"/>
          <w:sz w:val="22"/>
          <w:szCs w:val="22"/>
          <w:lang w:val="en-US"/>
        </w:rPr>
        <w:t>XIII</w:t>
      </w:r>
      <w:r w:rsidRPr="00304280">
        <w:rPr>
          <w:rFonts w:asciiTheme="majorHAnsi" w:hAnsiTheme="majorHAnsi"/>
          <w:sz w:val="22"/>
          <w:szCs w:val="22"/>
        </w:rPr>
        <w:t>. С. 89–98.</w:t>
      </w:r>
    </w:p>
    <w:p w:rsidR="001F1250" w:rsidRPr="00304280" w:rsidRDefault="001F1250" w:rsidP="00E026F3">
      <w:pPr>
        <w:pStyle w:val="af2"/>
        <w:numPr>
          <w:ilvl w:val="0"/>
          <w:numId w:val="35"/>
        </w:numPr>
        <w:tabs>
          <w:tab w:val="left" w:pos="567"/>
          <w:tab w:val="left" w:pos="993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Хлынина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color w:val="000000"/>
          <w:sz w:val="22"/>
          <w:szCs w:val="22"/>
        </w:rPr>
        <w:t>Т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>.</w:t>
      </w:r>
      <w:r w:rsidRPr="00304280">
        <w:rPr>
          <w:rFonts w:asciiTheme="majorHAnsi" w:hAnsiTheme="majorHAnsi"/>
          <w:color w:val="000000"/>
          <w:sz w:val="22"/>
          <w:szCs w:val="22"/>
        </w:rPr>
        <w:t>П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. Condition and Organization of Everyday Life in the Military Units of the Southwestern, Stalingrad and Don fronts (1942–1943) // </w:t>
      </w:r>
      <w:r w:rsidRPr="00304280">
        <w:rPr>
          <w:rFonts w:asciiTheme="majorHAnsi" w:hAnsiTheme="majorHAnsi"/>
          <w:color w:val="000000"/>
          <w:sz w:val="22"/>
          <w:szCs w:val="22"/>
        </w:rPr>
        <w:t>Военный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 </w:t>
      </w:r>
      <w:r w:rsidRPr="00304280">
        <w:rPr>
          <w:rFonts w:asciiTheme="majorHAnsi" w:hAnsiTheme="majorHAnsi"/>
          <w:color w:val="000000"/>
          <w:sz w:val="22"/>
          <w:szCs w:val="22"/>
        </w:rPr>
        <w:t>сборник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. </w:t>
      </w:r>
      <w:r w:rsidRPr="00304280">
        <w:rPr>
          <w:rFonts w:asciiTheme="majorHAnsi" w:hAnsiTheme="majorHAnsi"/>
          <w:color w:val="000000"/>
          <w:sz w:val="22"/>
          <w:szCs w:val="22"/>
        </w:rPr>
        <w:t>Российский военный журнал. 2015. Т. 7. № 1. С. 40–47.</w:t>
      </w:r>
    </w:p>
    <w:p w:rsidR="001F1250" w:rsidRPr="00304280" w:rsidRDefault="001F1250" w:rsidP="00E026F3">
      <w:pPr>
        <w:numPr>
          <w:ilvl w:val="0"/>
          <w:numId w:val="35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Хлынина Т.П. Жизнь в военном Сталинграде: детские воспоминания и большая наука // Антропология конфликта и мира: Великая Отечественная война в исторической памяти и культуре народов юга России: материалы III Всероссийской научно-практической конференции. Краснодар: Книга, 2015. С. 21–31.</w:t>
      </w:r>
    </w:p>
    <w:p w:rsidR="001F1250" w:rsidRPr="00304280" w:rsidRDefault="001F1250" w:rsidP="00E026F3">
      <w:pPr>
        <w:numPr>
          <w:ilvl w:val="0"/>
          <w:numId w:val="35"/>
        </w:numPr>
        <w:tabs>
          <w:tab w:val="left" w:pos="567"/>
          <w:tab w:val="left" w:pos="993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 xml:space="preserve">Хлынина Т.П. </w:t>
      </w:r>
      <w:r w:rsidRPr="00304280">
        <w:rPr>
          <w:rFonts w:asciiTheme="majorHAnsi" w:eastAsia="TimesNewRomanPS-BoldMT" w:hAnsiTheme="majorHAnsi"/>
          <w:bCs/>
          <w:sz w:val="22"/>
          <w:szCs w:val="22"/>
        </w:rPr>
        <w:t>Проблемы деятельности санитарной службы Юго-Западного (Сталинградского, Донского) фронта</w:t>
      </w:r>
      <w:r w:rsidRPr="00304280">
        <w:rPr>
          <w:rFonts w:asciiTheme="majorHAnsi" w:hAnsiTheme="majorHAnsi"/>
          <w:sz w:val="22"/>
          <w:szCs w:val="22"/>
        </w:rPr>
        <w:t xml:space="preserve"> по</w:t>
      </w:r>
      <w:r w:rsidRPr="00304280">
        <w:rPr>
          <w:rFonts w:asciiTheme="majorHAnsi" w:eastAsia="TimesNewRomanPS-BoldMT" w:hAnsiTheme="majorHAnsi"/>
          <w:bCs/>
          <w:sz w:val="22"/>
          <w:szCs w:val="22"/>
        </w:rPr>
        <w:t xml:space="preserve"> обеспечению  боеспособности личного состава</w:t>
      </w:r>
      <w:r w:rsidRPr="00304280">
        <w:rPr>
          <w:rFonts w:asciiTheme="majorHAnsi" w:hAnsiTheme="majorHAnsi"/>
          <w:sz w:val="22"/>
          <w:szCs w:val="22"/>
        </w:rPr>
        <w:t xml:space="preserve"> </w:t>
      </w:r>
      <w:r w:rsidRPr="00304280">
        <w:rPr>
          <w:rFonts w:asciiTheme="majorHAnsi" w:eastAsia="TimesNewRomanPS-BoldMT" w:hAnsiTheme="majorHAnsi"/>
          <w:bCs/>
          <w:sz w:val="22"/>
          <w:szCs w:val="22"/>
        </w:rPr>
        <w:t>(1942–1943 гг.) // Вестник Южного научного центра. 2015. Т. 11. № 2. С. 78–86.</w:t>
      </w:r>
    </w:p>
    <w:p w:rsidR="001F1250" w:rsidRPr="00304280" w:rsidRDefault="001F1250" w:rsidP="00E026F3">
      <w:pPr>
        <w:numPr>
          <w:ilvl w:val="0"/>
          <w:numId w:val="35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lastRenderedPageBreak/>
        <w:t>Хлынина Т.П. Проект У.Д. Алиева по созданию Национального совета и его роль в решении национального вопроса на Северном Кавказе // Виноградовские чтения: материалы Международной научно-практической конференции (Армавир, 11 апреля 2015 г.). Армавир: Дизайн студия Б., 2015. С. 165–169.</w:t>
      </w:r>
    </w:p>
    <w:p w:rsidR="001F1250" w:rsidRPr="00304280" w:rsidRDefault="001F1250" w:rsidP="00E026F3">
      <w:pPr>
        <w:numPr>
          <w:ilvl w:val="0"/>
          <w:numId w:val="35"/>
        </w:numPr>
        <w:tabs>
          <w:tab w:val="left" w:pos="567"/>
          <w:tab w:val="left" w:pos="993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 xml:space="preserve">Хлынина Т.П. </w:t>
      </w:r>
      <w:r w:rsidRPr="00304280">
        <w:rPr>
          <w:rFonts w:asciiTheme="majorHAnsi" w:eastAsia="TimesNewRomanPS-BoldMT" w:hAnsiTheme="majorHAnsi"/>
          <w:bCs/>
          <w:sz w:val="22"/>
          <w:szCs w:val="22"/>
        </w:rPr>
        <w:t xml:space="preserve">Современный метанарратив о войне: участники, источники, границы // </w:t>
      </w:r>
      <w:r w:rsidRPr="00304280">
        <w:rPr>
          <w:rFonts w:asciiTheme="majorHAnsi" w:hAnsiTheme="majorHAnsi"/>
          <w:sz w:val="22"/>
          <w:szCs w:val="22"/>
        </w:rPr>
        <w:t xml:space="preserve">Значение сражений 1941–1943 гг. на юге России в Победе в Великой Отечественной войне: материалы </w:t>
      </w:r>
      <w:r w:rsidRPr="00304280">
        <w:rPr>
          <w:rFonts w:asciiTheme="majorHAnsi" w:hAnsiTheme="majorHAnsi"/>
          <w:sz w:val="22"/>
          <w:szCs w:val="22"/>
          <w:lang w:eastAsia="en-US"/>
        </w:rPr>
        <w:t>Всероссийской научной конференции</w:t>
      </w:r>
      <w:r w:rsidRPr="00304280">
        <w:rPr>
          <w:rFonts w:asciiTheme="majorHAnsi" w:hAnsiTheme="majorHAnsi"/>
          <w:sz w:val="22"/>
          <w:szCs w:val="22"/>
        </w:rPr>
        <w:t xml:space="preserve"> (Ростов-на-Дону, 3–6 июня 2015 г.). Ростов н/Д: Изд-во ЮНЦ РАН, 2015. С. 475–479.</w:t>
      </w:r>
    </w:p>
    <w:p w:rsidR="001F1250" w:rsidRPr="0019201C" w:rsidRDefault="001F1250" w:rsidP="00E026F3">
      <w:pPr>
        <w:numPr>
          <w:ilvl w:val="0"/>
          <w:numId w:val="35"/>
        </w:numPr>
        <w:tabs>
          <w:tab w:val="left" w:pos="567"/>
          <w:tab w:val="left" w:pos="993"/>
          <w:tab w:val="left" w:pos="1560"/>
          <w:tab w:val="left" w:pos="1985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 xml:space="preserve">Хлынина Т.П. </w:t>
      </w:r>
      <w:r w:rsidRPr="00304280">
        <w:rPr>
          <w:rFonts w:asciiTheme="majorHAnsi" w:eastAsia="TimesNewRomanPSMT" w:hAnsiTheme="majorHAnsi"/>
          <w:sz w:val="22"/>
          <w:szCs w:val="22"/>
        </w:rPr>
        <w:t>Хранители памяти» и стратегии воскрешения прошлого // Ку</w:t>
      </w:r>
      <w:r w:rsidRPr="00304280">
        <w:rPr>
          <w:rFonts w:asciiTheme="majorHAnsi" w:eastAsia="TimesNewRomanPS-BoldMT" w:hAnsiTheme="majorHAnsi"/>
          <w:bCs/>
          <w:sz w:val="22"/>
          <w:szCs w:val="22"/>
        </w:rPr>
        <w:t xml:space="preserve">льтура, наука, образование: проблемы и перспективы: </w:t>
      </w:r>
      <w:r w:rsidRPr="00304280">
        <w:rPr>
          <w:rFonts w:asciiTheme="majorHAnsi" w:eastAsia="TimesNewRomanPSMT" w:hAnsiTheme="majorHAnsi"/>
          <w:sz w:val="22"/>
          <w:szCs w:val="22"/>
        </w:rPr>
        <w:t>материалы I</w:t>
      </w:r>
      <w:r w:rsidRPr="00304280">
        <w:rPr>
          <w:rFonts w:asciiTheme="majorHAnsi" w:eastAsia="TimesNewRomanPSMT" w:hAnsiTheme="majorHAnsi"/>
          <w:sz w:val="22"/>
          <w:szCs w:val="22"/>
          <w:lang w:val="en-US"/>
        </w:rPr>
        <w:t>V</w:t>
      </w:r>
      <w:r w:rsidRPr="00304280">
        <w:rPr>
          <w:rFonts w:asciiTheme="majorHAnsi" w:eastAsia="TimesNewRomanPSMT" w:hAnsiTheme="majorHAnsi"/>
          <w:sz w:val="22"/>
          <w:szCs w:val="22"/>
        </w:rPr>
        <w:t xml:space="preserve"> Всероссийской научно-практической конференции (Нижневартовск, 12–13 февраля 2015 г.) / отв. ред. А.В.</w:t>
      </w:r>
      <w:r w:rsidR="0078313F">
        <w:rPr>
          <w:rFonts w:asciiTheme="majorHAnsi" w:eastAsia="TimesNewRomanPSMT" w:hAnsiTheme="majorHAnsi"/>
          <w:sz w:val="22"/>
          <w:szCs w:val="22"/>
        </w:rPr>
        <w:t> </w:t>
      </w:r>
      <w:r w:rsidRPr="00304280">
        <w:rPr>
          <w:rFonts w:asciiTheme="majorHAnsi" w:eastAsia="TimesNewRomanPSMT" w:hAnsiTheme="majorHAnsi"/>
          <w:sz w:val="22"/>
          <w:szCs w:val="22"/>
        </w:rPr>
        <w:t>Коричко. Нижневартовск: Изд-во Нижневарт. гос. ун-та, 2015. Ч.</w:t>
      </w:r>
      <w:r w:rsidR="0078313F">
        <w:rPr>
          <w:rFonts w:asciiTheme="majorHAnsi" w:eastAsia="TimesNewRomanPSMT" w:hAnsiTheme="majorHAnsi"/>
          <w:sz w:val="22"/>
          <w:szCs w:val="22"/>
        </w:rPr>
        <w:t> </w:t>
      </w:r>
      <w:r w:rsidRPr="00304280">
        <w:rPr>
          <w:rFonts w:asciiTheme="majorHAnsi" w:eastAsia="TimesNewRomanPSMT" w:hAnsiTheme="majorHAnsi"/>
          <w:sz w:val="22"/>
          <w:szCs w:val="22"/>
        </w:rPr>
        <w:t xml:space="preserve">I. </w:t>
      </w:r>
      <w:r w:rsidRPr="00304280">
        <w:rPr>
          <w:rFonts w:asciiTheme="majorHAnsi" w:hAnsiTheme="majorHAnsi"/>
          <w:bCs/>
          <w:color w:val="000000"/>
          <w:sz w:val="22"/>
          <w:szCs w:val="22"/>
        </w:rPr>
        <w:t>С. 250–253</w:t>
      </w:r>
      <w:r w:rsidR="0078313F">
        <w:rPr>
          <w:rFonts w:asciiTheme="majorHAnsi" w:hAnsiTheme="majorHAnsi"/>
          <w:bCs/>
          <w:color w:val="000000"/>
          <w:sz w:val="22"/>
          <w:szCs w:val="22"/>
        </w:rPr>
        <w:t>.</w:t>
      </w:r>
    </w:p>
    <w:p w:rsidR="0019201C" w:rsidRPr="00304280" w:rsidRDefault="0019201C" w:rsidP="00E026F3">
      <w:pPr>
        <w:numPr>
          <w:ilvl w:val="0"/>
          <w:numId w:val="35"/>
        </w:numPr>
        <w:tabs>
          <w:tab w:val="left" w:pos="709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Кринко Е.Ф., Хлынина Т.П. Проблемы изучения детской памяти о Великой Отечественной войне // Дети и война: социально-психологические, демографические, историко-культурные последствия войны для детей и юношества: материалы Всероссийской научно-практической конференции (Волгоград, 23–25 октября 2014 г.). Волгоград: Альфа, 2015. С. 78–84.</w:t>
      </w:r>
    </w:p>
    <w:p w:rsidR="0019201C" w:rsidRPr="00304280" w:rsidRDefault="0019201C" w:rsidP="00E026F3">
      <w:pPr>
        <w:pStyle w:val="af2"/>
        <w:numPr>
          <w:ilvl w:val="0"/>
          <w:numId w:val="35"/>
        </w:numPr>
        <w:tabs>
          <w:tab w:val="left" w:pos="709"/>
          <w:tab w:val="left" w:pos="1134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Кринко Е.Ф., Хлынина Т.П. Семья и брак накануне и в годы Великой Отечественной войны // Вопросы истории. 2015. №</w:t>
      </w:r>
      <w:r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12. С. 46–55.</w:t>
      </w:r>
    </w:p>
    <w:p w:rsidR="0019201C" w:rsidRPr="00EA3B49" w:rsidRDefault="0019201C" w:rsidP="00E026F3">
      <w:pPr>
        <w:pStyle w:val="af2"/>
        <w:numPr>
          <w:ilvl w:val="0"/>
          <w:numId w:val="35"/>
        </w:numPr>
        <w:tabs>
          <w:tab w:val="left" w:pos="709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  <w:lang w:val="en-US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Кринко Е.Ф., Хлынина Т.П. Украина без Ленина: старые памятники и новая идеология // Российские регионы: взгляд в</w:t>
      </w:r>
      <w:r>
        <w:rPr>
          <w:rFonts w:asciiTheme="majorHAnsi" w:hAnsiTheme="majorHAnsi"/>
          <w:color w:val="000000"/>
          <w:sz w:val="22"/>
          <w:szCs w:val="22"/>
        </w:rPr>
        <w:t> </w:t>
      </w:r>
      <w:r w:rsidRPr="00304280">
        <w:rPr>
          <w:rFonts w:asciiTheme="majorHAnsi" w:hAnsiTheme="majorHAnsi"/>
          <w:color w:val="000000"/>
          <w:sz w:val="22"/>
          <w:szCs w:val="22"/>
        </w:rPr>
        <w:t xml:space="preserve">будущее. </w:t>
      </w:r>
      <w:r w:rsidRPr="00304280">
        <w:rPr>
          <w:rFonts w:asciiTheme="majorHAnsi" w:hAnsiTheme="majorHAnsi"/>
          <w:color w:val="000000"/>
          <w:sz w:val="22"/>
          <w:szCs w:val="22"/>
          <w:lang w:val="en-US"/>
        </w:rPr>
        <w:t xml:space="preserve">2015. № 1. URL: </w:t>
      </w:r>
      <w:r w:rsidR="00EA3B49" w:rsidRPr="00EA3B49">
        <w:rPr>
          <w:rFonts w:asciiTheme="majorHAnsi" w:hAnsiTheme="majorHAnsi"/>
          <w:color w:val="000000"/>
          <w:sz w:val="22"/>
          <w:szCs w:val="22"/>
          <w:lang w:val="en-US"/>
        </w:rPr>
        <w:t>http://futureruss.ru/wp-content/uploads/2015/02/Krinko_Chlinina.pdf</w:t>
      </w:r>
    </w:p>
    <w:p w:rsidR="00EA3B49" w:rsidRDefault="00EA3B49" w:rsidP="00E026F3">
      <w:pPr>
        <w:pStyle w:val="af2"/>
        <w:numPr>
          <w:ilvl w:val="0"/>
          <w:numId w:val="35"/>
        </w:numPr>
        <w:tabs>
          <w:tab w:val="left" w:pos="709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Кринко Е.Ф., Хлынина Т.П., Архипова Е.В., Рыблова М.А. Дети Сталинграда рассказывают о себе: особенности и проблемы записи воспоминаний очевидцев // Русский архив. 2015. № 4. С. 256–266.</w:t>
      </w:r>
    </w:p>
    <w:p w:rsidR="00EA3B49" w:rsidRPr="00EA3B49" w:rsidRDefault="00EA3B49" w:rsidP="00E026F3">
      <w:pPr>
        <w:pStyle w:val="af2"/>
        <w:numPr>
          <w:ilvl w:val="0"/>
          <w:numId w:val="35"/>
        </w:numPr>
        <w:tabs>
          <w:tab w:val="left" w:pos="567"/>
          <w:tab w:val="left" w:pos="709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Рыблова М.А., Кринко Е.Ф., Хлынина Т.П., Архипова Е.В., Курилла И.И., Назарова М.П. Детство и война: культура повседневности, механизмы адаптации и практики выживания детей в условиях Великой Отечественной войны (на материалах Сталинградской битвы). Волгоград: Изд-во Волгоградского филиала ФГБОУ ВО РАНХиГС, 2015. 336 с.</w:t>
      </w:r>
    </w:p>
    <w:p w:rsidR="0078313F" w:rsidRDefault="0078313F" w:rsidP="0078313F">
      <w:pPr>
        <w:tabs>
          <w:tab w:val="left" w:pos="993"/>
          <w:tab w:val="left" w:pos="1560"/>
          <w:tab w:val="left" w:pos="1985"/>
        </w:tabs>
        <w:jc w:val="both"/>
        <w:rPr>
          <w:rFonts w:asciiTheme="majorHAnsi" w:hAnsiTheme="majorHAnsi"/>
          <w:bCs/>
          <w:color w:val="000000"/>
          <w:sz w:val="22"/>
          <w:szCs w:val="22"/>
        </w:rPr>
      </w:pPr>
    </w:p>
    <w:p w:rsidR="0078313F" w:rsidRDefault="0078313F" w:rsidP="0078313F">
      <w:pPr>
        <w:tabs>
          <w:tab w:val="left" w:pos="993"/>
          <w:tab w:val="left" w:pos="1560"/>
          <w:tab w:val="left" w:pos="1985"/>
        </w:tabs>
        <w:jc w:val="both"/>
        <w:rPr>
          <w:rFonts w:asciiTheme="majorHAnsi" w:hAnsiTheme="majorHAnsi"/>
          <w:bCs/>
          <w:color w:val="000000"/>
          <w:sz w:val="22"/>
          <w:szCs w:val="22"/>
        </w:rPr>
      </w:pPr>
    </w:p>
    <w:p w:rsidR="0078313F" w:rsidRPr="0078313F" w:rsidRDefault="0078313F" w:rsidP="00522AB9">
      <w:pPr>
        <w:tabs>
          <w:tab w:val="left" w:pos="993"/>
          <w:tab w:val="left" w:pos="1560"/>
          <w:tab w:val="left" w:pos="1985"/>
        </w:tabs>
        <w:jc w:val="center"/>
        <w:outlineLvl w:val="0"/>
        <w:rPr>
          <w:rFonts w:asciiTheme="majorHAnsi" w:hAnsiTheme="majorHAnsi"/>
          <w:b/>
          <w:bCs/>
          <w:color w:val="000000"/>
          <w:sz w:val="26"/>
          <w:szCs w:val="26"/>
        </w:rPr>
      </w:pPr>
      <w:bookmarkStart w:id="36" w:name="_Toc448411553"/>
      <w:r w:rsidRPr="0078313F">
        <w:rPr>
          <w:rFonts w:asciiTheme="majorHAnsi" w:hAnsiTheme="majorHAnsi"/>
          <w:b/>
          <w:bCs/>
          <w:color w:val="000000"/>
          <w:sz w:val="26"/>
          <w:szCs w:val="26"/>
        </w:rPr>
        <w:lastRenderedPageBreak/>
        <w:t>Цветков Олег Михайлович</w:t>
      </w:r>
      <w:bookmarkEnd w:id="36"/>
    </w:p>
    <w:p w:rsidR="0078313F" w:rsidRPr="00304280" w:rsidRDefault="0078313F" w:rsidP="0078313F">
      <w:pPr>
        <w:tabs>
          <w:tab w:val="left" w:pos="993"/>
          <w:tab w:val="left" w:pos="1560"/>
          <w:tab w:val="left" w:pos="1985"/>
        </w:tabs>
        <w:jc w:val="both"/>
        <w:rPr>
          <w:rFonts w:asciiTheme="majorHAnsi" w:hAnsiTheme="majorHAnsi"/>
          <w:sz w:val="22"/>
          <w:szCs w:val="22"/>
        </w:rPr>
      </w:pPr>
    </w:p>
    <w:p w:rsidR="001F1250" w:rsidRPr="00304280" w:rsidRDefault="001F1250" w:rsidP="00E026F3">
      <w:pPr>
        <w:pStyle w:val="a3"/>
        <w:numPr>
          <w:ilvl w:val="0"/>
          <w:numId w:val="4"/>
        </w:numPr>
        <w:tabs>
          <w:tab w:val="left" w:pos="567"/>
        </w:tabs>
        <w:ind w:left="0" w:firstLine="284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 xml:space="preserve">Цветков О.М. </w:t>
      </w:r>
      <w:r w:rsidRPr="00304280">
        <w:rPr>
          <w:rFonts w:asciiTheme="majorHAnsi" w:eastAsia="MS Mincho" w:hAnsiTheme="majorHAnsi"/>
          <w:bCs/>
          <w:color w:val="000000"/>
          <w:sz w:val="22"/>
          <w:szCs w:val="22"/>
        </w:rPr>
        <w:t xml:space="preserve">Внешнеполитические стратегии адыгских (черкесских) активистов: обращения к руководству зарубежных стран // </w:t>
      </w:r>
      <w:r w:rsidRPr="00304280">
        <w:rPr>
          <w:rFonts w:asciiTheme="majorHAnsi" w:hAnsiTheme="majorHAnsi"/>
          <w:sz w:val="22"/>
          <w:szCs w:val="22"/>
        </w:rPr>
        <w:t>Проблемы полиэтничного макрорегиона в условиях дестабилизации Каспийско-Черноморского зарубежья: материалы Всероссийской научной конференции (Ростов-на-Дону, 29–30</w:t>
      </w:r>
      <w:r w:rsidR="0078313F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 xml:space="preserve">сентября </w:t>
      </w:r>
      <w:smartTag w:uri="urn:schemas-microsoft-com:office:smarttags" w:element="metricconverter">
        <w:smartTagPr>
          <w:attr w:name="ProductID" w:val="2015 г"/>
        </w:smartTagPr>
        <w:r w:rsidRPr="00304280">
          <w:rPr>
            <w:rFonts w:asciiTheme="majorHAnsi" w:hAnsiTheme="majorHAnsi"/>
            <w:sz w:val="22"/>
            <w:szCs w:val="22"/>
          </w:rPr>
          <w:t>2015 г</w:t>
        </w:r>
      </w:smartTag>
      <w:r w:rsidRPr="00304280">
        <w:rPr>
          <w:rFonts w:asciiTheme="majorHAnsi" w:hAnsiTheme="majorHAnsi"/>
          <w:sz w:val="22"/>
          <w:szCs w:val="22"/>
        </w:rPr>
        <w:t>.) / отв. ред. акад. Г.Г. Матишов. Ростов</w:t>
      </w:r>
      <w:r w:rsidR="0078313F">
        <w:rPr>
          <w:rFonts w:asciiTheme="majorHAnsi" w:hAnsiTheme="majorHAnsi"/>
          <w:sz w:val="22"/>
          <w:szCs w:val="22"/>
        </w:rPr>
        <w:t xml:space="preserve"> </w:t>
      </w:r>
      <w:r w:rsidRPr="00304280">
        <w:rPr>
          <w:rFonts w:asciiTheme="majorHAnsi" w:hAnsiTheme="majorHAnsi"/>
          <w:sz w:val="22"/>
          <w:szCs w:val="22"/>
        </w:rPr>
        <w:t>н</w:t>
      </w:r>
      <w:r w:rsidR="0078313F">
        <w:rPr>
          <w:rFonts w:asciiTheme="majorHAnsi" w:hAnsiTheme="majorHAnsi"/>
          <w:sz w:val="22"/>
          <w:szCs w:val="22"/>
        </w:rPr>
        <w:t>/</w:t>
      </w:r>
      <w:r w:rsidRPr="00304280">
        <w:rPr>
          <w:rFonts w:asciiTheme="majorHAnsi" w:hAnsiTheme="majorHAnsi"/>
          <w:sz w:val="22"/>
          <w:szCs w:val="22"/>
        </w:rPr>
        <w:t xml:space="preserve">Д: Изд-во ЮНЦ РАН, 2015. С. 88–84. </w:t>
      </w:r>
    </w:p>
    <w:p w:rsidR="0078313F" w:rsidRDefault="0078313F" w:rsidP="0078313F">
      <w:pPr>
        <w:tabs>
          <w:tab w:val="left" w:pos="993"/>
        </w:tabs>
        <w:ind w:left="567"/>
        <w:jc w:val="center"/>
        <w:outlineLvl w:val="0"/>
        <w:rPr>
          <w:rFonts w:asciiTheme="majorHAnsi" w:hAnsiTheme="majorHAnsi"/>
          <w:b/>
          <w:sz w:val="26"/>
          <w:szCs w:val="26"/>
        </w:rPr>
      </w:pPr>
    </w:p>
    <w:p w:rsidR="0078313F" w:rsidRDefault="0078313F" w:rsidP="0078313F">
      <w:pPr>
        <w:tabs>
          <w:tab w:val="left" w:pos="993"/>
        </w:tabs>
        <w:ind w:left="567"/>
        <w:jc w:val="center"/>
        <w:outlineLvl w:val="0"/>
        <w:rPr>
          <w:rFonts w:asciiTheme="majorHAnsi" w:hAnsiTheme="majorHAnsi"/>
          <w:b/>
          <w:sz w:val="26"/>
          <w:szCs w:val="26"/>
        </w:rPr>
      </w:pPr>
    </w:p>
    <w:p w:rsidR="0078313F" w:rsidRPr="0078313F" w:rsidRDefault="0078313F" w:rsidP="00522AB9">
      <w:pPr>
        <w:tabs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37" w:name="_Toc448411554"/>
      <w:r w:rsidRPr="0078313F">
        <w:rPr>
          <w:rFonts w:asciiTheme="majorHAnsi" w:hAnsiTheme="majorHAnsi"/>
          <w:b/>
          <w:sz w:val="26"/>
          <w:szCs w:val="26"/>
        </w:rPr>
        <w:t>Челпанова Диана Дмитриевна</w:t>
      </w:r>
      <w:bookmarkEnd w:id="37"/>
    </w:p>
    <w:p w:rsidR="0078313F" w:rsidRPr="0078313F" w:rsidRDefault="0078313F" w:rsidP="0078313F">
      <w:pPr>
        <w:tabs>
          <w:tab w:val="left" w:pos="993"/>
        </w:tabs>
        <w:ind w:left="567"/>
        <w:jc w:val="both"/>
        <w:rPr>
          <w:rFonts w:asciiTheme="majorHAnsi" w:hAnsiTheme="majorHAnsi"/>
          <w:sz w:val="22"/>
          <w:szCs w:val="22"/>
        </w:rPr>
      </w:pPr>
    </w:p>
    <w:p w:rsidR="001F1250" w:rsidRPr="0078313F" w:rsidRDefault="001F1250" w:rsidP="00E026F3">
      <w:pPr>
        <w:pStyle w:val="af2"/>
        <w:numPr>
          <w:ilvl w:val="0"/>
          <w:numId w:val="36"/>
        </w:numPr>
        <w:tabs>
          <w:tab w:val="left" w:pos="567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78313F">
        <w:rPr>
          <w:rFonts w:asciiTheme="majorHAnsi" w:hAnsiTheme="majorHAnsi"/>
          <w:sz w:val="22"/>
          <w:szCs w:val="22"/>
        </w:rPr>
        <w:t>Челпанова Д.Д. Насильственные инциденты с этническим компоне</w:t>
      </w:r>
      <w:r w:rsidR="0055134D">
        <w:rPr>
          <w:rFonts w:asciiTheme="majorHAnsi" w:hAnsiTheme="majorHAnsi"/>
          <w:sz w:val="22"/>
          <w:szCs w:val="22"/>
        </w:rPr>
        <w:t>нтом в Ростовской области (2012–</w:t>
      </w:r>
      <w:r w:rsidRPr="0078313F">
        <w:rPr>
          <w:rFonts w:asciiTheme="majorHAnsi" w:hAnsiTheme="majorHAnsi"/>
          <w:sz w:val="22"/>
          <w:szCs w:val="22"/>
        </w:rPr>
        <w:t>2014 гг.) // Состояние межэтнической напряженности с учетом складывающейся криминальной обстановки: Сборник материалов межведомственного круглого стола (Ростов-на-Дону, 25 ноября 2014). М.: ФГКУ</w:t>
      </w:r>
      <w:r w:rsidR="0055134D">
        <w:rPr>
          <w:rFonts w:asciiTheme="majorHAnsi" w:hAnsiTheme="majorHAnsi"/>
          <w:sz w:val="22"/>
          <w:szCs w:val="22"/>
        </w:rPr>
        <w:t xml:space="preserve"> «ВНИИ МВД России», 2015. С. 55–</w:t>
      </w:r>
      <w:r w:rsidRPr="0078313F">
        <w:rPr>
          <w:rFonts w:asciiTheme="majorHAnsi" w:hAnsiTheme="majorHAnsi"/>
          <w:sz w:val="22"/>
          <w:szCs w:val="22"/>
        </w:rPr>
        <w:t>61.</w:t>
      </w:r>
    </w:p>
    <w:p w:rsidR="0078313F" w:rsidRDefault="0078313F" w:rsidP="0078313F">
      <w:pPr>
        <w:tabs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78313F" w:rsidRDefault="0078313F" w:rsidP="0078313F">
      <w:pPr>
        <w:tabs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78313F" w:rsidRPr="0078313F" w:rsidRDefault="0078313F" w:rsidP="00522AB9">
      <w:pPr>
        <w:tabs>
          <w:tab w:val="left" w:pos="993"/>
        </w:tabs>
        <w:jc w:val="center"/>
        <w:outlineLvl w:val="0"/>
        <w:rPr>
          <w:rFonts w:asciiTheme="majorHAnsi" w:hAnsiTheme="majorHAnsi"/>
          <w:b/>
          <w:sz w:val="26"/>
          <w:szCs w:val="26"/>
        </w:rPr>
      </w:pPr>
      <w:bookmarkStart w:id="38" w:name="_Toc448411555"/>
      <w:r w:rsidRPr="0078313F">
        <w:rPr>
          <w:rFonts w:asciiTheme="majorHAnsi" w:hAnsiTheme="majorHAnsi"/>
          <w:b/>
          <w:sz w:val="26"/>
          <w:szCs w:val="26"/>
        </w:rPr>
        <w:t>Юрченко Инна Вадимовна</w:t>
      </w:r>
      <w:bookmarkEnd w:id="38"/>
    </w:p>
    <w:p w:rsidR="0078313F" w:rsidRPr="0078313F" w:rsidRDefault="0078313F" w:rsidP="0078313F">
      <w:pPr>
        <w:tabs>
          <w:tab w:val="left" w:pos="993"/>
        </w:tabs>
        <w:jc w:val="both"/>
        <w:rPr>
          <w:rFonts w:asciiTheme="majorHAnsi" w:hAnsiTheme="majorHAnsi"/>
          <w:sz w:val="22"/>
          <w:szCs w:val="22"/>
        </w:rPr>
      </w:pPr>
    </w:p>
    <w:p w:rsidR="001F1250" w:rsidRPr="00304280" w:rsidRDefault="001F1250" w:rsidP="00E026F3">
      <w:pPr>
        <w:pStyle w:val="a3"/>
        <w:numPr>
          <w:ilvl w:val="0"/>
          <w:numId w:val="37"/>
        </w:numPr>
        <w:tabs>
          <w:tab w:val="left" w:pos="567"/>
        </w:tabs>
        <w:ind w:left="0" w:firstLine="284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bCs/>
          <w:color w:val="000000"/>
          <w:sz w:val="22"/>
          <w:szCs w:val="22"/>
        </w:rPr>
        <w:t xml:space="preserve">Юрченко И.В.  Информационное оружие как средство ограничения социокультурного суверенитета: внешние воздействия на пограничные регионы ЮФО // </w:t>
      </w:r>
      <w:r w:rsidRPr="00304280">
        <w:rPr>
          <w:rFonts w:asciiTheme="majorHAnsi" w:hAnsiTheme="majorHAnsi"/>
          <w:sz w:val="22"/>
          <w:szCs w:val="22"/>
        </w:rPr>
        <w:t xml:space="preserve">Проблемы полиэтничного макрорегиона в условиях дестабилизации Каспийско-Черноморского зарубежья: материалы Всероссийской научной конференции (Ростов-на-Дону, 29–30 сентября </w:t>
      </w:r>
      <w:smartTag w:uri="urn:schemas-microsoft-com:office:smarttags" w:element="metricconverter">
        <w:smartTagPr>
          <w:attr w:name="ProductID" w:val="2015 г"/>
        </w:smartTagPr>
        <w:r w:rsidRPr="00304280">
          <w:rPr>
            <w:rFonts w:asciiTheme="majorHAnsi" w:hAnsiTheme="majorHAnsi"/>
            <w:sz w:val="22"/>
            <w:szCs w:val="22"/>
          </w:rPr>
          <w:t>2015 г</w:t>
        </w:r>
      </w:smartTag>
      <w:r w:rsidRPr="00304280">
        <w:rPr>
          <w:rFonts w:asciiTheme="majorHAnsi" w:hAnsiTheme="majorHAnsi"/>
          <w:sz w:val="22"/>
          <w:szCs w:val="22"/>
        </w:rPr>
        <w:t>.) / отв. ред. акад. Г.Г. Матишов. Ростов</w:t>
      </w:r>
      <w:r w:rsidR="0078313F">
        <w:rPr>
          <w:rFonts w:asciiTheme="majorHAnsi" w:hAnsiTheme="majorHAnsi"/>
          <w:sz w:val="22"/>
          <w:szCs w:val="22"/>
        </w:rPr>
        <w:t xml:space="preserve"> </w:t>
      </w:r>
      <w:r w:rsidRPr="00304280">
        <w:rPr>
          <w:rFonts w:asciiTheme="majorHAnsi" w:hAnsiTheme="majorHAnsi"/>
          <w:sz w:val="22"/>
          <w:szCs w:val="22"/>
        </w:rPr>
        <w:t>н</w:t>
      </w:r>
      <w:r w:rsidR="0078313F">
        <w:rPr>
          <w:rFonts w:asciiTheme="majorHAnsi" w:hAnsiTheme="majorHAnsi"/>
          <w:sz w:val="22"/>
          <w:szCs w:val="22"/>
        </w:rPr>
        <w:t>/</w:t>
      </w:r>
      <w:r w:rsidRPr="00304280">
        <w:rPr>
          <w:rFonts w:asciiTheme="majorHAnsi" w:hAnsiTheme="majorHAnsi"/>
          <w:sz w:val="22"/>
          <w:szCs w:val="22"/>
        </w:rPr>
        <w:t xml:space="preserve">Д: Изд-во ЮНЦ РАН, 2015. С. 85–88. </w:t>
      </w:r>
    </w:p>
    <w:p w:rsidR="001F1250" w:rsidRPr="00304280" w:rsidRDefault="001F1250" w:rsidP="00E026F3">
      <w:pPr>
        <w:pStyle w:val="af2"/>
        <w:numPr>
          <w:ilvl w:val="0"/>
          <w:numId w:val="37"/>
        </w:numPr>
        <w:tabs>
          <w:tab w:val="left" w:pos="567"/>
          <w:tab w:val="left" w:pos="1134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 xml:space="preserve">Юрченко И.В. Коммуникативно-синергетическая парадигма как инновационное направление научно-методического инструментария // Вопросы методического обеспечения профессиональной подготовки кадров по коммуникативно-ориентированным специальностям: материалы круглого стола (Казань, 10 ноября 2014 г.). Казань: Издательство </w:t>
      </w:r>
      <w:r w:rsidR="00522AB9">
        <w:rPr>
          <w:rFonts w:asciiTheme="majorHAnsi" w:hAnsiTheme="majorHAnsi"/>
          <w:sz w:val="22"/>
          <w:szCs w:val="22"/>
        </w:rPr>
        <w:t>КФУ</w:t>
      </w:r>
      <w:r w:rsidRPr="00304280">
        <w:rPr>
          <w:rFonts w:asciiTheme="majorHAnsi" w:hAnsiTheme="majorHAnsi"/>
          <w:sz w:val="22"/>
          <w:szCs w:val="22"/>
        </w:rPr>
        <w:t>, 2015. С. 96–103.</w:t>
      </w:r>
    </w:p>
    <w:p w:rsidR="001F1250" w:rsidRPr="00304280" w:rsidRDefault="001F1250" w:rsidP="00E026F3">
      <w:pPr>
        <w:pStyle w:val="af2"/>
        <w:numPr>
          <w:ilvl w:val="0"/>
          <w:numId w:val="37"/>
        </w:numPr>
        <w:tabs>
          <w:tab w:val="left" w:pos="567"/>
          <w:tab w:val="left" w:pos="1134"/>
        </w:tabs>
        <w:ind w:left="0" w:firstLine="284"/>
        <w:jc w:val="both"/>
        <w:rPr>
          <w:rFonts w:asciiTheme="majorHAnsi" w:hAnsiTheme="majorHAnsi"/>
          <w:sz w:val="22"/>
          <w:szCs w:val="22"/>
          <w:lang w:val="en-US"/>
        </w:rPr>
      </w:pPr>
      <w:r w:rsidRPr="00304280">
        <w:rPr>
          <w:rFonts w:asciiTheme="majorHAnsi" w:hAnsiTheme="majorHAnsi"/>
          <w:sz w:val="22"/>
          <w:szCs w:val="22"/>
        </w:rPr>
        <w:t xml:space="preserve">Юрченко И.В. Проблемы доминирования в конфликтном политическом дискурсе // Секция № 30. Проблемы и перспективы </w:t>
      </w:r>
      <w:r w:rsidRPr="00304280">
        <w:rPr>
          <w:rFonts w:asciiTheme="majorHAnsi" w:hAnsiTheme="majorHAnsi"/>
          <w:sz w:val="22"/>
          <w:szCs w:val="22"/>
        </w:rPr>
        <w:lastRenderedPageBreak/>
        <w:t xml:space="preserve">развития современного политического дискурса в масс-медиа: материалы </w:t>
      </w:r>
      <w:r w:rsidRPr="00304280">
        <w:rPr>
          <w:rFonts w:asciiTheme="majorHAnsi" w:hAnsiTheme="majorHAnsi"/>
          <w:sz w:val="22"/>
          <w:szCs w:val="22"/>
          <w:lang w:val="en-US"/>
        </w:rPr>
        <w:t>IX</w:t>
      </w:r>
      <w:r w:rsidRPr="00304280">
        <w:rPr>
          <w:rFonts w:asciiTheme="majorHAnsi" w:hAnsiTheme="majorHAnsi"/>
          <w:sz w:val="22"/>
          <w:szCs w:val="22"/>
        </w:rPr>
        <w:t xml:space="preserve"> Конвента РАМИ (Москва, 27–28 октября </w:t>
      </w:r>
      <w:r w:rsidR="00522AB9">
        <w:rPr>
          <w:rFonts w:asciiTheme="majorHAnsi" w:hAnsiTheme="majorHAnsi"/>
          <w:sz w:val="22"/>
          <w:szCs w:val="22"/>
        </w:rPr>
        <w:t>2015 г.). М.: МГИМО-Университет,</w:t>
      </w:r>
      <w:r w:rsidRPr="00304280">
        <w:rPr>
          <w:rFonts w:asciiTheme="majorHAnsi" w:hAnsiTheme="majorHAnsi"/>
          <w:sz w:val="22"/>
          <w:szCs w:val="22"/>
        </w:rPr>
        <w:t xml:space="preserve"> 2015. </w:t>
      </w:r>
      <w:r w:rsidRPr="00304280">
        <w:rPr>
          <w:rFonts w:asciiTheme="majorHAnsi" w:hAnsiTheme="majorHAnsi"/>
          <w:sz w:val="22"/>
          <w:szCs w:val="22"/>
          <w:lang w:val="en-US"/>
        </w:rPr>
        <w:t>URL: http://www.risa.ru/ru/cektsii-viii-konventa-rami/27-sektsii-ix-konventa-rami/216-sektsiya-30-problemy-i-perspektivy-razvitiya-sovremennogo-politicheskogo-diskursa-v-mass-media</w:t>
      </w:r>
    </w:p>
    <w:p w:rsidR="001F1250" w:rsidRPr="00304280" w:rsidRDefault="001F1250" w:rsidP="00E026F3">
      <w:pPr>
        <w:pStyle w:val="af2"/>
        <w:numPr>
          <w:ilvl w:val="0"/>
          <w:numId w:val="37"/>
        </w:numPr>
        <w:tabs>
          <w:tab w:val="left" w:pos="567"/>
          <w:tab w:val="left" w:pos="1134"/>
        </w:tabs>
        <w:ind w:left="0" w:firstLine="284"/>
        <w:jc w:val="both"/>
        <w:rPr>
          <w:rFonts w:asciiTheme="majorHAnsi" w:hAnsiTheme="majorHAnsi"/>
          <w:sz w:val="22"/>
          <w:szCs w:val="22"/>
        </w:rPr>
      </w:pPr>
      <w:r w:rsidRPr="00304280">
        <w:rPr>
          <w:rFonts w:asciiTheme="majorHAnsi" w:hAnsiTheme="majorHAnsi"/>
          <w:sz w:val="22"/>
          <w:szCs w:val="22"/>
        </w:rPr>
        <w:t>Юрченко И.В. Радикализация политического сознания и</w:t>
      </w:r>
      <w:r w:rsidR="00522AB9">
        <w:rPr>
          <w:rFonts w:asciiTheme="majorHAnsi" w:hAnsiTheme="majorHAnsi"/>
          <w:sz w:val="22"/>
          <w:szCs w:val="22"/>
        </w:rPr>
        <w:t> </w:t>
      </w:r>
      <w:r w:rsidRPr="00304280">
        <w:rPr>
          <w:rFonts w:asciiTheme="majorHAnsi" w:hAnsiTheme="majorHAnsi"/>
          <w:sz w:val="22"/>
          <w:szCs w:val="22"/>
        </w:rPr>
        <w:t>технологии противодействия экстремизму // Конфликт как проблема: Очерки современной теоретической и прикладной конфликтологии. Коллективная монография / под ред. А.И. Стребкова, А.В. Алейникова, А.Г. Пинкевич. СПб</w:t>
      </w:r>
      <w:r w:rsidR="00522AB9">
        <w:rPr>
          <w:rFonts w:asciiTheme="majorHAnsi" w:hAnsiTheme="majorHAnsi"/>
          <w:sz w:val="22"/>
          <w:szCs w:val="22"/>
        </w:rPr>
        <w:t>.</w:t>
      </w:r>
      <w:r w:rsidRPr="00304280">
        <w:rPr>
          <w:rFonts w:asciiTheme="majorHAnsi" w:hAnsiTheme="majorHAnsi"/>
          <w:sz w:val="22"/>
          <w:szCs w:val="22"/>
        </w:rPr>
        <w:t>: СПбГУ. И</w:t>
      </w:r>
      <w:r w:rsidR="00522AB9">
        <w:rPr>
          <w:rFonts w:asciiTheme="majorHAnsi" w:hAnsiTheme="majorHAnsi"/>
          <w:sz w:val="22"/>
          <w:szCs w:val="22"/>
        </w:rPr>
        <w:t>нститут философии;</w:t>
      </w:r>
      <w:r w:rsidRPr="00304280">
        <w:rPr>
          <w:rFonts w:asciiTheme="majorHAnsi" w:hAnsiTheme="majorHAnsi"/>
          <w:sz w:val="22"/>
          <w:szCs w:val="22"/>
        </w:rPr>
        <w:t xml:space="preserve"> Фонд развития конфликтологии, 2015. С. 384–399.</w:t>
      </w:r>
    </w:p>
    <w:p w:rsidR="001F1250" w:rsidRPr="00304280" w:rsidRDefault="001F1250" w:rsidP="00E026F3">
      <w:pPr>
        <w:pStyle w:val="af2"/>
        <w:numPr>
          <w:ilvl w:val="0"/>
          <w:numId w:val="37"/>
        </w:numPr>
        <w:tabs>
          <w:tab w:val="left" w:pos="567"/>
          <w:tab w:val="left" w:pos="1134"/>
        </w:tabs>
        <w:ind w:left="0" w:firstLine="284"/>
        <w:jc w:val="both"/>
        <w:rPr>
          <w:rFonts w:asciiTheme="majorHAnsi" w:hAnsiTheme="majorHAnsi"/>
          <w:bCs/>
          <w:sz w:val="22"/>
          <w:szCs w:val="22"/>
        </w:rPr>
      </w:pPr>
      <w:r w:rsidRPr="00304280">
        <w:rPr>
          <w:rFonts w:asciiTheme="majorHAnsi" w:hAnsiTheme="majorHAnsi"/>
          <w:bCs/>
          <w:sz w:val="22"/>
          <w:szCs w:val="22"/>
        </w:rPr>
        <w:t xml:space="preserve">Юрченко И.В. Регионализация как современная геополитическая тенденция и управляемый процесс // </w:t>
      </w:r>
      <w:r w:rsidRPr="00304280">
        <w:rPr>
          <w:rFonts w:asciiTheme="majorHAnsi" w:hAnsiTheme="majorHAnsi"/>
          <w:sz w:val="22"/>
          <w:szCs w:val="22"/>
        </w:rPr>
        <w:t xml:space="preserve">Проблемы национальной безопасности России: уроки истории и вызовы современности. К 70-летию Победы в Великой Отечественной войне: материалы Международной научно-просветительской конференции (Сочи,  22–26 мая 2015 г.) / отв. ред. А.А. Зайцев. Краснодар: Традиция, 2015. </w:t>
      </w:r>
      <w:r w:rsidRPr="00304280">
        <w:rPr>
          <w:rFonts w:asciiTheme="majorHAnsi" w:hAnsiTheme="majorHAnsi"/>
          <w:bCs/>
          <w:sz w:val="22"/>
          <w:szCs w:val="22"/>
        </w:rPr>
        <w:t>С. 295–299.</w:t>
      </w:r>
    </w:p>
    <w:p w:rsidR="001F1250" w:rsidRPr="00304280" w:rsidRDefault="001F1250" w:rsidP="00E026F3">
      <w:pPr>
        <w:pStyle w:val="af2"/>
        <w:numPr>
          <w:ilvl w:val="0"/>
          <w:numId w:val="37"/>
        </w:numPr>
        <w:tabs>
          <w:tab w:val="left" w:pos="567"/>
          <w:tab w:val="left" w:pos="1134"/>
        </w:tabs>
        <w:ind w:left="0" w:firstLine="284"/>
        <w:jc w:val="both"/>
        <w:rPr>
          <w:rFonts w:asciiTheme="majorHAnsi" w:hAnsiTheme="majorHAnsi"/>
          <w:color w:val="000000"/>
          <w:sz w:val="22"/>
          <w:szCs w:val="22"/>
        </w:rPr>
      </w:pPr>
      <w:r w:rsidRPr="00304280">
        <w:rPr>
          <w:rFonts w:asciiTheme="majorHAnsi" w:hAnsiTheme="majorHAnsi"/>
          <w:color w:val="000000"/>
          <w:sz w:val="22"/>
          <w:szCs w:val="22"/>
        </w:rPr>
        <w:t>Юрченко И.В., Донцова М.В. Деструктивные информационные воздействия как фактор этнополитической напряженности (на примере Краснодарского края и Адыгеи) // Вестник Южного научного центра. 2015. Т. 11. № 1. С. 80–89.</w:t>
      </w:r>
    </w:p>
    <w:p w:rsidR="001F1250" w:rsidRPr="00304280" w:rsidRDefault="001F1250" w:rsidP="00E026F3">
      <w:pPr>
        <w:pStyle w:val="af2"/>
        <w:numPr>
          <w:ilvl w:val="0"/>
          <w:numId w:val="37"/>
        </w:numPr>
        <w:tabs>
          <w:tab w:val="left" w:pos="567"/>
          <w:tab w:val="left" w:pos="1134"/>
        </w:tabs>
        <w:ind w:left="0" w:firstLine="284"/>
        <w:jc w:val="both"/>
        <w:rPr>
          <w:rFonts w:asciiTheme="majorHAnsi" w:hAnsiTheme="majorHAnsi"/>
          <w:bCs/>
          <w:color w:val="000000"/>
          <w:sz w:val="22"/>
          <w:szCs w:val="22"/>
        </w:rPr>
      </w:pPr>
      <w:r w:rsidRPr="00304280">
        <w:rPr>
          <w:rFonts w:asciiTheme="majorHAnsi" w:hAnsiTheme="majorHAnsi"/>
          <w:bCs/>
          <w:color w:val="000000"/>
          <w:sz w:val="22"/>
          <w:szCs w:val="22"/>
        </w:rPr>
        <w:t>Юрченко И.В., Юрченко В.М. Общероссийский народный фронт как средство сбережения страны и ее граждан // Личность. Общество. Государство. Проблемы развития и взаимодействия: материалы Всероссийской научно-просветительской конференции (Краснодар, 2–6 октября 2015 г.). Краснодар: Традиция. 2015. С. 327–333.</w:t>
      </w:r>
    </w:p>
    <w:sectPr w:rsidR="001F1250" w:rsidRPr="00304280" w:rsidSect="00304280">
      <w:footerReference w:type="default" r:id="rId9"/>
      <w:type w:val="continuous"/>
      <w:pgSz w:w="8391" w:h="11907" w:code="11"/>
      <w:pgMar w:top="720" w:right="720" w:bottom="720" w:left="720" w:header="709" w:footer="44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353" w:rsidRDefault="00074353">
      <w:r>
        <w:separator/>
      </w:r>
    </w:p>
  </w:endnote>
  <w:endnote w:type="continuationSeparator" w:id="0">
    <w:p w:rsidR="00074353" w:rsidRDefault="00074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zurski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23251"/>
      <w:docPartObj>
        <w:docPartGallery w:val="Page Numbers (Bottom of Page)"/>
        <w:docPartUnique/>
      </w:docPartObj>
    </w:sdtPr>
    <w:sdtContent>
      <w:p w:rsidR="00467B41" w:rsidRDefault="00E96F36" w:rsidP="001F1250">
        <w:pPr>
          <w:pStyle w:val="a6"/>
          <w:jc w:val="center"/>
        </w:pPr>
        <w:r w:rsidRPr="00FA6B90">
          <w:rPr>
            <w:rFonts w:asciiTheme="majorHAnsi" w:hAnsiTheme="majorHAnsi" w:cstheme="minorHAnsi"/>
            <w:sz w:val="20"/>
            <w:szCs w:val="20"/>
          </w:rPr>
          <w:fldChar w:fldCharType="begin"/>
        </w:r>
        <w:r w:rsidR="00467B41" w:rsidRPr="00FA6B90">
          <w:rPr>
            <w:rFonts w:asciiTheme="majorHAnsi" w:hAnsiTheme="majorHAnsi" w:cstheme="minorHAnsi"/>
            <w:sz w:val="20"/>
            <w:szCs w:val="20"/>
          </w:rPr>
          <w:instrText xml:space="preserve"> PAGE   \* MERGEFORMAT </w:instrText>
        </w:r>
        <w:r w:rsidRPr="00FA6B90">
          <w:rPr>
            <w:rFonts w:asciiTheme="majorHAnsi" w:hAnsiTheme="majorHAnsi" w:cstheme="minorHAnsi"/>
            <w:sz w:val="20"/>
            <w:szCs w:val="20"/>
          </w:rPr>
          <w:fldChar w:fldCharType="separate"/>
        </w:r>
        <w:r w:rsidR="00485C45">
          <w:rPr>
            <w:rFonts w:asciiTheme="majorHAnsi" w:hAnsiTheme="majorHAnsi" w:cstheme="minorHAnsi"/>
            <w:noProof/>
            <w:sz w:val="20"/>
            <w:szCs w:val="20"/>
          </w:rPr>
          <w:t>26</w:t>
        </w:r>
        <w:r w:rsidRPr="00FA6B90">
          <w:rPr>
            <w:rFonts w:asciiTheme="majorHAnsi" w:hAnsiTheme="maj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353" w:rsidRDefault="00074353">
      <w:r>
        <w:separator/>
      </w:r>
    </w:p>
  </w:footnote>
  <w:footnote w:type="continuationSeparator" w:id="0">
    <w:p w:rsidR="00074353" w:rsidRDefault="000743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D80"/>
    <w:multiLevelType w:val="hybridMultilevel"/>
    <w:tmpl w:val="65D8B022"/>
    <w:lvl w:ilvl="0" w:tplc="30F81B7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6383345"/>
    <w:multiLevelType w:val="hybridMultilevel"/>
    <w:tmpl w:val="1D9C588C"/>
    <w:lvl w:ilvl="0" w:tplc="F2322F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18659A"/>
    <w:multiLevelType w:val="hybridMultilevel"/>
    <w:tmpl w:val="12CC9F5A"/>
    <w:lvl w:ilvl="0" w:tplc="30F81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1047E"/>
    <w:multiLevelType w:val="hybridMultilevel"/>
    <w:tmpl w:val="183E57BC"/>
    <w:lvl w:ilvl="0" w:tplc="D96ED0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14148A"/>
    <w:multiLevelType w:val="hybridMultilevel"/>
    <w:tmpl w:val="545CDC50"/>
    <w:lvl w:ilvl="0" w:tplc="F2322F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935AF"/>
    <w:multiLevelType w:val="hybridMultilevel"/>
    <w:tmpl w:val="FECC8FBE"/>
    <w:lvl w:ilvl="0" w:tplc="D96ED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4B045EE"/>
    <w:multiLevelType w:val="hybridMultilevel"/>
    <w:tmpl w:val="A96C1AAE"/>
    <w:lvl w:ilvl="0" w:tplc="30F81B7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CE43D1"/>
    <w:multiLevelType w:val="hybridMultilevel"/>
    <w:tmpl w:val="AF389768"/>
    <w:lvl w:ilvl="0" w:tplc="30F81B7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8D54A0B"/>
    <w:multiLevelType w:val="hybridMultilevel"/>
    <w:tmpl w:val="3B56B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161EA"/>
    <w:multiLevelType w:val="hybridMultilevel"/>
    <w:tmpl w:val="6B203F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C0AC2"/>
    <w:multiLevelType w:val="hybridMultilevel"/>
    <w:tmpl w:val="D65C36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AE30295"/>
    <w:multiLevelType w:val="hybridMultilevel"/>
    <w:tmpl w:val="AA169848"/>
    <w:lvl w:ilvl="0" w:tplc="F2322F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E523C52"/>
    <w:multiLevelType w:val="hybridMultilevel"/>
    <w:tmpl w:val="A96C1AAE"/>
    <w:lvl w:ilvl="0" w:tplc="30F81B7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192686E"/>
    <w:multiLevelType w:val="hybridMultilevel"/>
    <w:tmpl w:val="4E3A9404"/>
    <w:lvl w:ilvl="0" w:tplc="F2322F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BE74E90"/>
    <w:multiLevelType w:val="hybridMultilevel"/>
    <w:tmpl w:val="70EEB562"/>
    <w:lvl w:ilvl="0" w:tplc="EEB895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82943"/>
    <w:multiLevelType w:val="hybridMultilevel"/>
    <w:tmpl w:val="4EB03064"/>
    <w:lvl w:ilvl="0" w:tplc="D96ED0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CF00545"/>
    <w:multiLevelType w:val="hybridMultilevel"/>
    <w:tmpl w:val="91DC24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0D4259"/>
    <w:multiLevelType w:val="hybridMultilevel"/>
    <w:tmpl w:val="6B20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622F82"/>
    <w:multiLevelType w:val="hybridMultilevel"/>
    <w:tmpl w:val="A22E3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91A4171"/>
    <w:multiLevelType w:val="hybridMultilevel"/>
    <w:tmpl w:val="81A8A890"/>
    <w:lvl w:ilvl="0" w:tplc="30F81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17D75"/>
    <w:multiLevelType w:val="hybridMultilevel"/>
    <w:tmpl w:val="0EC2AEF6"/>
    <w:lvl w:ilvl="0" w:tplc="D96ED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D2960FE"/>
    <w:multiLevelType w:val="hybridMultilevel"/>
    <w:tmpl w:val="60DC54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F7034E3"/>
    <w:multiLevelType w:val="hybridMultilevel"/>
    <w:tmpl w:val="396C5D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2E55029"/>
    <w:multiLevelType w:val="hybridMultilevel"/>
    <w:tmpl w:val="13AE75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6B94FFE"/>
    <w:multiLevelType w:val="hybridMultilevel"/>
    <w:tmpl w:val="0BF06186"/>
    <w:lvl w:ilvl="0" w:tplc="F2322F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9A3058F"/>
    <w:multiLevelType w:val="hybridMultilevel"/>
    <w:tmpl w:val="E21E3C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ADC7274"/>
    <w:multiLevelType w:val="hybridMultilevel"/>
    <w:tmpl w:val="461E388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0351A19"/>
    <w:multiLevelType w:val="hybridMultilevel"/>
    <w:tmpl w:val="90662952"/>
    <w:lvl w:ilvl="0" w:tplc="F2322F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60D80618"/>
    <w:multiLevelType w:val="hybridMultilevel"/>
    <w:tmpl w:val="F912B030"/>
    <w:lvl w:ilvl="0" w:tplc="30F81B7C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1BE00D9"/>
    <w:multiLevelType w:val="hybridMultilevel"/>
    <w:tmpl w:val="7D8604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20C4160"/>
    <w:multiLevelType w:val="hybridMultilevel"/>
    <w:tmpl w:val="6518C3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66A62A23"/>
    <w:multiLevelType w:val="hybridMultilevel"/>
    <w:tmpl w:val="94EA4188"/>
    <w:lvl w:ilvl="0" w:tplc="30F81B7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8932660"/>
    <w:multiLevelType w:val="hybridMultilevel"/>
    <w:tmpl w:val="D0E47BDE"/>
    <w:lvl w:ilvl="0" w:tplc="17B249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240C9C"/>
    <w:multiLevelType w:val="hybridMultilevel"/>
    <w:tmpl w:val="0EC2AEF6"/>
    <w:lvl w:ilvl="0" w:tplc="D96ED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C217AF4"/>
    <w:multiLevelType w:val="hybridMultilevel"/>
    <w:tmpl w:val="60B6A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A67B20"/>
    <w:multiLevelType w:val="hybridMultilevel"/>
    <w:tmpl w:val="AFEA1A6C"/>
    <w:lvl w:ilvl="0" w:tplc="30F81B7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strike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5E40413"/>
    <w:multiLevelType w:val="hybridMultilevel"/>
    <w:tmpl w:val="101AF3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E753504"/>
    <w:multiLevelType w:val="hybridMultilevel"/>
    <w:tmpl w:val="3B1C13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FA07C4D"/>
    <w:multiLevelType w:val="hybridMultilevel"/>
    <w:tmpl w:val="AA169848"/>
    <w:lvl w:ilvl="0" w:tplc="F2322F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7"/>
  </w:num>
  <w:num w:numId="2">
    <w:abstractNumId w:val="8"/>
  </w:num>
  <w:num w:numId="3">
    <w:abstractNumId w:val="32"/>
  </w:num>
  <w:num w:numId="4">
    <w:abstractNumId w:val="5"/>
  </w:num>
  <w:num w:numId="5">
    <w:abstractNumId w:val="29"/>
  </w:num>
  <w:num w:numId="6">
    <w:abstractNumId w:val="17"/>
  </w:num>
  <w:num w:numId="7">
    <w:abstractNumId w:val="23"/>
  </w:num>
  <w:num w:numId="8">
    <w:abstractNumId w:val="37"/>
  </w:num>
  <w:num w:numId="9">
    <w:abstractNumId w:val="34"/>
  </w:num>
  <w:num w:numId="10">
    <w:abstractNumId w:val="36"/>
  </w:num>
  <w:num w:numId="11">
    <w:abstractNumId w:val="9"/>
  </w:num>
  <w:num w:numId="12">
    <w:abstractNumId w:val="25"/>
  </w:num>
  <w:num w:numId="13">
    <w:abstractNumId w:val="22"/>
  </w:num>
  <w:num w:numId="14">
    <w:abstractNumId w:val="10"/>
  </w:num>
  <w:num w:numId="15">
    <w:abstractNumId w:val="16"/>
  </w:num>
  <w:num w:numId="16">
    <w:abstractNumId w:val="18"/>
  </w:num>
  <w:num w:numId="17">
    <w:abstractNumId w:val="21"/>
  </w:num>
  <w:num w:numId="18">
    <w:abstractNumId w:val="30"/>
  </w:num>
  <w:num w:numId="19">
    <w:abstractNumId w:val="13"/>
  </w:num>
  <w:num w:numId="20">
    <w:abstractNumId w:val="11"/>
  </w:num>
  <w:num w:numId="21">
    <w:abstractNumId w:val="38"/>
  </w:num>
  <w:num w:numId="22">
    <w:abstractNumId w:val="1"/>
  </w:num>
  <w:num w:numId="23">
    <w:abstractNumId w:val="4"/>
  </w:num>
  <w:num w:numId="24">
    <w:abstractNumId w:val="24"/>
  </w:num>
  <w:num w:numId="25">
    <w:abstractNumId w:val="14"/>
  </w:num>
  <w:num w:numId="26">
    <w:abstractNumId w:val="19"/>
  </w:num>
  <w:num w:numId="27">
    <w:abstractNumId w:val="7"/>
  </w:num>
  <w:num w:numId="28">
    <w:abstractNumId w:val="12"/>
  </w:num>
  <w:num w:numId="29">
    <w:abstractNumId w:val="6"/>
  </w:num>
  <w:num w:numId="30">
    <w:abstractNumId w:val="35"/>
  </w:num>
  <w:num w:numId="31">
    <w:abstractNumId w:val="31"/>
  </w:num>
  <w:num w:numId="32">
    <w:abstractNumId w:val="2"/>
  </w:num>
  <w:num w:numId="33">
    <w:abstractNumId w:val="28"/>
  </w:num>
  <w:num w:numId="34">
    <w:abstractNumId w:val="0"/>
  </w:num>
  <w:num w:numId="35">
    <w:abstractNumId w:val="15"/>
  </w:num>
  <w:num w:numId="36">
    <w:abstractNumId w:val="33"/>
  </w:num>
  <w:num w:numId="37">
    <w:abstractNumId w:val="20"/>
  </w:num>
  <w:num w:numId="38">
    <w:abstractNumId w:val="3"/>
  </w:num>
  <w:num w:numId="39">
    <w:abstractNumId w:val="26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ECA"/>
    <w:rsid w:val="000034E6"/>
    <w:rsid w:val="00003F26"/>
    <w:rsid w:val="000041C0"/>
    <w:rsid w:val="00005F85"/>
    <w:rsid w:val="0000790F"/>
    <w:rsid w:val="00007B69"/>
    <w:rsid w:val="0001083C"/>
    <w:rsid w:val="00010B25"/>
    <w:rsid w:val="00010B6C"/>
    <w:rsid w:val="00012F59"/>
    <w:rsid w:val="00013EA4"/>
    <w:rsid w:val="00017146"/>
    <w:rsid w:val="000206E3"/>
    <w:rsid w:val="00022297"/>
    <w:rsid w:val="00023D31"/>
    <w:rsid w:val="000242FF"/>
    <w:rsid w:val="000258EB"/>
    <w:rsid w:val="00026343"/>
    <w:rsid w:val="0003134F"/>
    <w:rsid w:val="00031844"/>
    <w:rsid w:val="00032D7B"/>
    <w:rsid w:val="000346E5"/>
    <w:rsid w:val="000367C2"/>
    <w:rsid w:val="000374B5"/>
    <w:rsid w:val="00037623"/>
    <w:rsid w:val="000376DC"/>
    <w:rsid w:val="000425EE"/>
    <w:rsid w:val="00042FDE"/>
    <w:rsid w:val="0004381F"/>
    <w:rsid w:val="0004468C"/>
    <w:rsid w:val="00044ECF"/>
    <w:rsid w:val="00046C43"/>
    <w:rsid w:val="00051101"/>
    <w:rsid w:val="0005110C"/>
    <w:rsid w:val="0005138E"/>
    <w:rsid w:val="00053DEF"/>
    <w:rsid w:val="0005543A"/>
    <w:rsid w:val="000566F5"/>
    <w:rsid w:val="000567BD"/>
    <w:rsid w:val="00057C0D"/>
    <w:rsid w:val="00062245"/>
    <w:rsid w:val="00065094"/>
    <w:rsid w:val="00065783"/>
    <w:rsid w:val="00065C9D"/>
    <w:rsid w:val="00065EAA"/>
    <w:rsid w:val="00071E1E"/>
    <w:rsid w:val="00074353"/>
    <w:rsid w:val="0007467B"/>
    <w:rsid w:val="000821E2"/>
    <w:rsid w:val="000839EC"/>
    <w:rsid w:val="00083E27"/>
    <w:rsid w:val="00086B58"/>
    <w:rsid w:val="00086FE8"/>
    <w:rsid w:val="00087084"/>
    <w:rsid w:val="00090E63"/>
    <w:rsid w:val="0009438D"/>
    <w:rsid w:val="00094F0C"/>
    <w:rsid w:val="00097BA1"/>
    <w:rsid w:val="000A119B"/>
    <w:rsid w:val="000A1269"/>
    <w:rsid w:val="000A1C39"/>
    <w:rsid w:val="000A3668"/>
    <w:rsid w:val="000A3A0C"/>
    <w:rsid w:val="000A65F3"/>
    <w:rsid w:val="000B0668"/>
    <w:rsid w:val="000B1164"/>
    <w:rsid w:val="000B2F10"/>
    <w:rsid w:val="000B34C6"/>
    <w:rsid w:val="000B4DF2"/>
    <w:rsid w:val="000B7D59"/>
    <w:rsid w:val="000B7E6B"/>
    <w:rsid w:val="000C03B8"/>
    <w:rsid w:val="000C252E"/>
    <w:rsid w:val="000C2C7F"/>
    <w:rsid w:val="000C320C"/>
    <w:rsid w:val="000C4C2F"/>
    <w:rsid w:val="000C5CB7"/>
    <w:rsid w:val="000C5F5E"/>
    <w:rsid w:val="000C616B"/>
    <w:rsid w:val="000C652E"/>
    <w:rsid w:val="000C6C2A"/>
    <w:rsid w:val="000D00E3"/>
    <w:rsid w:val="000D1D90"/>
    <w:rsid w:val="000D386B"/>
    <w:rsid w:val="000D3B43"/>
    <w:rsid w:val="000D5E3C"/>
    <w:rsid w:val="000E0149"/>
    <w:rsid w:val="000E11FC"/>
    <w:rsid w:val="000E22B3"/>
    <w:rsid w:val="000E3833"/>
    <w:rsid w:val="000E3DE1"/>
    <w:rsid w:val="000E6FFE"/>
    <w:rsid w:val="000E7FAE"/>
    <w:rsid w:val="000F1A02"/>
    <w:rsid w:val="000F424F"/>
    <w:rsid w:val="000F60FA"/>
    <w:rsid w:val="000F6149"/>
    <w:rsid w:val="000F6897"/>
    <w:rsid w:val="000F6ED6"/>
    <w:rsid w:val="00100510"/>
    <w:rsid w:val="0010226B"/>
    <w:rsid w:val="0010268F"/>
    <w:rsid w:val="00105041"/>
    <w:rsid w:val="00107BEB"/>
    <w:rsid w:val="00112302"/>
    <w:rsid w:val="001131E3"/>
    <w:rsid w:val="00113270"/>
    <w:rsid w:val="00117B46"/>
    <w:rsid w:val="00117BA0"/>
    <w:rsid w:val="001201CD"/>
    <w:rsid w:val="00120C09"/>
    <w:rsid w:val="001220FF"/>
    <w:rsid w:val="001255A6"/>
    <w:rsid w:val="00125BAC"/>
    <w:rsid w:val="001342D9"/>
    <w:rsid w:val="00137D37"/>
    <w:rsid w:val="001416A3"/>
    <w:rsid w:val="001453ED"/>
    <w:rsid w:val="00145C27"/>
    <w:rsid w:val="00147B80"/>
    <w:rsid w:val="0015196A"/>
    <w:rsid w:val="00153DB6"/>
    <w:rsid w:val="001548C4"/>
    <w:rsid w:val="0015657A"/>
    <w:rsid w:val="00162C3F"/>
    <w:rsid w:val="00163A44"/>
    <w:rsid w:val="00166AFD"/>
    <w:rsid w:val="0016719A"/>
    <w:rsid w:val="00167946"/>
    <w:rsid w:val="00171570"/>
    <w:rsid w:val="001717B6"/>
    <w:rsid w:val="001733BE"/>
    <w:rsid w:val="001758B4"/>
    <w:rsid w:val="001767ED"/>
    <w:rsid w:val="001768DD"/>
    <w:rsid w:val="0018013C"/>
    <w:rsid w:val="00183592"/>
    <w:rsid w:val="0019201C"/>
    <w:rsid w:val="00193531"/>
    <w:rsid w:val="0019367D"/>
    <w:rsid w:val="00193E34"/>
    <w:rsid w:val="001943E1"/>
    <w:rsid w:val="001A0299"/>
    <w:rsid w:val="001A0FB4"/>
    <w:rsid w:val="001A6527"/>
    <w:rsid w:val="001A7B54"/>
    <w:rsid w:val="001B4029"/>
    <w:rsid w:val="001B4625"/>
    <w:rsid w:val="001C012F"/>
    <w:rsid w:val="001C0C27"/>
    <w:rsid w:val="001C0E34"/>
    <w:rsid w:val="001C2878"/>
    <w:rsid w:val="001C3122"/>
    <w:rsid w:val="001C6A40"/>
    <w:rsid w:val="001C6ED0"/>
    <w:rsid w:val="001D05F8"/>
    <w:rsid w:val="001D348C"/>
    <w:rsid w:val="001D696A"/>
    <w:rsid w:val="001D6C27"/>
    <w:rsid w:val="001D747A"/>
    <w:rsid w:val="001E3D17"/>
    <w:rsid w:val="001E6367"/>
    <w:rsid w:val="001E678B"/>
    <w:rsid w:val="001E7C60"/>
    <w:rsid w:val="001E7D3C"/>
    <w:rsid w:val="001F1250"/>
    <w:rsid w:val="001F3844"/>
    <w:rsid w:val="001F523C"/>
    <w:rsid w:val="001F5858"/>
    <w:rsid w:val="00201163"/>
    <w:rsid w:val="00201285"/>
    <w:rsid w:val="00202F7D"/>
    <w:rsid w:val="00204C9E"/>
    <w:rsid w:val="00204CD2"/>
    <w:rsid w:val="00204F9C"/>
    <w:rsid w:val="00206F02"/>
    <w:rsid w:val="0020778D"/>
    <w:rsid w:val="00212C3B"/>
    <w:rsid w:val="00213782"/>
    <w:rsid w:val="002141B6"/>
    <w:rsid w:val="00222073"/>
    <w:rsid w:val="00223F57"/>
    <w:rsid w:val="00224EB0"/>
    <w:rsid w:val="00225600"/>
    <w:rsid w:val="00226CC0"/>
    <w:rsid w:val="00230AD5"/>
    <w:rsid w:val="00232877"/>
    <w:rsid w:val="00232D80"/>
    <w:rsid w:val="00234BE5"/>
    <w:rsid w:val="00236830"/>
    <w:rsid w:val="00236ACA"/>
    <w:rsid w:val="002376E4"/>
    <w:rsid w:val="00240DDA"/>
    <w:rsid w:val="00241B18"/>
    <w:rsid w:val="00241B35"/>
    <w:rsid w:val="002450EE"/>
    <w:rsid w:val="002456DE"/>
    <w:rsid w:val="002457B1"/>
    <w:rsid w:val="002459CE"/>
    <w:rsid w:val="00252BA1"/>
    <w:rsid w:val="00257747"/>
    <w:rsid w:val="0026118D"/>
    <w:rsid w:val="002613B3"/>
    <w:rsid w:val="00263026"/>
    <w:rsid w:val="002647AB"/>
    <w:rsid w:val="00266218"/>
    <w:rsid w:val="00267E4B"/>
    <w:rsid w:val="00271605"/>
    <w:rsid w:val="00273101"/>
    <w:rsid w:val="002741E9"/>
    <w:rsid w:val="00275070"/>
    <w:rsid w:val="00280B31"/>
    <w:rsid w:val="00281976"/>
    <w:rsid w:val="002825AD"/>
    <w:rsid w:val="00285712"/>
    <w:rsid w:val="00294235"/>
    <w:rsid w:val="00294E90"/>
    <w:rsid w:val="00295D6A"/>
    <w:rsid w:val="002977C5"/>
    <w:rsid w:val="002977CC"/>
    <w:rsid w:val="00297A7C"/>
    <w:rsid w:val="00297DCF"/>
    <w:rsid w:val="002A76E6"/>
    <w:rsid w:val="002A7B1A"/>
    <w:rsid w:val="002B0A1E"/>
    <w:rsid w:val="002B24B1"/>
    <w:rsid w:val="002B2735"/>
    <w:rsid w:val="002B3D07"/>
    <w:rsid w:val="002B41D0"/>
    <w:rsid w:val="002B6133"/>
    <w:rsid w:val="002C535D"/>
    <w:rsid w:val="002C5F98"/>
    <w:rsid w:val="002C7575"/>
    <w:rsid w:val="002C7718"/>
    <w:rsid w:val="002C7C6D"/>
    <w:rsid w:val="002D1002"/>
    <w:rsid w:val="002D3C8D"/>
    <w:rsid w:val="002D3EC2"/>
    <w:rsid w:val="002D5BA4"/>
    <w:rsid w:val="002D6302"/>
    <w:rsid w:val="002D715F"/>
    <w:rsid w:val="002D7F7D"/>
    <w:rsid w:val="002E12AA"/>
    <w:rsid w:val="002E2842"/>
    <w:rsid w:val="002E4372"/>
    <w:rsid w:val="002E665E"/>
    <w:rsid w:val="002E7747"/>
    <w:rsid w:val="002F0598"/>
    <w:rsid w:val="002F0FF7"/>
    <w:rsid w:val="002F10FA"/>
    <w:rsid w:val="002F42BD"/>
    <w:rsid w:val="002F4ADC"/>
    <w:rsid w:val="00301573"/>
    <w:rsid w:val="003018B6"/>
    <w:rsid w:val="003041A6"/>
    <w:rsid w:val="00304280"/>
    <w:rsid w:val="00304F31"/>
    <w:rsid w:val="003055E0"/>
    <w:rsid w:val="00305888"/>
    <w:rsid w:val="00307CC4"/>
    <w:rsid w:val="00310074"/>
    <w:rsid w:val="00311350"/>
    <w:rsid w:val="00313114"/>
    <w:rsid w:val="003179F1"/>
    <w:rsid w:val="00320CD2"/>
    <w:rsid w:val="00322849"/>
    <w:rsid w:val="00326A48"/>
    <w:rsid w:val="00331136"/>
    <w:rsid w:val="003347BC"/>
    <w:rsid w:val="00336890"/>
    <w:rsid w:val="00341DFA"/>
    <w:rsid w:val="00341E5F"/>
    <w:rsid w:val="00343142"/>
    <w:rsid w:val="00343534"/>
    <w:rsid w:val="00344DFE"/>
    <w:rsid w:val="00350723"/>
    <w:rsid w:val="003527EE"/>
    <w:rsid w:val="003535E4"/>
    <w:rsid w:val="00353D3A"/>
    <w:rsid w:val="00353DA7"/>
    <w:rsid w:val="00354841"/>
    <w:rsid w:val="00355B06"/>
    <w:rsid w:val="0036211E"/>
    <w:rsid w:val="00363EC9"/>
    <w:rsid w:val="00367296"/>
    <w:rsid w:val="00371CA3"/>
    <w:rsid w:val="00372200"/>
    <w:rsid w:val="003737A2"/>
    <w:rsid w:val="00375C59"/>
    <w:rsid w:val="00375E7D"/>
    <w:rsid w:val="003763EC"/>
    <w:rsid w:val="00376922"/>
    <w:rsid w:val="00381DEE"/>
    <w:rsid w:val="00382E6C"/>
    <w:rsid w:val="00383132"/>
    <w:rsid w:val="003848E0"/>
    <w:rsid w:val="003863FF"/>
    <w:rsid w:val="00386BF5"/>
    <w:rsid w:val="00386F83"/>
    <w:rsid w:val="00390B16"/>
    <w:rsid w:val="00390B25"/>
    <w:rsid w:val="00390F51"/>
    <w:rsid w:val="00394164"/>
    <w:rsid w:val="00395E80"/>
    <w:rsid w:val="003A012F"/>
    <w:rsid w:val="003A059D"/>
    <w:rsid w:val="003A6658"/>
    <w:rsid w:val="003A67C0"/>
    <w:rsid w:val="003A7D00"/>
    <w:rsid w:val="003B18B8"/>
    <w:rsid w:val="003B1A0B"/>
    <w:rsid w:val="003B2048"/>
    <w:rsid w:val="003B2828"/>
    <w:rsid w:val="003B470B"/>
    <w:rsid w:val="003B4D97"/>
    <w:rsid w:val="003B64B5"/>
    <w:rsid w:val="003B6A5E"/>
    <w:rsid w:val="003C4C84"/>
    <w:rsid w:val="003C6DD9"/>
    <w:rsid w:val="003C7EFC"/>
    <w:rsid w:val="003D09FF"/>
    <w:rsid w:val="003D0C14"/>
    <w:rsid w:val="003D172A"/>
    <w:rsid w:val="003D2199"/>
    <w:rsid w:val="003D6CEA"/>
    <w:rsid w:val="003D78AE"/>
    <w:rsid w:val="003E0F7B"/>
    <w:rsid w:val="003E1C20"/>
    <w:rsid w:val="003E4416"/>
    <w:rsid w:val="003E587F"/>
    <w:rsid w:val="003F1501"/>
    <w:rsid w:val="003F2482"/>
    <w:rsid w:val="003F511D"/>
    <w:rsid w:val="0040278B"/>
    <w:rsid w:val="00404510"/>
    <w:rsid w:val="004056F0"/>
    <w:rsid w:val="004105D9"/>
    <w:rsid w:val="00410646"/>
    <w:rsid w:val="00410F3A"/>
    <w:rsid w:val="00411C53"/>
    <w:rsid w:val="0041256B"/>
    <w:rsid w:val="004143C0"/>
    <w:rsid w:val="00414824"/>
    <w:rsid w:val="004148D0"/>
    <w:rsid w:val="00414A91"/>
    <w:rsid w:val="00420E88"/>
    <w:rsid w:val="00422657"/>
    <w:rsid w:val="0042334C"/>
    <w:rsid w:val="00423708"/>
    <w:rsid w:val="00426534"/>
    <w:rsid w:val="00426708"/>
    <w:rsid w:val="0042779C"/>
    <w:rsid w:val="00427B83"/>
    <w:rsid w:val="0043412D"/>
    <w:rsid w:val="0043562E"/>
    <w:rsid w:val="00436F4E"/>
    <w:rsid w:val="0044207A"/>
    <w:rsid w:val="00443CFF"/>
    <w:rsid w:val="00443D59"/>
    <w:rsid w:val="00446EF5"/>
    <w:rsid w:val="00447D18"/>
    <w:rsid w:val="0045012D"/>
    <w:rsid w:val="00451DB6"/>
    <w:rsid w:val="00453312"/>
    <w:rsid w:val="00454ADA"/>
    <w:rsid w:val="004565C1"/>
    <w:rsid w:val="00456DD1"/>
    <w:rsid w:val="004579A3"/>
    <w:rsid w:val="00462C00"/>
    <w:rsid w:val="0046349B"/>
    <w:rsid w:val="00464230"/>
    <w:rsid w:val="00464512"/>
    <w:rsid w:val="00464F0E"/>
    <w:rsid w:val="00465ADC"/>
    <w:rsid w:val="00467B41"/>
    <w:rsid w:val="00472E4E"/>
    <w:rsid w:val="00473B00"/>
    <w:rsid w:val="00475A40"/>
    <w:rsid w:val="0047742E"/>
    <w:rsid w:val="004802E2"/>
    <w:rsid w:val="004835AB"/>
    <w:rsid w:val="00485C45"/>
    <w:rsid w:val="00485E70"/>
    <w:rsid w:val="00486387"/>
    <w:rsid w:val="00491C3A"/>
    <w:rsid w:val="00492646"/>
    <w:rsid w:val="00493BBE"/>
    <w:rsid w:val="00493C9D"/>
    <w:rsid w:val="00494974"/>
    <w:rsid w:val="00494D56"/>
    <w:rsid w:val="0049578F"/>
    <w:rsid w:val="004A03D9"/>
    <w:rsid w:val="004A3044"/>
    <w:rsid w:val="004A3872"/>
    <w:rsid w:val="004A470E"/>
    <w:rsid w:val="004A5767"/>
    <w:rsid w:val="004A63F7"/>
    <w:rsid w:val="004A676D"/>
    <w:rsid w:val="004B1E5A"/>
    <w:rsid w:val="004B349F"/>
    <w:rsid w:val="004B3F46"/>
    <w:rsid w:val="004B5D0B"/>
    <w:rsid w:val="004C0C65"/>
    <w:rsid w:val="004C115F"/>
    <w:rsid w:val="004C2308"/>
    <w:rsid w:val="004C5F84"/>
    <w:rsid w:val="004D08BC"/>
    <w:rsid w:val="004D1AC6"/>
    <w:rsid w:val="004D2620"/>
    <w:rsid w:val="004D39C5"/>
    <w:rsid w:val="004D410C"/>
    <w:rsid w:val="004D4716"/>
    <w:rsid w:val="004E2D60"/>
    <w:rsid w:val="004E5A4A"/>
    <w:rsid w:val="004E6715"/>
    <w:rsid w:val="004F3AA7"/>
    <w:rsid w:val="004F50A9"/>
    <w:rsid w:val="004F51BB"/>
    <w:rsid w:val="0050070C"/>
    <w:rsid w:val="0050126C"/>
    <w:rsid w:val="005027DE"/>
    <w:rsid w:val="0050281E"/>
    <w:rsid w:val="00503210"/>
    <w:rsid w:val="005033E1"/>
    <w:rsid w:val="00504BC9"/>
    <w:rsid w:val="005062F3"/>
    <w:rsid w:val="005070A9"/>
    <w:rsid w:val="005113A1"/>
    <w:rsid w:val="00511D84"/>
    <w:rsid w:val="00512919"/>
    <w:rsid w:val="0051601D"/>
    <w:rsid w:val="00517288"/>
    <w:rsid w:val="005203B0"/>
    <w:rsid w:val="0052049E"/>
    <w:rsid w:val="00520A9C"/>
    <w:rsid w:val="00522AB9"/>
    <w:rsid w:val="005261D2"/>
    <w:rsid w:val="00526D0A"/>
    <w:rsid w:val="00530516"/>
    <w:rsid w:val="00534309"/>
    <w:rsid w:val="00536068"/>
    <w:rsid w:val="005426E9"/>
    <w:rsid w:val="00543A7C"/>
    <w:rsid w:val="00545CEE"/>
    <w:rsid w:val="005471A5"/>
    <w:rsid w:val="0054733A"/>
    <w:rsid w:val="005510DE"/>
    <w:rsid w:val="0055134D"/>
    <w:rsid w:val="005517B3"/>
    <w:rsid w:val="00551F67"/>
    <w:rsid w:val="005525C0"/>
    <w:rsid w:val="00553F6E"/>
    <w:rsid w:val="005556EE"/>
    <w:rsid w:val="00555E08"/>
    <w:rsid w:val="005570FC"/>
    <w:rsid w:val="005577CE"/>
    <w:rsid w:val="00557F98"/>
    <w:rsid w:val="00560D06"/>
    <w:rsid w:val="00561824"/>
    <w:rsid w:val="00561BA9"/>
    <w:rsid w:val="0056554E"/>
    <w:rsid w:val="005668B4"/>
    <w:rsid w:val="00566B6C"/>
    <w:rsid w:val="005673B0"/>
    <w:rsid w:val="00570667"/>
    <w:rsid w:val="00573825"/>
    <w:rsid w:val="00575A6A"/>
    <w:rsid w:val="005765DB"/>
    <w:rsid w:val="00580B94"/>
    <w:rsid w:val="00583091"/>
    <w:rsid w:val="005845C8"/>
    <w:rsid w:val="00586F56"/>
    <w:rsid w:val="00592A72"/>
    <w:rsid w:val="00597E33"/>
    <w:rsid w:val="005A23D3"/>
    <w:rsid w:val="005A2658"/>
    <w:rsid w:val="005A3BF2"/>
    <w:rsid w:val="005A4614"/>
    <w:rsid w:val="005A7353"/>
    <w:rsid w:val="005B04E5"/>
    <w:rsid w:val="005B09C0"/>
    <w:rsid w:val="005B3754"/>
    <w:rsid w:val="005B479E"/>
    <w:rsid w:val="005C25CE"/>
    <w:rsid w:val="005C3529"/>
    <w:rsid w:val="005C7CA0"/>
    <w:rsid w:val="005D01CF"/>
    <w:rsid w:val="005D1152"/>
    <w:rsid w:val="005D2FA8"/>
    <w:rsid w:val="005D393F"/>
    <w:rsid w:val="005D39CF"/>
    <w:rsid w:val="005D43F1"/>
    <w:rsid w:val="005D5124"/>
    <w:rsid w:val="005D54BE"/>
    <w:rsid w:val="005D5925"/>
    <w:rsid w:val="005D5E7D"/>
    <w:rsid w:val="005D661C"/>
    <w:rsid w:val="005E5878"/>
    <w:rsid w:val="005E66ED"/>
    <w:rsid w:val="005E6D8E"/>
    <w:rsid w:val="005E7068"/>
    <w:rsid w:val="005F3C1B"/>
    <w:rsid w:val="005F3CD6"/>
    <w:rsid w:val="005F4629"/>
    <w:rsid w:val="005F5577"/>
    <w:rsid w:val="005F7BA0"/>
    <w:rsid w:val="00603238"/>
    <w:rsid w:val="00603A14"/>
    <w:rsid w:val="00605161"/>
    <w:rsid w:val="00605BAE"/>
    <w:rsid w:val="00610C9B"/>
    <w:rsid w:val="00610F1C"/>
    <w:rsid w:val="006126AB"/>
    <w:rsid w:val="00612BD8"/>
    <w:rsid w:val="0061383D"/>
    <w:rsid w:val="00613DDC"/>
    <w:rsid w:val="00615E82"/>
    <w:rsid w:val="006213D7"/>
    <w:rsid w:val="00622695"/>
    <w:rsid w:val="00623495"/>
    <w:rsid w:val="00623CD2"/>
    <w:rsid w:val="00624DFC"/>
    <w:rsid w:val="0062501B"/>
    <w:rsid w:val="00630201"/>
    <w:rsid w:val="00631B61"/>
    <w:rsid w:val="006327A2"/>
    <w:rsid w:val="006376B0"/>
    <w:rsid w:val="00641A23"/>
    <w:rsid w:val="0064529F"/>
    <w:rsid w:val="00645397"/>
    <w:rsid w:val="00646298"/>
    <w:rsid w:val="00650662"/>
    <w:rsid w:val="00650DAF"/>
    <w:rsid w:val="0065587B"/>
    <w:rsid w:val="00655F1A"/>
    <w:rsid w:val="0066124D"/>
    <w:rsid w:val="006612FE"/>
    <w:rsid w:val="0066412D"/>
    <w:rsid w:val="0066441B"/>
    <w:rsid w:val="00664BAD"/>
    <w:rsid w:val="006653CE"/>
    <w:rsid w:val="00666E74"/>
    <w:rsid w:val="00667BDF"/>
    <w:rsid w:val="00667E32"/>
    <w:rsid w:val="006719DA"/>
    <w:rsid w:val="00672932"/>
    <w:rsid w:val="0067385A"/>
    <w:rsid w:val="00674A72"/>
    <w:rsid w:val="006800C2"/>
    <w:rsid w:val="006821F6"/>
    <w:rsid w:val="006831F7"/>
    <w:rsid w:val="00683585"/>
    <w:rsid w:val="00685184"/>
    <w:rsid w:val="00685758"/>
    <w:rsid w:val="00686656"/>
    <w:rsid w:val="00687C4C"/>
    <w:rsid w:val="00687D20"/>
    <w:rsid w:val="00690A01"/>
    <w:rsid w:val="00691FF4"/>
    <w:rsid w:val="00694D65"/>
    <w:rsid w:val="0069713D"/>
    <w:rsid w:val="00697C0A"/>
    <w:rsid w:val="006A1A97"/>
    <w:rsid w:val="006A1BE6"/>
    <w:rsid w:val="006A2CE0"/>
    <w:rsid w:val="006A4500"/>
    <w:rsid w:val="006A694D"/>
    <w:rsid w:val="006B051C"/>
    <w:rsid w:val="006B3154"/>
    <w:rsid w:val="006B34E6"/>
    <w:rsid w:val="006B4BFA"/>
    <w:rsid w:val="006B4EA3"/>
    <w:rsid w:val="006B558C"/>
    <w:rsid w:val="006B6436"/>
    <w:rsid w:val="006B7511"/>
    <w:rsid w:val="006C1F85"/>
    <w:rsid w:val="006C46A6"/>
    <w:rsid w:val="006C4A6E"/>
    <w:rsid w:val="006C5B14"/>
    <w:rsid w:val="006C7FC4"/>
    <w:rsid w:val="006D1384"/>
    <w:rsid w:val="006D4B46"/>
    <w:rsid w:val="006D540C"/>
    <w:rsid w:val="006E2E35"/>
    <w:rsid w:val="006E53F8"/>
    <w:rsid w:val="006E65A8"/>
    <w:rsid w:val="006E6E70"/>
    <w:rsid w:val="006F054F"/>
    <w:rsid w:val="006F2E38"/>
    <w:rsid w:val="006F409A"/>
    <w:rsid w:val="006F4973"/>
    <w:rsid w:val="006F4FBC"/>
    <w:rsid w:val="006F5E4A"/>
    <w:rsid w:val="006F7DEE"/>
    <w:rsid w:val="00700E60"/>
    <w:rsid w:val="0070442C"/>
    <w:rsid w:val="007046A4"/>
    <w:rsid w:val="00705030"/>
    <w:rsid w:val="00705A4C"/>
    <w:rsid w:val="00706BD5"/>
    <w:rsid w:val="0070746C"/>
    <w:rsid w:val="007117A3"/>
    <w:rsid w:val="00713347"/>
    <w:rsid w:val="00715788"/>
    <w:rsid w:val="00715E18"/>
    <w:rsid w:val="007203B0"/>
    <w:rsid w:val="00721ABA"/>
    <w:rsid w:val="00721AE0"/>
    <w:rsid w:val="00722E85"/>
    <w:rsid w:val="0072392E"/>
    <w:rsid w:val="00724355"/>
    <w:rsid w:val="00727052"/>
    <w:rsid w:val="00730DED"/>
    <w:rsid w:val="0073101B"/>
    <w:rsid w:val="00734196"/>
    <w:rsid w:val="0073628A"/>
    <w:rsid w:val="00741B15"/>
    <w:rsid w:val="00742E02"/>
    <w:rsid w:val="007432C6"/>
    <w:rsid w:val="00743F4F"/>
    <w:rsid w:val="00744511"/>
    <w:rsid w:val="00747711"/>
    <w:rsid w:val="00751604"/>
    <w:rsid w:val="007518C0"/>
    <w:rsid w:val="00752995"/>
    <w:rsid w:val="007548C9"/>
    <w:rsid w:val="007564C4"/>
    <w:rsid w:val="00757FC5"/>
    <w:rsid w:val="007625B0"/>
    <w:rsid w:val="00762DA0"/>
    <w:rsid w:val="00763765"/>
    <w:rsid w:val="00764DCF"/>
    <w:rsid w:val="0076604A"/>
    <w:rsid w:val="00766433"/>
    <w:rsid w:val="0076725C"/>
    <w:rsid w:val="0076787E"/>
    <w:rsid w:val="00771901"/>
    <w:rsid w:val="007744F3"/>
    <w:rsid w:val="00777753"/>
    <w:rsid w:val="0078042C"/>
    <w:rsid w:val="00780B69"/>
    <w:rsid w:val="00781900"/>
    <w:rsid w:val="00781AC1"/>
    <w:rsid w:val="0078313F"/>
    <w:rsid w:val="00784E31"/>
    <w:rsid w:val="007859E7"/>
    <w:rsid w:val="00786353"/>
    <w:rsid w:val="007A053D"/>
    <w:rsid w:val="007A159B"/>
    <w:rsid w:val="007A59B7"/>
    <w:rsid w:val="007B051D"/>
    <w:rsid w:val="007B0811"/>
    <w:rsid w:val="007B1C8E"/>
    <w:rsid w:val="007B2831"/>
    <w:rsid w:val="007B3EFA"/>
    <w:rsid w:val="007B4076"/>
    <w:rsid w:val="007B439B"/>
    <w:rsid w:val="007B4B17"/>
    <w:rsid w:val="007B66FA"/>
    <w:rsid w:val="007C2F5D"/>
    <w:rsid w:val="007C3BD4"/>
    <w:rsid w:val="007C3FB6"/>
    <w:rsid w:val="007C65A6"/>
    <w:rsid w:val="007C670D"/>
    <w:rsid w:val="007C742F"/>
    <w:rsid w:val="007D01FC"/>
    <w:rsid w:val="007D1F63"/>
    <w:rsid w:val="007D2E3F"/>
    <w:rsid w:val="007D3FBA"/>
    <w:rsid w:val="007D46B8"/>
    <w:rsid w:val="007D6DC1"/>
    <w:rsid w:val="007E1162"/>
    <w:rsid w:val="007E11D8"/>
    <w:rsid w:val="007E2E24"/>
    <w:rsid w:val="007E42FA"/>
    <w:rsid w:val="007E4E8B"/>
    <w:rsid w:val="007F3489"/>
    <w:rsid w:val="007F41AD"/>
    <w:rsid w:val="007F6654"/>
    <w:rsid w:val="007F79FE"/>
    <w:rsid w:val="007F7E0E"/>
    <w:rsid w:val="00802065"/>
    <w:rsid w:val="00804934"/>
    <w:rsid w:val="0080498E"/>
    <w:rsid w:val="008060E7"/>
    <w:rsid w:val="0081025B"/>
    <w:rsid w:val="00813A9B"/>
    <w:rsid w:val="008152DF"/>
    <w:rsid w:val="00815AF1"/>
    <w:rsid w:val="00817583"/>
    <w:rsid w:val="00821036"/>
    <w:rsid w:val="00821373"/>
    <w:rsid w:val="00821587"/>
    <w:rsid w:val="008221D2"/>
    <w:rsid w:val="0082237E"/>
    <w:rsid w:val="00823286"/>
    <w:rsid w:val="00825BF7"/>
    <w:rsid w:val="00826894"/>
    <w:rsid w:val="0082718D"/>
    <w:rsid w:val="00827F67"/>
    <w:rsid w:val="008312FA"/>
    <w:rsid w:val="00833BB1"/>
    <w:rsid w:val="00833EB7"/>
    <w:rsid w:val="00834AB9"/>
    <w:rsid w:val="00835244"/>
    <w:rsid w:val="00835A6D"/>
    <w:rsid w:val="00837A9E"/>
    <w:rsid w:val="00840185"/>
    <w:rsid w:val="00841D26"/>
    <w:rsid w:val="00842FB9"/>
    <w:rsid w:val="008433F3"/>
    <w:rsid w:val="0084403C"/>
    <w:rsid w:val="008465CF"/>
    <w:rsid w:val="00846693"/>
    <w:rsid w:val="00852023"/>
    <w:rsid w:val="0085462B"/>
    <w:rsid w:val="00854FA7"/>
    <w:rsid w:val="0085563A"/>
    <w:rsid w:val="00855DEA"/>
    <w:rsid w:val="008569BD"/>
    <w:rsid w:val="008572BE"/>
    <w:rsid w:val="00860363"/>
    <w:rsid w:val="00860A73"/>
    <w:rsid w:val="00862DBB"/>
    <w:rsid w:val="008656AF"/>
    <w:rsid w:val="00866C26"/>
    <w:rsid w:val="008675E3"/>
    <w:rsid w:val="008707B2"/>
    <w:rsid w:val="00871543"/>
    <w:rsid w:val="00872216"/>
    <w:rsid w:val="00872800"/>
    <w:rsid w:val="00874746"/>
    <w:rsid w:val="00875161"/>
    <w:rsid w:val="00876D1A"/>
    <w:rsid w:val="0087782E"/>
    <w:rsid w:val="008801F3"/>
    <w:rsid w:val="00880E5A"/>
    <w:rsid w:val="0088190A"/>
    <w:rsid w:val="00885F67"/>
    <w:rsid w:val="00890EA7"/>
    <w:rsid w:val="0089121D"/>
    <w:rsid w:val="008924EB"/>
    <w:rsid w:val="00893684"/>
    <w:rsid w:val="00893B3B"/>
    <w:rsid w:val="00894A87"/>
    <w:rsid w:val="0089585E"/>
    <w:rsid w:val="00895A11"/>
    <w:rsid w:val="00895F68"/>
    <w:rsid w:val="00896207"/>
    <w:rsid w:val="008971E6"/>
    <w:rsid w:val="008A0634"/>
    <w:rsid w:val="008A46D2"/>
    <w:rsid w:val="008A6ACD"/>
    <w:rsid w:val="008A7774"/>
    <w:rsid w:val="008B08AE"/>
    <w:rsid w:val="008B1C10"/>
    <w:rsid w:val="008B2270"/>
    <w:rsid w:val="008B2AFE"/>
    <w:rsid w:val="008B381A"/>
    <w:rsid w:val="008B5411"/>
    <w:rsid w:val="008B6394"/>
    <w:rsid w:val="008B69A6"/>
    <w:rsid w:val="008B770E"/>
    <w:rsid w:val="008B7B34"/>
    <w:rsid w:val="008C1590"/>
    <w:rsid w:val="008C5696"/>
    <w:rsid w:val="008C5CC6"/>
    <w:rsid w:val="008C6A67"/>
    <w:rsid w:val="008D02CF"/>
    <w:rsid w:val="008D2389"/>
    <w:rsid w:val="008D75A1"/>
    <w:rsid w:val="008D7EA1"/>
    <w:rsid w:val="008E15D4"/>
    <w:rsid w:val="008E1EA6"/>
    <w:rsid w:val="008E3CF8"/>
    <w:rsid w:val="008E40C6"/>
    <w:rsid w:val="008E514B"/>
    <w:rsid w:val="008E65AB"/>
    <w:rsid w:val="008F0558"/>
    <w:rsid w:val="008F2C2D"/>
    <w:rsid w:val="008F78F3"/>
    <w:rsid w:val="008F7DCA"/>
    <w:rsid w:val="008F7F6F"/>
    <w:rsid w:val="0090063E"/>
    <w:rsid w:val="009007B0"/>
    <w:rsid w:val="00900BBC"/>
    <w:rsid w:val="00905EDA"/>
    <w:rsid w:val="00906A98"/>
    <w:rsid w:val="00907F98"/>
    <w:rsid w:val="009110FC"/>
    <w:rsid w:val="009129A6"/>
    <w:rsid w:val="00912C1F"/>
    <w:rsid w:val="0091399D"/>
    <w:rsid w:val="00914434"/>
    <w:rsid w:val="0092067F"/>
    <w:rsid w:val="00923BEE"/>
    <w:rsid w:val="0092748D"/>
    <w:rsid w:val="009275D9"/>
    <w:rsid w:val="00931F08"/>
    <w:rsid w:val="00933A10"/>
    <w:rsid w:val="00933DB5"/>
    <w:rsid w:val="00934660"/>
    <w:rsid w:val="009365D8"/>
    <w:rsid w:val="009400EB"/>
    <w:rsid w:val="009424D3"/>
    <w:rsid w:val="00944AD6"/>
    <w:rsid w:val="009455A9"/>
    <w:rsid w:val="009472DD"/>
    <w:rsid w:val="009519B0"/>
    <w:rsid w:val="0095289F"/>
    <w:rsid w:val="00952929"/>
    <w:rsid w:val="00955D41"/>
    <w:rsid w:val="00961863"/>
    <w:rsid w:val="00961F71"/>
    <w:rsid w:val="00963210"/>
    <w:rsid w:val="009639BC"/>
    <w:rsid w:val="009656F8"/>
    <w:rsid w:val="00967172"/>
    <w:rsid w:val="0097121C"/>
    <w:rsid w:val="00971CB3"/>
    <w:rsid w:val="009727BD"/>
    <w:rsid w:val="00972EDA"/>
    <w:rsid w:val="00973DEA"/>
    <w:rsid w:val="009755BB"/>
    <w:rsid w:val="00976893"/>
    <w:rsid w:val="00977144"/>
    <w:rsid w:val="00983100"/>
    <w:rsid w:val="00984932"/>
    <w:rsid w:val="00985449"/>
    <w:rsid w:val="00987AE3"/>
    <w:rsid w:val="009909EB"/>
    <w:rsid w:val="00991336"/>
    <w:rsid w:val="009955FB"/>
    <w:rsid w:val="00995DF2"/>
    <w:rsid w:val="009A364F"/>
    <w:rsid w:val="009A4A42"/>
    <w:rsid w:val="009A6276"/>
    <w:rsid w:val="009B0775"/>
    <w:rsid w:val="009B14EA"/>
    <w:rsid w:val="009B36A4"/>
    <w:rsid w:val="009B545D"/>
    <w:rsid w:val="009C1445"/>
    <w:rsid w:val="009C22F8"/>
    <w:rsid w:val="009C2A73"/>
    <w:rsid w:val="009C31FA"/>
    <w:rsid w:val="009C4300"/>
    <w:rsid w:val="009C739C"/>
    <w:rsid w:val="009C7E3B"/>
    <w:rsid w:val="009D1306"/>
    <w:rsid w:val="009D16C1"/>
    <w:rsid w:val="009D1C14"/>
    <w:rsid w:val="009D1D31"/>
    <w:rsid w:val="009D20ED"/>
    <w:rsid w:val="009D293B"/>
    <w:rsid w:val="009D320D"/>
    <w:rsid w:val="009D4856"/>
    <w:rsid w:val="009D4C87"/>
    <w:rsid w:val="009D5146"/>
    <w:rsid w:val="009D60DD"/>
    <w:rsid w:val="009D7614"/>
    <w:rsid w:val="009E1E70"/>
    <w:rsid w:val="009E398F"/>
    <w:rsid w:val="009E454F"/>
    <w:rsid w:val="009E7BDB"/>
    <w:rsid w:val="009E7C0E"/>
    <w:rsid w:val="009F404F"/>
    <w:rsid w:val="009F5255"/>
    <w:rsid w:val="009F5A71"/>
    <w:rsid w:val="009F5A7F"/>
    <w:rsid w:val="00A00665"/>
    <w:rsid w:val="00A02D92"/>
    <w:rsid w:val="00A03B4C"/>
    <w:rsid w:val="00A041C4"/>
    <w:rsid w:val="00A07563"/>
    <w:rsid w:val="00A107AA"/>
    <w:rsid w:val="00A10D89"/>
    <w:rsid w:val="00A11186"/>
    <w:rsid w:val="00A114F0"/>
    <w:rsid w:val="00A11B2C"/>
    <w:rsid w:val="00A11CD0"/>
    <w:rsid w:val="00A134D0"/>
    <w:rsid w:val="00A13E7B"/>
    <w:rsid w:val="00A22C3E"/>
    <w:rsid w:val="00A2327C"/>
    <w:rsid w:val="00A243E7"/>
    <w:rsid w:val="00A2762E"/>
    <w:rsid w:val="00A276D5"/>
    <w:rsid w:val="00A30D55"/>
    <w:rsid w:val="00A320A7"/>
    <w:rsid w:val="00A32491"/>
    <w:rsid w:val="00A340EB"/>
    <w:rsid w:val="00A34C85"/>
    <w:rsid w:val="00A40247"/>
    <w:rsid w:val="00A43A7D"/>
    <w:rsid w:val="00A44476"/>
    <w:rsid w:val="00A51194"/>
    <w:rsid w:val="00A515DA"/>
    <w:rsid w:val="00A5244C"/>
    <w:rsid w:val="00A53822"/>
    <w:rsid w:val="00A53DBC"/>
    <w:rsid w:val="00A54349"/>
    <w:rsid w:val="00A55789"/>
    <w:rsid w:val="00A5640B"/>
    <w:rsid w:val="00A57A69"/>
    <w:rsid w:val="00A601A8"/>
    <w:rsid w:val="00A610F8"/>
    <w:rsid w:val="00A619C8"/>
    <w:rsid w:val="00A62B78"/>
    <w:rsid w:val="00A66127"/>
    <w:rsid w:val="00A662D2"/>
    <w:rsid w:val="00A66F1B"/>
    <w:rsid w:val="00A709D1"/>
    <w:rsid w:val="00A71645"/>
    <w:rsid w:val="00A717EC"/>
    <w:rsid w:val="00A71B7A"/>
    <w:rsid w:val="00A72A77"/>
    <w:rsid w:val="00A72BF3"/>
    <w:rsid w:val="00A73BEA"/>
    <w:rsid w:val="00A73DF9"/>
    <w:rsid w:val="00A7425E"/>
    <w:rsid w:val="00A74862"/>
    <w:rsid w:val="00A74B71"/>
    <w:rsid w:val="00A753F9"/>
    <w:rsid w:val="00A7648B"/>
    <w:rsid w:val="00A773DD"/>
    <w:rsid w:val="00A77F3C"/>
    <w:rsid w:val="00A8081B"/>
    <w:rsid w:val="00A80E00"/>
    <w:rsid w:val="00A83CCD"/>
    <w:rsid w:val="00A8454E"/>
    <w:rsid w:val="00A8594B"/>
    <w:rsid w:val="00A87AF0"/>
    <w:rsid w:val="00A9000E"/>
    <w:rsid w:val="00A91206"/>
    <w:rsid w:val="00A91CE8"/>
    <w:rsid w:val="00A91E33"/>
    <w:rsid w:val="00A928EC"/>
    <w:rsid w:val="00A952D7"/>
    <w:rsid w:val="00AA1246"/>
    <w:rsid w:val="00AA29D8"/>
    <w:rsid w:val="00AA3DBF"/>
    <w:rsid w:val="00AB0560"/>
    <w:rsid w:val="00AB1ACC"/>
    <w:rsid w:val="00AB257B"/>
    <w:rsid w:val="00AB2F9A"/>
    <w:rsid w:val="00AB3A95"/>
    <w:rsid w:val="00AB57CA"/>
    <w:rsid w:val="00AB5CF6"/>
    <w:rsid w:val="00AB6123"/>
    <w:rsid w:val="00AB66EC"/>
    <w:rsid w:val="00AB7FDB"/>
    <w:rsid w:val="00AC05C6"/>
    <w:rsid w:val="00AC5E7A"/>
    <w:rsid w:val="00AC67E5"/>
    <w:rsid w:val="00AC6E6A"/>
    <w:rsid w:val="00AD053A"/>
    <w:rsid w:val="00AD0CA9"/>
    <w:rsid w:val="00AD1BFA"/>
    <w:rsid w:val="00AD4519"/>
    <w:rsid w:val="00AD631E"/>
    <w:rsid w:val="00AD6343"/>
    <w:rsid w:val="00AD6C56"/>
    <w:rsid w:val="00AE1855"/>
    <w:rsid w:val="00AE3B16"/>
    <w:rsid w:val="00AE41DF"/>
    <w:rsid w:val="00AE50F6"/>
    <w:rsid w:val="00AE55A5"/>
    <w:rsid w:val="00AE6385"/>
    <w:rsid w:val="00AE6B6E"/>
    <w:rsid w:val="00AF0804"/>
    <w:rsid w:val="00AF0E11"/>
    <w:rsid w:val="00AF39D1"/>
    <w:rsid w:val="00AF3C10"/>
    <w:rsid w:val="00AF4CC0"/>
    <w:rsid w:val="00AF6FB3"/>
    <w:rsid w:val="00B019C5"/>
    <w:rsid w:val="00B062A7"/>
    <w:rsid w:val="00B06B10"/>
    <w:rsid w:val="00B06FA9"/>
    <w:rsid w:val="00B0708E"/>
    <w:rsid w:val="00B10A30"/>
    <w:rsid w:val="00B11E6F"/>
    <w:rsid w:val="00B129BC"/>
    <w:rsid w:val="00B13779"/>
    <w:rsid w:val="00B14782"/>
    <w:rsid w:val="00B14EF0"/>
    <w:rsid w:val="00B224E5"/>
    <w:rsid w:val="00B22546"/>
    <w:rsid w:val="00B2465A"/>
    <w:rsid w:val="00B2584E"/>
    <w:rsid w:val="00B26699"/>
    <w:rsid w:val="00B3099E"/>
    <w:rsid w:val="00B30E14"/>
    <w:rsid w:val="00B31E06"/>
    <w:rsid w:val="00B34C29"/>
    <w:rsid w:val="00B35F73"/>
    <w:rsid w:val="00B36866"/>
    <w:rsid w:val="00B36D9C"/>
    <w:rsid w:val="00B37326"/>
    <w:rsid w:val="00B37FC8"/>
    <w:rsid w:val="00B428A7"/>
    <w:rsid w:val="00B42B23"/>
    <w:rsid w:val="00B45077"/>
    <w:rsid w:val="00B45A5A"/>
    <w:rsid w:val="00B478D4"/>
    <w:rsid w:val="00B47D22"/>
    <w:rsid w:val="00B500E0"/>
    <w:rsid w:val="00B51605"/>
    <w:rsid w:val="00B527FB"/>
    <w:rsid w:val="00B54B0C"/>
    <w:rsid w:val="00B568BA"/>
    <w:rsid w:val="00B56A44"/>
    <w:rsid w:val="00B60599"/>
    <w:rsid w:val="00B6121B"/>
    <w:rsid w:val="00B61D34"/>
    <w:rsid w:val="00B626A9"/>
    <w:rsid w:val="00B64B56"/>
    <w:rsid w:val="00B64D21"/>
    <w:rsid w:val="00B7192B"/>
    <w:rsid w:val="00B71C32"/>
    <w:rsid w:val="00B732C0"/>
    <w:rsid w:val="00B73E78"/>
    <w:rsid w:val="00B77432"/>
    <w:rsid w:val="00B77655"/>
    <w:rsid w:val="00B80747"/>
    <w:rsid w:val="00B81C9A"/>
    <w:rsid w:val="00B93764"/>
    <w:rsid w:val="00B95822"/>
    <w:rsid w:val="00B9651D"/>
    <w:rsid w:val="00BA0C81"/>
    <w:rsid w:val="00BA3FC9"/>
    <w:rsid w:val="00BA7F5D"/>
    <w:rsid w:val="00BB1218"/>
    <w:rsid w:val="00BB50F5"/>
    <w:rsid w:val="00BB6399"/>
    <w:rsid w:val="00BB7278"/>
    <w:rsid w:val="00BC0935"/>
    <w:rsid w:val="00BC3FAA"/>
    <w:rsid w:val="00BC40CD"/>
    <w:rsid w:val="00BC4EAA"/>
    <w:rsid w:val="00BC5708"/>
    <w:rsid w:val="00BC7F20"/>
    <w:rsid w:val="00BD0CE7"/>
    <w:rsid w:val="00BD175F"/>
    <w:rsid w:val="00BD4A0B"/>
    <w:rsid w:val="00BD52F8"/>
    <w:rsid w:val="00BD5CC4"/>
    <w:rsid w:val="00BD5DCC"/>
    <w:rsid w:val="00BE1102"/>
    <w:rsid w:val="00BE5CF1"/>
    <w:rsid w:val="00BF0415"/>
    <w:rsid w:val="00BF19C0"/>
    <w:rsid w:val="00BF32C8"/>
    <w:rsid w:val="00BF3C7A"/>
    <w:rsid w:val="00BF4175"/>
    <w:rsid w:val="00BF7A03"/>
    <w:rsid w:val="00BF7C24"/>
    <w:rsid w:val="00C00D3A"/>
    <w:rsid w:val="00C050E0"/>
    <w:rsid w:val="00C069D4"/>
    <w:rsid w:val="00C06A25"/>
    <w:rsid w:val="00C070C4"/>
    <w:rsid w:val="00C10AA8"/>
    <w:rsid w:val="00C11A8F"/>
    <w:rsid w:val="00C139FC"/>
    <w:rsid w:val="00C14481"/>
    <w:rsid w:val="00C159D2"/>
    <w:rsid w:val="00C16A6F"/>
    <w:rsid w:val="00C17745"/>
    <w:rsid w:val="00C201A4"/>
    <w:rsid w:val="00C20766"/>
    <w:rsid w:val="00C23380"/>
    <w:rsid w:val="00C23700"/>
    <w:rsid w:val="00C246FC"/>
    <w:rsid w:val="00C249F4"/>
    <w:rsid w:val="00C25832"/>
    <w:rsid w:val="00C27D75"/>
    <w:rsid w:val="00C31F54"/>
    <w:rsid w:val="00C3384B"/>
    <w:rsid w:val="00C33A41"/>
    <w:rsid w:val="00C36486"/>
    <w:rsid w:val="00C3732A"/>
    <w:rsid w:val="00C411CA"/>
    <w:rsid w:val="00C41EB0"/>
    <w:rsid w:val="00C431CB"/>
    <w:rsid w:val="00C47689"/>
    <w:rsid w:val="00C510AA"/>
    <w:rsid w:val="00C5361D"/>
    <w:rsid w:val="00C57625"/>
    <w:rsid w:val="00C57C32"/>
    <w:rsid w:val="00C62619"/>
    <w:rsid w:val="00C62BF9"/>
    <w:rsid w:val="00C7068F"/>
    <w:rsid w:val="00C73895"/>
    <w:rsid w:val="00C748FD"/>
    <w:rsid w:val="00C778EF"/>
    <w:rsid w:val="00C81EF6"/>
    <w:rsid w:val="00C84302"/>
    <w:rsid w:val="00C9155F"/>
    <w:rsid w:val="00C94FC7"/>
    <w:rsid w:val="00C95D27"/>
    <w:rsid w:val="00C96B77"/>
    <w:rsid w:val="00C96D22"/>
    <w:rsid w:val="00CA02B2"/>
    <w:rsid w:val="00CA1F0E"/>
    <w:rsid w:val="00CA23A7"/>
    <w:rsid w:val="00CA32F0"/>
    <w:rsid w:val="00CA4C6F"/>
    <w:rsid w:val="00CA5956"/>
    <w:rsid w:val="00CA5A81"/>
    <w:rsid w:val="00CB098C"/>
    <w:rsid w:val="00CB0B56"/>
    <w:rsid w:val="00CB16BB"/>
    <w:rsid w:val="00CB276A"/>
    <w:rsid w:val="00CB2AA4"/>
    <w:rsid w:val="00CB4414"/>
    <w:rsid w:val="00CB487C"/>
    <w:rsid w:val="00CB4E4F"/>
    <w:rsid w:val="00CB5F9C"/>
    <w:rsid w:val="00CB6EBC"/>
    <w:rsid w:val="00CC28A4"/>
    <w:rsid w:val="00CC3352"/>
    <w:rsid w:val="00CC647A"/>
    <w:rsid w:val="00CD153E"/>
    <w:rsid w:val="00CD31AA"/>
    <w:rsid w:val="00CD72E2"/>
    <w:rsid w:val="00CD7401"/>
    <w:rsid w:val="00CE0B83"/>
    <w:rsid w:val="00CE0CE3"/>
    <w:rsid w:val="00CE511C"/>
    <w:rsid w:val="00CE5F7F"/>
    <w:rsid w:val="00CE647F"/>
    <w:rsid w:val="00CE74E7"/>
    <w:rsid w:val="00CF09F2"/>
    <w:rsid w:val="00CF0BF3"/>
    <w:rsid w:val="00CF29A3"/>
    <w:rsid w:val="00CF316D"/>
    <w:rsid w:val="00CF350A"/>
    <w:rsid w:val="00D0100E"/>
    <w:rsid w:val="00D0188A"/>
    <w:rsid w:val="00D02BF7"/>
    <w:rsid w:val="00D02E9E"/>
    <w:rsid w:val="00D03B7B"/>
    <w:rsid w:val="00D052E3"/>
    <w:rsid w:val="00D1041D"/>
    <w:rsid w:val="00D11F44"/>
    <w:rsid w:val="00D12908"/>
    <w:rsid w:val="00D1689F"/>
    <w:rsid w:val="00D17923"/>
    <w:rsid w:val="00D20D5E"/>
    <w:rsid w:val="00D218B7"/>
    <w:rsid w:val="00D22D49"/>
    <w:rsid w:val="00D23FA2"/>
    <w:rsid w:val="00D248D4"/>
    <w:rsid w:val="00D264CC"/>
    <w:rsid w:val="00D26530"/>
    <w:rsid w:val="00D27CC0"/>
    <w:rsid w:val="00D27D48"/>
    <w:rsid w:val="00D3099C"/>
    <w:rsid w:val="00D31619"/>
    <w:rsid w:val="00D3308E"/>
    <w:rsid w:val="00D33140"/>
    <w:rsid w:val="00D3604D"/>
    <w:rsid w:val="00D37440"/>
    <w:rsid w:val="00D4000B"/>
    <w:rsid w:val="00D42841"/>
    <w:rsid w:val="00D42972"/>
    <w:rsid w:val="00D43959"/>
    <w:rsid w:val="00D502FB"/>
    <w:rsid w:val="00D55676"/>
    <w:rsid w:val="00D562E9"/>
    <w:rsid w:val="00D571C6"/>
    <w:rsid w:val="00D57C7F"/>
    <w:rsid w:val="00D57F05"/>
    <w:rsid w:val="00D57F99"/>
    <w:rsid w:val="00D60AA1"/>
    <w:rsid w:val="00D61FCA"/>
    <w:rsid w:val="00D620EF"/>
    <w:rsid w:val="00D66C32"/>
    <w:rsid w:val="00D70B19"/>
    <w:rsid w:val="00D71BDC"/>
    <w:rsid w:val="00D72426"/>
    <w:rsid w:val="00D75D73"/>
    <w:rsid w:val="00D7683F"/>
    <w:rsid w:val="00D77973"/>
    <w:rsid w:val="00D84F86"/>
    <w:rsid w:val="00D850E8"/>
    <w:rsid w:val="00D90E3A"/>
    <w:rsid w:val="00D9280B"/>
    <w:rsid w:val="00D93C9C"/>
    <w:rsid w:val="00D94155"/>
    <w:rsid w:val="00D94955"/>
    <w:rsid w:val="00D9498D"/>
    <w:rsid w:val="00D9538A"/>
    <w:rsid w:val="00D97DF2"/>
    <w:rsid w:val="00DA06CE"/>
    <w:rsid w:val="00DA142E"/>
    <w:rsid w:val="00DA1C8F"/>
    <w:rsid w:val="00DA2344"/>
    <w:rsid w:val="00DA30B9"/>
    <w:rsid w:val="00DA4D8F"/>
    <w:rsid w:val="00DB0656"/>
    <w:rsid w:val="00DB1C99"/>
    <w:rsid w:val="00DB1D92"/>
    <w:rsid w:val="00DB247A"/>
    <w:rsid w:val="00DB41D2"/>
    <w:rsid w:val="00DB5E62"/>
    <w:rsid w:val="00DB6067"/>
    <w:rsid w:val="00DB7153"/>
    <w:rsid w:val="00DC1C54"/>
    <w:rsid w:val="00DC1E76"/>
    <w:rsid w:val="00DC2E7F"/>
    <w:rsid w:val="00DC5A4C"/>
    <w:rsid w:val="00DC7F7F"/>
    <w:rsid w:val="00DD138E"/>
    <w:rsid w:val="00DD1C3D"/>
    <w:rsid w:val="00DD26CE"/>
    <w:rsid w:val="00DD2763"/>
    <w:rsid w:val="00DD2BA8"/>
    <w:rsid w:val="00DD4C2A"/>
    <w:rsid w:val="00DD58FC"/>
    <w:rsid w:val="00DD609F"/>
    <w:rsid w:val="00DE0901"/>
    <w:rsid w:val="00DE0F31"/>
    <w:rsid w:val="00DE3759"/>
    <w:rsid w:val="00DE617D"/>
    <w:rsid w:val="00DF2583"/>
    <w:rsid w:val="00DF3077"/>
    <w:rsid w:val="00DF3E13"/>
    <w:rsid w:val="00DF45FB"/>
    <w:rsid w:val="00DF4BBE"/>
    <w:rsid w:val="00DF5B3D"/>
    <w:rsid w:val="00DF6D38"/>
    <w:rsid w:val="00DF77AB"/>
    <w:rsid w:val="00E00124"/>
    <w:rsid w:val="00E00A9D"/>
    <w:rsid w:val="00E0111B"/>
    <w:rsid w:val="00E022B0"/>
    <w:rsid w:val="00E026F3"/>
    <w:rsid w:val="00E02C1C"/>
    <w:rsid w:val="00E03D52"/>
    <w:rsid w:val="00E04C5E"/>
    <w:rsid w:val="00E05DC2"/>
    <w:rsid w:val="00E125F1"/>
    <w:rsid w:val="00E13B2E"/>
    <w:rsid w:val="00E14D6B"/>
    <w:rsid w:val="00E15628"/>
    <w:rsid w:val="00E15BFE"/>
    <w:rsid w:val="00E16F88"/>
    <w:rsid w:val="00E203B7"/>
    <w:rsid w:val="00E20D34"/>
    <w:rsid w:val="00E20D9C"/>
    <w:rsid w:val="00E20E61"/>
    <w:rsid w:val="00E21570"/>
    <w:rsid w:val="00E23DC4"/>
    <w:rsid w:val="00E25156"/>
    <w:rsid w:val="00E27820"/>
    <w:rsid w:val="00E301FA"/>
    <w:rsid w:val="00E305AD"/>
    <w:rsid w:val="00E30943"/>
    <w:rsid w:val="00E31474"/>
    <w:rsid w:val="00E34251"/>
    <w:rsid w:val="00E3508A"/>
    <w:rsid w:val="00E37AF3"/>
    <w:rsid w:val="00E402D1"/>
    <w:rsid w:val="00E40881"/>
    <w:rsid w:val="00E40B0A"/>
    <w:rsid w:val="00E434A2"/>
    <w:rsid w:val="00E43B11"/>
    <w:rsid w:val="00E47E0D"/>
    <w:rsid w:val="00E52358"/>
    <w:rsid w:val="00E52E61"/>
    <w:rsid w:val="00E5598E"/>
    <w:rsid w:val="00E56D40"/>
    <w:rsid w:val="00E5791C"/>
    <w:rsid w:val="00E616EC"/>
    <w:rsid w:val="00E62E35"/>
    <w:rsid w:val="00E66DFD"/>
    <w:rsid w:val="00E70A10"/>
    <w:rsid w:val="00E767F3"/>
    <w:rsid w:val="00E8110C"/>
    <w:rsid w:val="00E82D68"/>
    <w:rsid w:val="00E83212"/>
    <w:rsid w:val="00E83A55"/>
    <w:rsid w:val="00E83EF6"/>
    <w:rsid w:val="00E846BE"/>
    <w:rsid w:val="00E84ADD"/>
    <w:rsid w:val="00E85D4E"/>
    <w:rsid w:val="00E864C6"/>
    <w:rsid w:val="00E908EF"/>
    <w:rsid w:val="00E924A6"/>
    <w:rsid w:val="00E93FC1"/>
    <w:rsid w:val="00E95244"/>
    <w:rsid w:val="00E95BFD"/>
    <w:rsid w:val="00E96F36"/>
    <w:rsid w:val="00EA010C"/>
    <w:rsid w:val="00EA180C"/>
    <w:rsid w:val="00EA31BF"/>
    <w:rsid w:val="00EA3379"/>
    <w:rsid w:val="00EA3B49"/>
    <w:rsid w:val="00EA4847"/>
    <w:rsid w:val="00EB0B47"/>
    <w:rsid w:val="00EB25AC"/>
    <w:rsid w:val="00EB26DB"/>
    <w:rsid w:val="00EB2D9F"/>
    <w:rsid w:val="00EB350D"/>
    <w:rsid w:val="00EB56C2"/>
    <w:rsid w:val="00EB749E"/>
    <w:rsid w:val="00EC175C"/>
    <w:rsid w:val="00EC2E85"/>
    <w:rsid w:val="00EC52E1"/>
    <w:rsid w:val="00EC5E32"/>
    <w:rsid w:val="00EC663F"/>
    <w:rsid w:val="00EC6BF5"/>
    <w:rsid w:val="00EC7305"/>
    <w:rsid w:val="00ED432A"/>
    <w:rsid w:val="00ED691D"/>
    <w:rsid w:val="00ED6F59"/>
    <w:rsid w:val="00EE01F9"/>
    <w:rsid w:val="00EE1577"/>
    <w:rsid w:val="00EE301B"/>
    <w:rsid w:val="00EE5043"/>
    <w:rsid w:val="00EF0EEF"/>
    <w:rsid w:val="00EF1E67"/>
    <w:rsid w:val="00EF26C2"/>
    <w:rsid w:val="00EF415E"/>
    <w:rsid w:val="00EF761E"/>
    <w:rsid w:val="00F0034D"/>
    <w:rsid w:val="00F017A8"/>
    <w:rsid w:val="00F017E6"/>
    <w:rsid w:val="00F02C81"/>
    <w:rsid w:val="00F03421"/>
    <w:rsid w:val="00F04AC2"/>
    <w:rsid w:val="00F04B24"/>
    <w:rsid w:val="00F07694"/>
    <w:rsid w:val="00F11AF7"/>
    <w:rsid w:val="00F14BF0"/>
    <w:rsid w:val="00F1594D"/>
    <w:rsid w:val="00F212EF"/>
    <w:rsid w:val="00F2131B"/>
    <w:rsid w:val="00F22C1F"/>
    <w:rsid w:val="00F26F34"/>
    <w:rsid w:val="00F30F9A"/>
    <w:rsid w:val="00F33DE2"/>
    <w:rsid w:val="00F34670"/>
    <w:rsid w:val="00F34960"/>
    <w:rsid w:val="00F36EC8"/>
    <w:rsid w:val="00F37AB8"/>
    <w:rsid w:val="00F40B2A"/>
    <w:rsid w:val="00F41278"/>
    <w:rsid w:val="00F442F6"/>
    <w:rsid w:val="00F44F8C"/>
    <w:rsid w:val="00F47C32"/>
    <w:rsid w:val="00F5156C"/>
    <w:rsid w:val="00F551B3"/>
    <w:rsid w:val="00F556B8"/>
    <w:rsid w:val="00F55C6F"/>
    <w:rsid w:val="00F55EB7"/>
    <w:rsid w:val="00F56757"/>
    <w:rsid w:val="00F62776"/>
    <w:rsid w:val="00F64619"/>
    <w:rsid w:val="00F64CA6"/>
    <w:rsid w:val="00F659CC"/>
    <w:rsid w:val="00F66D61"/>
    <w:rsid w:val="00F7019D"/>
    <w:rsid w:val="00F70934"/>
    <w:rsid w:val="00F709E1"/>
    <w:rsid w:val="00F70B70"/>
    <w:rsid w:val="00F75668"/>
    <w:rsid w:val="00F76326"/>
    <w:rsid w:val="00F80938"/>
    <w:rsid w:val="00F82A19"/>
    <w:rsid w:val="00F82EE8"/>
    <w:rsid w:val="00F844BF"/>
    <w:rsid w:val="00F84EE4"/>
    <w:rsid w:val="00F8527D"/>
    <w:rsid w:val="00F87BB6"/>
    <w:rsid w:val="00F90058"/>
    <w:rsid w:val="00F91CB4"/>
    <w:rsid w:val="00F968DB"/>
    <w:rsid w:val="00F974AD"/>
    <w:rsid w:val="00FA6B90"/>
    <w:rsid w:val="00FA7ECA"/>
    <w:rsid w:val="00FB02DE"/>
    <w:rsid w:val="00FB1A76"/>
    <w:rsid w:val="00FB1D7A"/>
    <w:rsid w:val="00FB3D19"/>
    <w:rsid w:val="00FB428D"/>
    <w:rsid w:val="00FB564F"/>
    <w:rsid w:val="00FB5714"/>
    <w:rsid w:val="00FB5C6B"/>
    <w:rsid w:val="00FB5C8C"/>
    <w:rsid w:val="00FC0F89"/>
    <w:rsid w:val="00FC2CAC"/>
    <w:rsid w:val="00FC32C6"/>
    <w:rsid w:val="00FC4B93"/>
    <w:rsid w:val="00FC5F23"/>
    <w:rsid w:val="00FC7C17"/>
    <w:rsid w:val="00FD3C9F"/>
    <w:rsid w:val="00FD3D33"/>
    <w:rsid w:val="00FD3DCC"/>
    <w:rsid w:val="00FD66BF"/>
    <w:rsid w:val="00FE19DF"/>
    <w:rsid w:val="00FE1FEF"/>
    <w:rsid w:val="00FE2962"/>
    <w:rsid w:val="00FE6610"/>
    <w:rsid w:val="00FE6CC4"/>
    <w:rsid w:val="00FE73AC"/>
    <w:rsid w:val="00FE76C6"/>
    <w:rsid w:val="00FE7AD1"/>
    <w:rsid w:val="00FF0C20"/>
    <w:rsid w:val="00FF213F"/>
    <w:rsid w:val="00FF2EE7"/>
    <w:rsid w:val="00FF327B"/>
    <w:rsid w:val="00FF43FC"/>
    <w:rsid w:val="00FF476D"/>
    <w:rsid w:val="00FF5432"/>
    <w:rsid w:val="00FF5F82"/>
    <w:rsid w:val="00FF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7ECA"/>
    <w:rPr>
      <w:sz w:val="24"/>
      <w:szCs w:val="24"/>
    </w:rPr>
  </w:style>
  <w:style w:type="paragraph" w:styleId="1">
    <w:name w:val="heading 1"/>
    <w:basedOn w:val="a"/>
    <w:next w:val="a"/>
    <w:qFormat/>
    <w:rsid w:val="00FA7ECA"/>
    <w:pPr>
      <w:keepNext/>
      <w:ind w:left="3540"/>
      <w:outlineLvl w:val="0"/>
    </w:pPr>
    <w:rPr>
      <w:b/>
      <w:bCs/>
      <w:i/>
      <w:iCs/>
      <w:sz w:val="22"/>
    </w:rPr>
  </w:style>
  <w:style w:type="paragraph" w:styleId="2">
    <w:name w:val="heading 2"/>
    <w:basedOn w:val="a"/>
    <w:next w:val="a"/>
    <w:qFormat/>
    <w:rsid w:val="00FA7ECA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245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A7ECA"/>
    <w:pPr>
      <w:keepNext/>
      <w:jc w:val="right"/>
      <w:outlineLvl w:val="3"/>
    </w:pPr>
    <w:rPr>
      <w:i/>
    </w:rPr>
  </w:style>
  <w:style w:type="paragraph" w:styleId="5">
    <w:name w:val="heading 5"/>
    <w:basedOn w:val="a"/>
    <w:next w:val="a"/>
    <w:qFormat/>
    <w:rsid w:val="00FA7ECA"/>
    <w:pPr>
      <w:keepNext/>
      <w:widowControl w:val="0"/>
      <w:autoSpaceDE w:val="0"/>
      <w:autoSpaceDN w:val="0"/>
      <w:adjustRightInd w:val="0"/>
      <w:spacing w:line="360" w:lineRule="auto"/>
      <w:jc w:val="center"/>
      <w:outlineLvl w:val="4"/>
    </w:pPr>
    <w:rPr>
      <w:rFonts w:ascii="Trebuchet MS" w:hAnsi="Trebuchet MS" w:cs="Tahoma"/>
      <w:b/>
      <w:bCs/>
      <w:sz w:val="32"/>
      <w:szCs w:val="32"/>
    </w:rPr>
  </w:style>
  <w:style w:type="paragraph" w:styleId="6">
    <w:name w:val="heading 6"/>
    <w:basedOn w:val="a"/>
    <w:next w:val="a"/>
    <w:qFormat/>
    <w:rsid w:val="00FA7ECA"/>
    <w:pPr>
      <w:keepNext/>
      <w:outlineLvl w:val="5"/>
    </w:pPr>
    <w:rPr>
      <w:b/>
    </w:rPr>
  </w:style>
  <w:style w:type="paragraph" w:styleId="8">
    <w:name w:val="heading 8"/>
    <w:basedOn w:val="a"/>
    <w:next w:val="a"/>
    <w:qFormat/>
    <w:rsid w:val="00FA7ECA"/>
    <w:pPr>
      <w:keepNext/>
      <w:tabs>
        <w:tab w:val="left" w:pos="180"/>
        <w:tab w:val="left" w:pos="360"/>
        <w:tab w:val="left" w:pos="540"/>
      </w:tabs>
      <w:jc w:val="both"/>
      <w:outlineLvl w:val="7"/>
    </w:pPr>
    <w:rPr>
      <w:b/>
    </w:rPr>
  </w:style>
  <w:style w:type="paragraph" w:styleId="9">
    <w:name w:val="heading 9"/>
    <w:basedOn w:val="a"/>
    <w:next w:val="a"/>
    <w:qFormat/>
    <w:rsid w:val="00FA7E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7ECA"/>
    <w:pPr>
      <w:jc w:val="both"/>
    </w:pPr>
  </w:style>
  <w:style w:type="paragraph" w:styleId="a5">
    <w:name w:val="Body Text Indent"/>
    <w:basedOn w:val="a"/>
    <w:rsid w:val="00FA7ECA"/>
    <w:pPr>
      <w:ind w:left="360"/>
      <w:jc w:val="both"/>
    </w:pPr>
  </w:style>
  <w:style w:type="paragraph" w:styleId="20">
    <w:name w:val="Body Text Indent 2"/>
    <w:basedOn w:val="a"/>
    <w:rsid w:val="00FA7ECA"/>
    <w:pPr>
      <w:ind w:firstLine="709"/>
      <w:jc w:val="both"/>
    </w:pPr>
  </w:style>
  <w:style w:type="paragraph" w:styleId="21">
    <w:name w:val="Body Text 2"/>
    <w:basedOn w:val="a"/>
    <w:rsid w:val="00FA7ECA"/>
    <w:rPr>
      <w:i/>
    </w:rPr>
  </w:style>
  <w:style w:type="paragraph" w:styleId="a6">
    <w:name w:val="footer"/>
    <w:basedOn w:val="a"/>
    <w:link w:val="a7"/>
    <w:uiPriority w:val="99"/>
    <w:rsid w:val="00FA7EC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FA7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FA7ECA"/>
    <w:rPr>
      <w:b/>
      <w:bCs/>
    </w:rPr>
  </w:style>
  <w:style w:type="character" w:styleId="aa">
    <w:name w:val="Emphasis"/>
    <w:basedOn w:val="a0"/>
    <w:uiPriority w:val="20"/>
    <w:qFormat/>
    <w:rsid w:val="00FA7ECA"/>
    <w:rPr>
      <w:i/>
      <w:iCs/>
    </w:rPr>
  </w:style>
  <w:style w:type="character" w:customStyle="1" w:styleId="FontStyle41">
    <w:name w:val="Font Style41"/>
    <w:basedOn w:val="a0"/>
    <w:rsid w:val="00AA3DBF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annotation reference"/>
    <w:basedOn w:val="a0"/>
    <w:semiHidden/>
    <w:rsid w:val="00AB66EC"/>
    <w:rPr>
      <w:sz w:val="16"/>
      <w:szCs w:val="16"/>
    </w:rPr>
  </w:style>
  <w:style w:type="paragraph" w:styleId="ac">
    <w:name w:val="annotation text"/>
    <w:basedOn w:val="a"/>
    <w:semiHidden/>
    <w:rsid w:val="00AB66EC"/>
    <w:rPr>
      <w:sz w:val="20"/>
      <w:szCs w:val="20"/>
    </w:rPr>
  </w:style>
  <w:style w:type="paragraph" w:styleId="ad">
    <w:name w:val="annotation subject"/>
    <w:basedOn w:val="ac"/>
    <w:next w:val="ac"/>
    <w:semiHidden/>
    <w:rsid w:val="00AB66EC"/>
    <w:rPr>
      <w:b/>
      <w:bCs/>
    </w:rPr>
  </w:style>
  <w:style w:type="paragraph" w:styleId="ae">
    <w:name w:val="Balloon Text"/>
    <w:basedOn w:val="a"/>
    <w:semiHidden/>
    <w:rsid w:val="00AB66EC"/>
    <w:rPr>
      <w:rFonts w:ascii="Tahoma" w:hAnsi="Tahoma" w:cs="Tahoma"/>
      <w:sz w:val="16"/>
      <w:szCs w:val="16"/>
    </w:rPr>
  </w:style>
  <w:style w:type="paragraph" w:styleId="af">
    <w:name w:val="footnote text"/>
    <w:basedOn w:val="a"/>
    <w:semiHidden/>
    <w:rsid w:val="00AB66EC"/>
    <w:rPr>
      <w:sz w:val="20"/>
      <w:szCs w:val="20"/>
    </w:rPr>
  </w:style>
  <w:style w:type="character" w:styleId="af0">
    <w:name w:val="footnote reference"/>
    <w:basedOn w:val="a0"/>
    <w:semiHidden/>
    <w:rsid w:val="00AB66EC"/>
    <w:rPr>
      <w:vertAlign w:val="superscript"/>
    </w:rPr>
  </w:style>
  <w:style w:type="paragraph" w:styleId="30">
    <w:name w:val="Body Text Indent 3"/>
    <w:basedOn w:val="a"/>
    <w:rsid w:val="00280B3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"/>
    <w:rsid w:val="00280B31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1">
    <w:name w:val="Normal (Web)"/>
    <w:basedOn w:val="a"/>
    <w:uiPriority w:val="99"/>
    <w:rsid w:val="00280B3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CharChar">
    <w:name w:val="Знак1 Знак Знак Знак Char Char"/>
    <w:basedOn w:val="a"/>
    <w:rsid w:val="00E30943"/>
    <w:pPr>
      <w:ind w:firstLine="709"/>
      <w:jc w:val="both"/>
    </w:pPr>
    <w:rPr>
      <w:szCs w:val="20"/>
    </w:rPr>
  </w:style>
  <w:style w:type="character" w:customStyle="1" w:styleId="svodka2">
    <w:name w:val="svodka2"/>
    <w:basedOn w:val="a0"/>
    <w:rsid w:val="00B626A9"/>
  </w:style>
  <w:style w:type="character" w:customStyle="1" w:styleId="svodka3">
    <w:name w:val="svodka3"/>
    <w:basedOn w:val="a0"/>
    <w:rsid w:val="00B626A9"/>
  </w:style>
  <w:style w:type="character" w:customStyle="1" w:styleId="svodka1">
    <w:name w:val="svodka1"/>
    <w:basedOn w:val="a0"/>
    <w:rsid w:val="00B626A9"/>
  </w:style>
  <w:style w:type="character" w:customStyle="1" w:styleId="apple-converted-space">
    <w:name w:val="apple-converted-space"/>
    <w:basedOn w:val="a0"/>
    <w:rsid w:val="00B626A9"/>
  </w:style>
  <w:style w:type="paragraph" w:customStyle="1" w:styleId="Default">
    <w:name w:val="Default"/>
    <w:rsid w:val="00A557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link w:val="af3"/>
    <w:qFormat/>
    <w:rsid w:val="00FB564F"/>
    <w:pPr>
      <w:ind w:left="708"/>
    </w:pPr>
  </w:style>
  <w:style w:type="character" w:styleId="af4">
    <w:name w:val="Hyperlink"/>
    <w:basedOn w:val="a0"/>
    <w:uiPriority w:val="99"/>
    <w:rsid w:val="00FB564F"/>
    <w:rPr>
      <w:color w:val="0000FF"/>
      <w:u w:val="single"/>
    </w:rPr>
  </w:style>
  <w:style w:type="paragraph" w:customStyle="1" w:styleId="af5">
    <w:name w:val="Знак"/>
    <w:basedOn w:val="a"/>
    <w:autoRedefine/>
    <w:rsid w:val="00842FB9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f6">
    <w:name w:val="header"/>
    <w:basedOn w:val="a"/>
    <w:link w:val="af7"/>
    <w:rsid w:val="00162C3F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62C3F"/>
    <w:rPr>
      <w:sz w:val="24"/>
      <w:szCs w:val="24"/>
    </w:rPr>
  </w:style>
  <w:style w:type="character" w:customStyle="1" w:styleId="A10">
    <w:name w:val="A1"/>
    <w:uiPriority w:val="99"/>
    <w:rsid w:val="00A74B71"/>
    <w:rPr>
      <w:rFonts w:cs="LazurskiC"/>
      <w:color w:val="000000"/>
    </w:rPr>
  </w:style>
  <w:style w:type="character" w:customStyle="1" w:styleId="a7">
    <w:name w:val="Нижний колонтитул Знак"/>
    <w:link w:val="a6"/>
    <w:uiPriority w:val="99"/>
    <w:rsid w:val="003F511D"/>
    <w:rPr>
      <w:sz w:val="24"/>
      <w:szCs w:val="24"/>
      <w:lang w:val="ru-RU" w:eastAsia="ru-RU" w:bidi="ar-SA"/>
    </w:rPr>
  </w:style>
  <w:style w:type="paragraph" w:customStyle="1" w:styleId="normal">
    <w:name w:val="normal"/>
    <w:rsid w:val="001C2878"/>
    <w:rPr>
      <w:rFonts w:ascii="Times" w:hAnsi="Times"/>
    </w:rPr>
  </w:style>
  <w:style w:type="character" w:customStyle="1" w:styleId="apple-style-span">
    <w:name w:val="apple-style-span"/>
    <w:basedOn w:val="a0"/>
    <w:rsid w:val="00C00D3A"/>
    <w:rPr>
      <w:rFonts w:cs="Times New Roman"/>
    </w:rPr>
  </w:style>
  <w:style w:type="character" w:customStyle="1" w:styleId="bold">
    <w:name w:val="bold"/>
    <w:basedOn w:val="a0"/>
    <w:rsid w:val="00C510AA"/>
  </w:style>
  <w:style w:type="paragraph" w:customStyle="1" w:styleId="10">
    <w:name w:val="Знак Знак Знак1 Знак"/>
    <w:basedOn w:val="a"/>
    <w:autoRedefine/>
    <w:rsid w:val="001C0C2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har1CharCharCharChar">
    <w:name w:val="Char Знак Знак1 Char Знак Знак Char Знак Знак Char Знак Знак Char Знак Знак Знак Знак"/>
    <w:basedOn w:val="a"/>
    <w:rsid w:val="005845C8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customStyle="1" w:styleId="11">
    <w:name w:val="Без интервала1"/>
    <w:rsid w:val="005845C8"/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link w:val="af2"/>
    <w:locked/>
    <w:rsid w:val="004565C1"/>
    <w:rPr>
      <w:sz w:val="24"/>
      <w:szCs w:val="24"/>
    </w:rPr>
  </w:style>
  <w:style w:type="character" w:customStyle="1" w:styleId="s1">
    <w:name w:val="s1"/>
    <w:basedOn w:val="a0"/>
    <w:rsid w:val="008060E7"/>
  </w:style>
  <w:style w:type="paragraph" w:customStyle="1" w:styleId="12">
    <w:name w:val="Абзац списка1"/>
    <w:basedOn w:val="a"/>
    <w:rsid w:val="004B3F46"/>
    <w:pPr>
      <w:ind w:left="708"/>
    </w:pPr>
    <w:rPr>
      <w:rFonts w:eastAsia="Calibri"/>
    </w:rPr>
  </w:style>
  <w:style w:type="paragraph" w:styleId="af8">
    <w:name w:val="Plain Text"/>
    <w:basedOn w:val="a"/>
    <w:link w:val="af9"/>
    <w:uiPriority w:val="99"/>
    <w:unhideWhenUsed/>
    <w:rsid w:val="0089585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9">
    <w:name w:val="Текст Знак"/>
    <w:basedOn w:val="a0"/>
    <w:link w:val="af8"/>
    <w:uiPriority w:val="99"/>
    <w:rsid w:val="0089585E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fa">
    <w:name w:val="Инструкции_ПЗ"/>
    <w:basedOn w:val="a"/>
    <w:uiPriority w:val="99"/>
    <w:rsid w:val="003C4C84"/>
    <w:pPr>
      <w:spacing w:before="20" w:after="20"/>
      <w:ind w:left="57"/>
      <w:jc w:val="both"/>
    </w:pPr>
    <w:rPr>
      <w:rFonts w:ascii="Arial" w:hAnsi="Arial" w:cs="Arial"/>
      <w:sz w:val="22"/>
      <w:szCs w:val="22"/>
    </w:rPr>
  </w:style>
  <w:style w:type="character" w:customStyle="1" w:styleId="w">
    <w:name w:val="w"/>
    <w:basedOn w:val="a0"/>
    <w:rsid w:val="006B7511"/>
  </w:style>
  <w:style w:type="character" w:customStyle="1" w:styleId="40">
    <w:name w:val="Основной текст (4)_"/>
    <w:link w:val="41"/>
    <w:locked/>
    <w:rsid w:val="00A928EC"/>
    <w:rPr>
      <w:rFonts w:ascii="Arial Narrow" w:hAnsi="Arial Narrow"/>
      <w:b/>
      <w:bCs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0"/>
    <w:rsid w:val="00A928EC"/>
    <w:pPr>
      <w:widowControl w:val="0"/>
      <w:shd w:val="clear" w:color="auto" w:fill="FFFFFF"/>
      <w:spacing w:before="300" w:after="300" w:line="240" w:lineRule="atLeast"/>
    </w:pPr>
    <w:rPr>
      <w:rFonts w:ascii="Arial Narrow" w:hAnsi="Arial Narrow"/>
      <w:b/>
      <w:bCs/>
      <w:sz w:val="26"/>
      <w:szCs w:val="26"/>
    </w:rPr>
  </w:style>
  <w:style w:type="paragraph" w:styleId="afb">
    <w:name w:val="Title"/>
    <w:basedOn w:val="a"/>
    <w:next w:val="a"/>
    <w:link w:val="afc"/>
    <w:qFormat/>
    <w:rsid w:val="00D02BF7"/>
    <w:pPr>
      <w:suppressAutoHyphens/>
      <w:jc w:val="center"/>
    </w:pPr>
    <w:rPr>
      <w:b/>
      <w:bCs/>
      <w:lang w:eastAsia="ar-SA"/>
    </w:rPr>
  </w:style>
  <w:style w:type="character" w:customStyle="1" w:styleId="afc">
    <w:name w:val="Название Знак"/>
    <w:basedOn w:val="a0"/>
    <w:link w:val="afb"/>
    <w:rsid w:val="00D02BF7"/>
    <w:rPr>
      <w:b/>
      <w:bCs/>
      <w:sz w:val="24"/>
      <w:szCs w:val="24"/>
      <w:lang w:eastAsia="ar-SA"/>
    </w:rPr>
  </w:style>
  <w:style w:type="paragraph" w:customStyle="1" w:styleId="afd">
    <w:name w:val="Обычный без отступа"/>
    <w:basedOn w:val="a"/>
    <w:rsid w:val="00DD4C2A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35F73"/>
    <w:rPr>
      <w:sz w:val="24"/>
      <w:szCs w:val="24"/>
    </w:rPr>
  </w:style>
  <w:style w:type="character" w:customStyle="1" w:styleId="doctitle">
    <w:name w:val="doctitle"/>
    <w:basedOn w:val="a0"/>
    <w:rsid w:val="00383132"/>
  </w:style>
  <w:style w:type="paragraph" w:styleId="13">
    <w:name w:val="toc 1"/>
    <w:basedOn w:val="a"/>
    <w:next w:val="a"/>
    <w:autoRedefine/>
    <w:uiPriority w:val="39"/>
    <w:rsid w:val="00467B41"/>
    <w:pPr>
      <w:tabs>
        <w:tab w:val="right" w:leader="dot" w:pos="6941"/>
      </w:tabs>
      <w:spacing w:after="100"/>
      <w:jc w:val="center"/>
    </w:pPr>
    <w:rPr>
      <w:rFonts w:asciiTheme="majorHAnsi" w:hAnsiTheme="majorHAnsi" w:cstheme="minorHAnsi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71403-D39D-4592-A579-6E4F7719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34</Pages>
  <Words>8625</Words>
  <Characters>53912</Characters>
  <Application>Microsoft Office Word</Application>
  <DocSecurity>0</DocSecurity>
  <Lines>1347</Lines>
  <Paragraphs>374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ЮНЦ РАН</Company>
  <LinksUpToDate>false</LinksUpToDate>
  <CharactersWithSpaces>62163</CharactersWithSpaces>
  <SharedDoc>false</SharedDoc>
  <HLinks>
    <vt:vector size="6" baseType="variant">
      <vt:variant>
        <vt:i4>6553717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http://dx.doi.org/10.5901/mjss.2015.v6n3s1p586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Марктитан</dc:creator>
  <cp:lastModifiedBy>Reviewer1</cp:lastModifiedBy>
  <cp:revision>14</cp:revision>
  <cp:lastPrinted>2016-04-14T12:48:00Z</cp:lastPrinted>
  <dcterms:created xsi:type="dcterms:W3CDTF">2016-04-06T10:58:00Z</dcterms:created>
  <dcterms:modified xsi:type="dcterms:W3CDTF">2016-04-14T12:49:00Z</dcterms:modified>
</cp:coreProperties>
</file>