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78" w:rsidRPr="00304280" w:rsidRDefault="000D4978" w:rsidP="000D4978">
      <w:pPr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</w:p>
    <w:p w:rsidR="009116FE" w:rsidRDefault="009116FE" w:rsidP="000D4978">
      <w:pPr>
        <w:jc w:val="center"/>
        <w:rPr>
          <w:rFonts w:asciiTheme="majorHAnsi" w:hAnsiTheme="majorHAnsi"/>
          <w:b/>
          <w:sz w:val="22"/>
          <w:szCs w:val="22"/>
        </w:rPr>
      </w:pPr>
    </w:p>
    <w:p w:rsidR="009116FE" w:rsidRDefault="009116FE" w:rsidP="000D4978">
      <w:pPr>
        <w:jc w:val="center"/>
        <w:rPr>
          <w:rFonts w:asciiTheme="majorHAnsi" w:hAnsiTheme="majorHAnsi"/>
          <w:b/>
          <w:sz w:val="22"/>
          <w:szCs w:val="22"/>
        </w:rPr>
      </w:pPr>
    </w:p>
    <w:p w:rsidR="009116FE" w:rsidRDefault="009116FE" w:rsidP="000D4978">
      <w:pPr>
        <w:jc w:val="center"/>
        <w:rPr>
          <w:rFonts w:asciiTheme="majorHAnsi" w:hAnsiTheme="majorHAnsi"/>
          <w:b/>
          <w:sz w:val="22"/>
          <w:szCs w:val="22"/>
        </w:rPr>
      </w:pPr>
    </w:p>
    <w:p w:rsidR="009116FE" w:rsidRDefault="009116FE" w:rsidP="000D4978">
      <w:pPr>
        <w:jc w:val="center"/>
        <w:rPr>
          <w:rFonts w:asciiTheme="majorHAnsi" w:hAnsiTheme="majorHAnsi"/>
          <w:b/>
          <w:sz w:val="22"/>
          <w:szCs w:val="22"/>
        </w:rPr>
      </w:pPr>
    </w:p>
    <w:p w:rsidR="009116FE" w:rsidRDefault="009116FE" w:rsidP="000D4978">
      <w:pPr>
        <w:jc w:val="center"/>
        <w:rPr>
          <w:rFonts w:asciiTheme="majorHAnsi" w:hAnsiTheme="majorHAnsi"/>
          <w:b/>
          <w:sz w:val="22"/>
          <w:szCs w:val="22"/>
        </w:rPr>
      </w:pPr>
    </w:p>
    <w:p w:rsidR="009116FE" w:rsidRDefault="009116FE" w:rsidP="000D4978">
      <w:pPr>
        <w:jc w:val="center"/>
        <w:rPr>
          <w:rFonts w:asciiTheme="majorHAnsi" w:hAnsiTheme="majorHAnsi"/>
          <w:b/>
          <w:sz w:val="22"/>
          <w:szCs w:val="22"/>
        </w:rPr>
      </w:pPr>
    </w:p>
    <w:p w:rsidR="009116FE" w:rsidRDefault="009116FE" w:rsidP="000D4978">
      <w:pPr>
        <w:jc w:val="center"/>
        <w:rPr>
          <w:rFonts w:asciiTheme="majorHAnsi" w:hAnsiTheme="majorHAnsi"/>
          <w:b/>
          <w:sz w:val="22"/>
          <w:szCs w:val="22"/>
        </w:rPr>
      </w:pPr>
    </w:p>
    <w:p w:rsidR="009116FE" w:rsidRDefault="009116FE" w:rsidP="000D4978">
      <w:pPr>
        <w:jc w:val="center"/>
        <w:rPr>
          <w:rFonts w:asciiTheme="majorHAnsi" w:hAnsiTheme="majorHAnsi"/>
          <w:b/>
          <w:sz w:val="22"/>
          <w:szCs w:val="22"/>
        </w:rPr>
      </w:pPr>
    </w:p>
    <w:p w:rsidR="009116FE" w:rsidRDefault="009116FE" w:rsidP="000D4978">
      <w:pPr>
        <w:jc w:val="center"/>
        <w:rPr>
          <w:rFonts w:asciiTheme="majorHAnsi" w:hAnsiTheme="majorHAnsi"/>
          <w:b/>
          <w:sz w:val="22"/>
          <w:szCs w:val="22"/>
        </w:rPr>
      </w:pPr>
    </w:p>
    <w:p w:rsidR="000D4978" w:rsidRPr="00304280" w:rsidRDefault="000D4978" w:rsidP="000D4978">
      <w:pPr>
        <w:jc w:val="center"/>
        <w:rPr>
          <w:rFonts w:asciiTheme="majorHAnsi" w:hAnsiTheme="majorHAnsi"/>
          <w:b/>
          <w:sz w:val="22"/>
          <w:szCs w:val="22"/>
        </w:rPr>
      </w:pPr>
      <w:r w:rsidRPr="00304280">
        <w:rPr>
          <w:rFonts w:asciiTheme="majorHAnsi" w:hAnsiTheme="majorHAnsi"/>
          <w:b/>
          <w:noProof/>
          <w:sz w:val="22"/>
          <w:szCs w:val="22"/>
        </w:rPr>
        <w:drawing>
          <wp:inline distT="0" distB="0" distL="0" distR="0">
            <wp:extent cx="2269018" cy="2372286"/>
            <wp:effectExtent l="19050" t="0" r="0" b="0"/>
            <wp:docPr id="1" name="Рисунок 0" descr="Логотип_ИСЭ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ИСЭГ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727" cy="238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978" w:rsidRPr="00304280" w:rsidRDefault="000D4978" w:rsidP="000D4978">
      <w:pPr>
        <w:rPr>
          <w:rFonts w:asciiTheme="majorHAnsi" w:hAnsiTheme="majorHAnsi"/>
          <w:b/>
          <w:sz w:val="22"/>
          <w:szCs w:val="22"/>
        </w:rPr>
      </w:pPr>
    </w:p>
    <w:p w:rsidR="000D4978" w:rsidRPr="00304280" w:rsidRDefault="000D4978" w:rsidP="000D4978">
      <w:pPr>
        <w:rPr>
          <w:rFonts w:asciiTheme="majorHAnsi" w:hAnsiTheme="majorHAnsi"/>
          <w:b/>
          <w:sz w:val="22"/>
          <w:szCs w:val="22"/>
        </w:rPr>
      </w:pPr>
    </w:p>
    <w:p w:rsidR="000D4978" w:rsidRPr="00304280" w:rsidRDefault="000D4978" w:rsidP="000D4978">
      <w:pPr>
        <w:jc w:val="center"/>
        <w:rPr>
          <w:rFonts w:asciiTheme="majorHAnsi" w:hAnsiTheme="majorHAnsi"/>
          <w:b/>
          <w:sz w:val="28"/>
          <w:szCs w:val="28"/>
        </w:rPr>
      </w:pPr>
    </w:p>
    <w:p w:rsidR="000D4978" w:rsidRPr="00304280" w:rsidRDefault="000D4978" w:rsidP="000D4978">
      <w:pPr>
        <w:jc w:val="center"/>
        <w:rPr>
          <w:rFonts w:asciiTheme="majorHAnsi" w:hAnsiTheme="majorHAnsi"/>
          <w:b/>
          <w:sz w:val="32"/>
          <w:szCs w:val="32"/>
        </w:rPr>
      </w:pPr>
      <w:r w:rsidRPr="00304280">
        <w:rPr>
          <w:rFonts w:asciiTheme="majorHAnsi" w:hAnsiTheme="majorHAnsi"/>
          <w:b/>
          <w:sz w:val="32"/>
          <w:szCs w:val="32"/>
        </w:rPr>
        <w:t>ПУБЛИКАЦИИ СОТРУДНИКОВ</w:t>
      </w:r>
    </w:p>
    <w:p w:rsidR="000D4978" w:rsidRPr="00304280" w:rsidRDefault="000D4978" w:rsidP="000D4978">
      <w:pPr>
        <w:jc w:val="center"/>
        <w:rPr>
          <w:rFonts w:asciiTheme="majorHAnsi" w:hAnsiTheme="majorHAnsi"/>
          <w:b/>
          <w:sz w:val="32"/>
          <w:szCs w:val="32"/>
        </w:rPr>
      </w:pPr>
    </w:p>
    <w:p w:rsidR="000D4978" w:rsidRPr="00304280" w:rsidRDefault="000D4978" w:rsidP="000D4978">
      <w:pPr>
        <w:jc w:val="center"/>
        <w:rPr>
          <w:rFonts w:asciiTheme="majorHAnsi" w:hAnsiTheme="majorHAnsi"/>
          <w:b/>
          <w:sz w:val="32"/>
          <w:szCs w:val="32"/>
        </w:rPr>
      </w:pPr>
      <w:r w:rsidRPr="00304280">
        <w:rPr>
          <w:rFonts w:asciiTheme="majorHAnsi" w:hAnsiTheme="majorHAnsi"/>
          <w:b/>
          <w:sz w:val="32"/>
          <w:szCs w:val="32"/>
        </w:rPr>
        <w:t>Института социально-экономических</w:t>
      </w:r>
    </w:p>
    <w:p w:rsidR="000D4978" w:rsidRPr="00304280" w:rsidRDefault="000D4978" w:rsidP="000D4978">
      <w:pPr>
        <w:jc w:val="center"/>
        <w:rPr>
          <w:rFonts w:asciiTheme="majorHAnsi" w:hAnsiTheme="majorHAnsi"/>
          <w:b/>
          <w:sz w:val="32"/>
          <w:szCs w:val="32"/>
        </w:rPr>
      </w:pPr>
      <w:r w:rsidRPr="00304280">
        <w:rPr>
          <w:rFonts w:asciiTheme="majorHAnsi" w:hAnsiTheme="majorHAnsi"/>
          <w:b/>
          <w:sz w:val="32"/>
          <w:szCs w:val="32"/>
        </w:rPr>
        <w:t>и гуманитарных исследований</w:t>
      </w:r>
    </w:p>
    <w:p w:rsidR="000D4978" w:rsidRPr="00304280" w:rsidRDefault="000D4978" w:rsidP="000D4978">
      <w:pPr>
        <w:jc w:val="center"/>
        <w:rPr>
          <w:rFonts w:asciiTheme="majorHAnsi" w:hAnsiTheme="majorHAnsi"/>
          <w:b/>
          <w:sz w:val="32"/>
          <w:szCs w:val="32"/>
        </w:rPr>
      </w:pPr>
      <w:r w:rsidRPr="00304280">
        <w:rPr>
          <w:rFonts w:asciiTheme="majorHAnsi" w:hAnsiTheme="majorHAnsi"/>
          <w:b/>
          <w:sz w:val="32"/>
          <w:szCs w:val="32"/>
        </w:rPr>
        <w:t>Южного научного центра</w:t>
      </w:r>
    </w:p>
    <w:p w:rsidR="000D4978" w:rsidRPr="00304280" w:rsidRDefault="000D4978" w:rsidP="000D4978">
      <w:pPr>
        <w:jc w:val="center"/>
        <w:rPr>
          <w:rFonts w:asciiTheme="majorHAnsi" w:hAnsiTheme="majorHAnsi"/>
          <w:b/>
          <w:sz w:val="32"/>
          <w:szCs w:val="32"/>
        </w:rPr>
      </w:pPr>
      <w:r w:rsidRPr="00304280">
        <w:rPr>
          <w:rFonts w:asciiTheme="majorHAnsi" w:hAnsiTheme="majorHAnsi"/>
          <w:b/>
          <w:sz w:val="32"/>
          <w:szCs w:val="32"/>
        </w:rPr>
        <w:t>Российской академии наук</w:t>
      </w:r>
    </w:p>
    <w:p w:rsidR="000D4978" w:rsidRPr="00304280" w:rsidRDefault="000D4978" w:rsidP="000D4978">
      <w:pPr>
        <w:jc w:val="center"/>
        <w:rPr>
          <w:rFonts w:asciiTheme="majorHAnsi" w:hAnsiTheme="majorHAnsi"/>
          <w:b/>
          <w:sz w:val="32"/>
          <w:szCs w:val="32"/>
        </w:rPr>
      </w:pPr>
    </w:p>
    <w:p w:rsidR="000D4978" w:rsidRPr="00304280" w:rsidRDefault="000D4978" w:rsidP="000D4978">
      <w:pPr>
        <w:jc w:val="center"/>
        <w:rPr>
          <w:rFonts w:asciiTheme="majorHAnsi" w:hAnsiTheme="majorHAnsi"/>
          <w:b/>
          <w:sz w:val="32"/>
          <w:szCs w:val="32"/>
        </w:rPr>
      </w:pPr>
    </w:p>
    <w:p w:rsidR="000D4978" w:rsidRPr="00304280" w:rsidRDefault="000D4978" w:rsidP="000D4978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в 2016</w:t>
      </w:r>
      <w:r w:rsidRPr="00304280">
        <w:rPr>
          <w:rFonts w:asciiTheme="majorHAnsi" w:hAnsiTheme="majorHAnsi"/>
          <w:b/>
          <w:sz w:val="32"/>
          <w:szCs w:val="32"/>
        </w:rPr>
        <w:t xml:space="preserve"> г.</w:t>
      </w:r>
    </w:p>
    <w:p w:rsidR="00C14884" w:rsidRDefault="00C14884" w:rsidP="002D298A">
      <w:pPr>
        <w:rPr>
          <w:b/>
        </w:rPr>
      </w:pPr>
    </w:p>
    <w:p w:rsidR="000555F8" w:rsidRDefault="009116FE">
      <w:pPr>
        <w:spacing w:after="200" w:line="276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:rsidR="000555F8" w:rsidRPr="000555F8" w:rsidRDefault="000555F8" w:rsidP="000555F8">
      <w:pPr>
        <w:spacing w:after="200" w:line="276" w:lineRule="auto"/>
        <w:jc w:val="center"/>
        <w:rPr>
          <w:rFonts w:asciiTheme="majorHAnsi" w:hAnsiTheme="majorHAnsi"/>
          <w:b/>
          <w:sz w:val="26"/>
          <w:szCs w:val="26"/>
        </w:rPr>
      </w:pPr>
      <w:r w:rsidRPr="000555F8">
        <w:rPr>
          <w:rFonts w:asciiTheme="majorHAnsi" w:hAnsiTheme="majorHAnsi"/>
          <w:b/>
          <w:sz w:val="26"/>
          <w:szCs w:val="26"/>
        </w:rPr>
        <w:lastRenderedPageBreak/>
        <w:t>СОДЕРЖАНИЕ</w:t>
      </w:r>
    </w:p>
    <w:p w:rsidR="000555F8" w:rsidRDefault="00144EA5">
      <w:pPr>
        <w:pStyle w:val="13"/>
        <w:tabs>
          <w:tab w:val="right" w:leader="dot" w:pos="9345"/>
        </w:tabs>
        <w:rPr>
          <w:noProof/>
        </w:rPr>
      </w:pPr>
      <w:r>
        <w:rPr>
          <w:rFonts w:asciiTheme="majorHAnsi" w:hAnsiTheme="majorHAnsi"/>
          <w:b/>
          <w:sz w:val="26"/>
          <w:szCs w:val="26"/>
        </w:rPr>
        <w:fldChar w:fldCharType="begin"/>
      </w:r>
      <w:r w:rsidR="000555F8">
        <w:rPr>
          <w:rFonts w:asciiTheme="majorHAnsi" w:hAnsiTheme="majorHAnsi"/>
          <w:b/>
          <w:sz w:val="26"/>
          <w:szCs w:val="26"/>
        </w:rPr>
        <w:instrText xml:space="preserve"> TOC \o "1-1" \h \z \u </w:instrText>
      </w:r>
      <w:r>
        <w:rPr>
          <w:rFonts w:asciiTheme="majorHAnsi" w:hAnsiTheme="majorHAnsi"/>
          <w:b/>
          <w:sz w:val="26"/>
          <w:szCs w:val="26"/>
        </w:rPr>
        <w:fldChar w:fldCharType="separate"/>
      </w:r>
      <w:hyperlink w:anchor="_Toc476067083" w:history="1">
        <w:r w:rsidR="000555F8" w:rsidRPr="008A731C">
          <w:rPr>
            <w:rStyle w:val="ae"/>
            <w:rFonts w:asciiTheme="majorHAnsi" w:hAnsiTheme="majorHAnsi"/>
            <w:b/>
            <w:noProof/>
          </w:rPr>
          <w:t>Авксентьев Виктор Анатольевич</w:t>
        </w:r>
        <w:r w:rsidR="000555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084" w:history="1">
        <w:r w:rsidR="000555F8" w:rsidRPr="008A731C">
          <w:rPr>
            <w:rStyle w:val="ae"/>
            <w:rFonts w:asciiTheme="majorHAnsi" w:hAnsiTheme="majorHAnsi"/>
            <w:b/>
            <w:noProof/>
            <w:shd w:val="clear" w:color="auto" w:fill="FDFDFD"/>
          </w:rPr>
          <w:t>Архипенко Наталья Анатольевна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_Toc476067084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3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085" w:history="1">
        <w:r w:rsidR="000555F8" w:rsidRPr="008A731C">
          <w:rPr>
            <w:rStyle w:val="ae"/>
            <w:rFonts w:asciiTheme="majorHAnsi" w:hAnsiTheme="majorHAnsi"/>
            <w:b/>
            <w:noProof/>
          </w:rPr>
          <w:t>Афанасенко Виктор Иванович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_Toc476067085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4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086" w:history="1">
        <w:r w:rsidR="000555F8" w:rsidRPr="008A731C">
          <w:rPr>
            <w:rStyle w:val="ae"/>
            <w:rFonts w:asciiTheme="majorHAnsi" w:hAnsiTheme="majorHAnsi"/>
            <w:b/>
            <w:noProof/>
          </w:rPr>
          <w:t>Барбашин Максим Юрьевич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_Toc476067086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4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087" w:history="1">
        <w:r w:rsidR="000555F8" w:rsidRPr="008A731C">
          <w:rPr>
            <w:rStyle w:val="ae"/>
            <w:rFonts w:asciiTheme="majorHAnsi" w:hAnsiTheme="majorHAnsi"/>
            <w:b/>
            <w:noProof/>
          </w:rPr>
          <w:t>Батиев Левон Владимирович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_Toc476067087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4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088" w:history="1">
        <w:r w:rsidR="000555F8" w:rsidRPr="008A731C">
          <w:rPr>
            <w:rStyle w:val="ae"/>
            <w:rFonts w:asciiTheme="majorHAnsi" w:hAnsiTheme="majorHAnsi"/>
            <w:b/>
            <w:noProof/>
            <w:shd w:val="clear" w:color="auto" w:fill="FFFFFF"/>
          </w:rPr>
          <w:t>Белоусов Сергей Степанович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_Toc476067088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5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089" w:history="1">
        <w:r w:rsidR="000555F8" w:rsidRPr="008A731C">
          <w:rPr>
            <w:rStyle w:val="ae"/>
            <w:rFonts w:asciiTheme="majorHAnsi" w:hAnsiTheme="majorHAnsi"/>
            <w:b/>
            <w:noProof/>
          </w:rPr>
          <w:t>Бобякова Ирина Валерьевна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_Toc476067089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5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090" w:history="1">
        <w:r w:rsidR="000555F8" w:rsidRPr="008A731C">
          <w:rPr>
            <w:rStyle w:val="ae"/>
            <w:rFonts w:asciiTheme="majorHAnsi" w:hAnsiTheme="majorHAnsi"/>
            <w:b/>
            <w:noProof/>
          </w:rPr>
          <w:t>Власкина Нина Алексеевна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_Toc476067090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6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091" w:history="1">
        <w:r w:rsidR="000555F8" w:rsidRPr="008A731C">
          <w:rPr>
            <w:rStyle w:val="ae"/>
            <w:rFonts w:asciiTheme="majorHAnsi" w:hAnsiTheme="majorHAnsi"/>
            <w:b/>
            <w:noProof/>
          </w:rPr>
          <w:t>Власкина Татьяна Юрьевна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_Toc476067091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6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092" w:history="1">
        <w:r w:rsidR="000555F8" w:rsidRPr="008A731C">
          <w:rPr>
            <w:rStyle w:val="ae"/>
            <w:rFonts w:asciiTheme="majorHAnsi" w:hAnsiTheme="majorHAnsi"/>
            <w:b/>
            <w:noProof/>
          </w:rPr>
          <w:t>Внукова Любовь Борисовна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_Toc476067092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6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093" w:history="1">
        <w:r w:rsidR="000555F8" w:rsidRPr="008A731C">
          <w:rPr>
            <w:rStyle w:val="ae"/>
            <w:rFonts w:asciiTheme="majorHAnsi" w:hAnsiTheme="majorHAnsi"/>
            <w:b/>
            <w:noProof/>
          </w:rPr>
          <w:t>Горюшина Евгения Михайловна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_Toc476067093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7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094" w:history="1">
        <w:r w:rsidR="000555F8" w:rsidRPr="008A731C">
          <w:rPr>
            <w:rStyle w:val="ae"/>
            <w:rFonts w:asciiTheme="majorHAnsi" w:hAnsiTheme="majorHAnsi"/>
            <w:b/>
            <w:noProof/>
          </w:rPr>
          <w:t>Гревцова Татьяна Евгеньевна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_Toc476067094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7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095" w:history="1">
        <w:r w:rsidR="000555F8" w:rsidRPr="008A731C">
          <w:rPr>
            <w:rStyle w:val="ae"/>
            <w:rFonts w:asciiTheme="majorHAnsi" w:hAnsiTheme="majorHAnsi"/>
            <w:b/>
            <w:noProof/>
          </w:rPr>
          <w:t>Гриценко Галина Дмитриевна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_Toc476067095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7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096" w:history="1">
        <w:r w:rsidR="000555F8" w:rsidRPr="008A731C">
          <w:rPr>
            <w:rStyle w:val="ae"/>
            <w:rFonts w:asciiTheme="majorHAnsi" w:hAnsiTheme="majorHAnsi"/>
            <w:b/>
            <w:noProof/>
          </w:rPr>
          <w:t>Гром Олег Андреевич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_Toc476067096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8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097" w:history="1">
        <w:r w:rsidR="000555F8" w:rsidRPr="008A731C">
          <w:rPr>
            <w:rStyle w:val="ae"/>
            <w:rFonts w:asciiTheme="majorHAnsi" w:hAnsiTheme="majorHAnsi"/>
            <w:b/>
            <w:noProof/>
          </w:rPr>
          <w:t>Доде Звездана Владимировна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_Toc476067097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9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098" w:history="1">
        <w:r w:rsidR="000555F8" w:rsidRPr="008A731C">
          <w:rPr>
            <w:rStyle w:val="ae"/>
            <w:rFonts w:asciiTheme="majorHAnsi" w:hAnsiTheme="majorHAnsi"/>
            <w:b/>
            <w:noProof/>
          </w:rPr>
          <w:t>Донцова Мария Владимировна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_Toc476067098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9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099" w:history="1">
        <w:r w:rsidR="000555F8" w:rsidRPr="008A731C">
          <w:rPr>
            <w:rStyle w:val="ae"/>
            <w:rFonts w:asciiTheme="majorHAnsi" w:hAnsiTheme="majorHAnsi"/>
            <w:b/>
            <w:noProof/>
          </w:rPr>
          <w:t>Кринко Евгений Федорович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_Toc476067099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9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00" w:history="1">
        <w:r w:rsidR="000555F8" w:rsidRPr="008A731C">
          <w:rPr>
            <w:rStyle w:val="ae"/>
            <w:rFonts w:asciiTheme="majorHAnsi" w:hAnsiTheme="majorHAnsi"/>
            <w:b/>
            <w:bCs/>
            <w:noProof/>
          </w:rPr>
          <w:t>Ларионова Марина Ченгаровна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_Toc476067100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11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01" w:history="1">
        <w:r w:rsidR="000555F8" w:rsidRPr="008A731C">
          <w:rPr>
            <w:rStyle w:val="ae"/>
            <w:rFonts w:asciiTheme="majorHAnsi" w:hAnsiTheme="majorHAnsi"/>
            <w:b/>
            <w:iCs/>
            <w:noProof/>
          </w:rPr>
          <w:t>Лепилкина Ольга Ивановна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_Toc476067101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11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02" w:history="1">
        <w:r w:rsidR="000555F8" w:rsidRPr="008A731C">
          <w:rPr>
            <w:rStyle w:val="ae"/>
            <w:rFonts w:asciiTheme="majorHAnsi" w:hAnsiTheme="majorHAnsi"/>
            <w:b/>
            <w:bCs/>
            <w:noProof/>
          </w:rPr>
          <w:t>Медведев Максим Валерьевич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_Toc476067102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12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03" w:history="1">
        <w:r w:rsidR="000555F8" w:rsidRPr="008A731C">
          <w:rPr>
            <w:rStyle w:val="ae"/>
            <w:rFonts w:asciiTheme="majorHAnsi" w:hAnsiTheme="majorHAnsi"/>
            <w:b/>
            <w:noProof/>
          </w:rPr>
          <w:t>Мухаметшина Ксения Рустамовна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_Toc476067103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12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04" w:history="1">
        <w:r w:rsidR="000555F8" w:rsidRPr="008A731C">
          <w:rPr>
            <w:rStyle w:val="ae"/>
            <w:rFonts w:asciiTheme="majorHAnsi" w:hAnsiTheme="majorHAnsi"/>
            <w:b/>
            <w:noProof/>
          </w:rPr>
          <w:t>Митрофанова Инна Васильевна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_Toc476067104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12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05" w:history="1">
        <w:r w:rsidR="000555F8" w:rsidRPr="008A731C">
          <w:rPr>
            <w:rStyle w:val="ae"/>
            <w:rFonts w:asciiTheme="majorHAnsi" w:hAnsiTheme="majorHAnsi"/>
            <w:b/>
            <w:noProof/>
          </w:rPr>
          <w:t>Пащенко Ирина Владимировна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_Toc476067105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16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06" w:history="1">
        <w:r w:rsidR="000555F8" w:rsidRPr="008A731C">
          <w:rPr>
            <w:rStyle w:val="ae"/>
            <w:rFonts w:asciiTheme="majorHAnsi" w:hAnsiTheme="majorHAnsi"/>
            <w:b/>
            <w:noProof/>
          </w:rPr>
          <w:t>Савельева Олеся Сергеевна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_Toc476067106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16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07" w:history="1">
        <w:r w:rsidR="000555F8" w:rsidRPr="008A731C">
          <w:rPr>
            <w:rStyle w:val="ae"/>
            <w:rFonts w:asciiTheme="majorHAnsi" w:hAnsiTheme="majorHAnsi"/>
            <w:b/>
            <w:noProof/>
          </w:rPr>
          <w:t>Седых Наталья Сергеевна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_Toc476067107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16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08" w:history="1">
        <w:r w:rsidR="000555F8" w:rsidRPr="008A731C">
          <w:rPr>
            <w:rStyle w:val="ae"/>
            <w:rFonts w:asciiTheme="majorHAnsi" w:hAnsiTheme="majorHAnsi"/>
            <w:b/>
            <w:noProof/>
            <w:shd w:val="clear" w:color="auto" w:fill="FFFFFF"/>
          </w:rPr>
          <w:t>Селютин Виктор Владимирович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_Toc476067108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17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09" w:history="1">
        <w:r w:rsidR="000555F8" w:rsidRPr="008A731C">
          <w:rPr>
            <w:rStyle w:val="ae"/>
            <w:rFonts w:asciiTheme="majorHAnsi" w:hAnsiTheme="majorHAnsi"/>
            <w:b/>
            <w:noProof/>
          </w:rPr>
          <w:t>Семенов Василий Станиславович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_Toc476067109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17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10" w:history="1">
        <w:r w:rsidR="000555F8" w:rsidRPr="008A731C">
          <w:rPr>
            <w:rStyle w:val="ae"/>
            <w:rFonts w:asciiTheme="majorHAnsi" w:hAnsiTheme="majorHAnsi"/>
            <w:b/>
            <w:noProof/>
            <w:shd w:val="clear" w:color="auto" w:fill="FFFFFF"/>
          </w:rPr>
          <w:t>Семенова Ольга Валерьевна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_Toc476067110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17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11" w:history="1">
        <w:r w:rsidR="000555F8" w:rsidRPr="008A731C">
          <w:rPr>
            <w:rStyle w:val="ae"/>
            <w:rFonts w:asciiTheme="majorHAnsi" w:hAnsiTheme="majorHAnsi"/>
            <w:b/>
            <w:bCs/>
            <w:noProof/>
          </w:rPr>
          <w:t>Сущий Сергей Яковлевич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_Toc476067111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18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12" w:history="1">
        <w:r w:rsidR="000555F8" w:rsidRPr="008A731C">
          <w:rPr>
            <w:rStyle w:val="ae"/>
            <w:rFonts w:asciiTheme="majorHAnsi" w:hAnsiTheme="majorHAnsi"/>
            <w:b/>
            <w:noProof/>
          </w:rPr>
          <w:t>Тарасова Марина Васильевна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_Toc476067112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18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13" w:history="1">
        <w:r w:rsidR="000555F8" w:rsidRPr="008A731C">
          <w:rPr>
            <w:rStyle w:val="ae"/>
            <w:rFonts w:asciiTheme="majorHAnsi" w:hAnsiTheme="majorHAnsi"/>
            <w:b/>
            <w:noProof/>
          </w:rPr>
          <w:t>Тарасова Тамара Тихоновна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_Toc476067113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19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14" w:history="1">
        <w:r w:rsidR="000555F8" w:rsidRPr="008A731C">
          <w:rPr>
            <w:rStyle w:val="ae"/>
            <w:rFonts w:asciiTheme="majorHAnsi" w:hAnsiTheme="majorHAnsi"/>
            <w:b/>
            <w:noProof/>
          </w:rPr>
          <w:t>Урушадзе Амиран Тариелович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_Toc476067114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19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15" w:history="1">
        <w:r w:rsidR="000555F8" w:rsidRPr="008A731C">
          <w:rPr>
            <w:rStyle w:val="ae"/>
            <w:rFonts w:asciiTheme="majorHAnsi" w:hAnsiTheme="majorHAnsi"/>
            <w:b/>
            <w:noProof/>
          </w:rPr>
          <w:t>Челпанова Диана Дмитриевна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_Toc476067115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19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16" w:history="1">
        <w:r w:rsidR="000555F8" w:rsidRPr="008A731C">
          <w:rPr>
            <w:rStyle w:val="ae"/>
            <w:rFonts w:asciiTheme="majorHAnsi" w:hAnsiTheme="majorHAnsi"/>
            <w:b/>
            <w:noProof/>
          </w:rPr>
          <w:t>Чуклина Элена Юрьевна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_Toc476067116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20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17" w:history="1">
        <w:r w:rsidR="000555F8" w:rsidRPr="008A731C">
          <w:rPr>
            <w:rStyle w:val="ae"/>
            <w:rFonts w:asciiTheme="majorHAnsi" w:hAnsiTheme="majorHAnsi"/>
            <w:b/>
            <w:noProof/>
          </w:rPr>
          <w:t>Шульга Марина Михайловна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_Toc476067117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20</w:t>
        </w:r>
        <w:r w:rsidR="00144EA5">
          <w:rPr>
            <w:noProof/>
            <w:webHidden/>
          </w:rPr>
          <w:fldChar w:fldCharType="end"/>
        </w:r>
      </w:hyperlink>
    </w:p>
    <w:p w:rsidR="000555F8" w:rsidRDefault="006B5868">
      <w:pPr>
        <w:pStyle w:val="13"/>
        <w:tabs>
          <w:tab w:val="right" w:leader="dot" w:pos="9345"/>
        </w:tabs>
        <w:rPr>
          <w:noProof/>
        </w:rPr>
      </w:pPr>
      <w:hyperlink w:anchor="_Toc476067118" w:history="1">
        <w:r w:rsidR="000555F8" w:rsidRPr="008A731C">
          <w:rPr>
            <w:rStyle w:val="ae"/>
            <w:rFonts w:asciiTheme="majorHAnsi" w:hAnsiTheme="majorHAnsi"/>
            <w:b/>
            <w:noProof/>
            <w:shd w:val="clear" w:color="auto" w:fill="FDFDFD"/>
          </w:rPr>
          <w:t>Юрченко</w:t>
        </w:r>
        <w:r w:rsidR="000555F8" w:rsidRPr="008A731C">
          <w:rPr>
            <w:rStyle w:val="ae"/>
            <w:rFonts w:asciiTheme="majorHAnsi" w:hAnsiTheme="majorHAnsi"/>
            <w:b/>
            <w:noProof/>
            <w:shd w:val="clear" w:color="auto" w:fill="FDFDFD"/>
            <w:lang w:val="en-US"/>
          </w:rPr>
          <w:t xml:space="preserve"> </w:t>
        </w:r>
        <w:r w:rsidR="000555F8" w:rsidRPr="008A731C">
          <w:rPr>
            <w:rStyle w:val="ae"/>
            <w:rFonts w:asciiTheme="majorHAnsi" w:hAnsiTheme="majorHAnsi"/>
            <w:b/>
            <w:noProof/>
            <w:shd w:val="clear" w:color="auto" w:fill="FDFDFD"/>
          </w:rPr>
          <w:t>Инна Вадимовна</w:t>
        </w:r>
        <w:r w:rsidR="000555F8">
          <w:rPr>
            <w:noProof/>
            <w:webHidden/>
          </w:rPr>
          <w:tab/>
        </w:r>
        <w:r w:rsidR="00144EA5">
          <w:rPr>
            <w:noProof/>
            <w:webHidden/>
          </w:rPr>
          <w:fldChar w:fldCharType="begin"/>
        </w:r>
        <w:r w:rsidR="000555F8">
          <w:rPr>
            <w:noProof/>
            <w:webHidden/>
          </w:rPr>
          <w:instrText xml:space="preserve"> PAGEREF _Toc476067118 \h </w:instrText>
        </w:r>
        <w:r w:rsidR="00144EA5">
          <w:rPr>
            <w:noProof/>
            <w:webHidden/>
          </w:rPr>
        </w:r>
        <w:r w:rsidR="00144EA5">
          <w:rPr>
            <w:noProof/>
            <w:webHidden/>
          </w:rPr>
          <w:fldChar w:fldCharType="separate"/>
        </w:r>
        <w:r w:rsidR="000555F8">
          <w:rPr>
            <w:noProof/>
            <w:webHidden/>
          </w:rPr>
          <w:t>20</w:t>
        </w:r>
        <w:r w:rsidR="00144EA5">
          <w:rPr>
            <w:noProof/>
            <w:webHidden/>
          </w:rPr>
          <w:fldChar w:fldCharType="end"/>
        </w:r>
      </w:hyperlink>
    </w:p>
    <w:p w:rsidR="005A5C76" w:rsidRPr="00EE7E0D" w:rsidRDefault="00144EA5" w:rsidP="000555F8">
      <w:pPr>
        <w:tabs>
          <w:tab w:val="left" w:pos="0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lastRenderedPageBreak/>
        <w:fldChar w:fldCharType="end"/>
      </w:r>
      <w:bookmarkStart w:id="1" w:name="_Toc476067083"/>
      <w:r w:rsidR="000F4681" w:rsidRPr="00EE7E0D">
        <w:rPr>
          <w:rFonts w:asciiTheme="majorHAnsi" w:hAnsiTheme="majorHAnsi"/>
          <w:b/>
          <w:sz w:val="26"/>
          <w:szCs w:val="26"/>
        </w:rPr>
        <w:t xml:space="preserve">Авксентьев </w:t>
      </w:r>
      <w:r w:rsidR="000D4978" w:rsidRPr="00EE7E0D">
        <w:rPr>
          <w:rFonts w:asciiTheme="majorHAnsi" w:hAnsiTheme="majorHAnsi"/>
          <w:b/>
          <w:sz w:val="26"/>
          <w:szCs w:val="26"/>
        </w:rPr>
        <w:t xml:space="preserve">Виктор </w:t>
      </w:r>
      <w:r w:rsidR="002D298A" w:rsidRPr="00EE7E0D">
        <w:rPr>
          <w:rFonts w:asciiTheme="majorHAnsi" w:hAnsiTheme="majorHAnsi"/>
          <w:b/>
          <w:sz w:val="26"/>
          <w:szCs w:val="26"/>
        </w:rPr>
        <w:t>А</w:t>
      </w:r>
      <w:r w:rsidR="000D4978" w:rsidRPr="00EE7E0D">
        <w:rPr>
          <w:rFonts w:asciiTheme="majorHAnsi" w:hAnsiTheme="majorHAnsi"/>
          <w:b/>
          <w:sz w:val="26"/>
          <w:szCs w:val="26"/>
        </w:rPr>
        <w:t>натольевич</w:t>
      </w:r>
      <w:bookmarkEnd w:id="1"/>
    </w:p>
    <w:p w:rsidR="00FB0BBC" w:rsidRPr="000D4978" w:rsidRDefault="00FB0BBC" w:rsidP="000B28D6">
      <w:pPr>
        <w:pStyle w:val="af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lang w:val="en-US"/>
        </w:rPr>
        <w:t xml:space="preserve">Avksentev V. Southern Russia: Failed Attempts to Create a New Regional Identity // 24th World Congress of Political Science. URL: https://wc2016.ipsa.org/my-ipsa/events/istanbul2016/paper/southern-russia-failed-attempts-create-new-regional-identity </w:t>
      </w:r>
    </w:p>
    <w:p w:rsidR="00FB0BBC" w:rsidRPr="000D4978" w:rsidRDefault="00FB0BBC" w:rsidP="000B28D6">
      <w:pPr>
        <w:pStyle w:val="af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  <w:lang w:val="en-US"/>
        </w:rPr>
        <w:t xml:space="preserve">Avksentiev V.  Ethnocultural and ethnoreligious problems as instruments of geopolitics // </w:t>
      </w:r>
      <w:r w:rsidRPr="000D4978">
        <w:rPr>
          <w:rFonts w:asciiTheme="majorHAnsi" w:hAnsiTheme="majorHAnsi"/>
          <w:sz w:val="22"/>
          <w:szCs w:val="22"/>
        </w:rPr>
        <w:t>Научный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альманах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стран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Причерноморья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</w:t>
      </w:r>
      <w:r w:rsidRPr="000D4978">
        <w:rPr>
          <w:rFonts w:asciiTheme="majorHAnsi" w:hAnsiTheme="majorHAnsi"/>
          <w:sz w:val="22"/>
          <w:szCs w:val="22"/>
        </w:rPr>
        <w:t>2016. № 3. С. 6–11.</w:t>
      </w:r>
    </w:p>
    <w:p w:rsidR="00FB0BBC" w:rsidRPr="000D4978" w:rsidRDefault="00FB0BBC" w:rsidP="000B28D6">
      <w:pPr>
        <w:pStyle w:val="af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Авксентьев В.А. Воображаемые сообщества и реальные проблемы // Новое прошлое / The New Past. 2016. № 1. С. 166–171. </w:t>
      </w:r>
    </w:p>
    <w:p w:rsidR="00FB0BBC" w:rsidRPr="000D4978" w:rsidRDefault="00FB0BBC" w:rsidP="000B28D6">
      <w:pPr>
        <w:pStyle w:val="af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Авксентьев В.А. Геополитические и внутриполитические основания украинского кризиса: уроки для России // Украинский кризис: вызовы и угрозы национальным интересам Российской Федерации: материалы круглого стола (Ростов-на-Дону, 11 мая 2016 г.) / отв. ред. акад. Г.Г.  Матишов. – Ростов</w:t>
      </w:r>
      <w:r w:rsidRPr="000D4978">
        <w:rPr>
          <w:rFonts w:asciiTheme="majorHAnsi" w:hAnsiTheme="majorHAnsi"/>
          <w:sz w:val="22"/>
          <w:szCs w:val="22"/>
          <w:lang w:val="en-US"/>
        </w:rPr>
        <w:t> </w:t>
      </w:r>
      <w:r w:rsidRPr="000D4978">
        <w:rPr>
          <w:rFonts w:asciiTheme="majorHAnsi" w:hAnsiTheme="majorHAnsi"/>
          <w:sz w:val="22"/>
          <w:szCs w:val="22"/>
        </w:rPr>
        <w:t xml:space="preserve"> н/Д.: Изд-во ЮНЦ РАН, 2016. С. 129–149.</w:t>
      </w:r>
    </w:p>
    <w:p w:rsidR="00FB0BBC" w:rsidRPr="000D4978" w:rsidRDefault="00FB0BBC" w:rsidP="000B28D6">
      <w:pPr>
        <w:pStyle w:val="af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Авксентьев В.А. Гуманитарные технологии в глобальном переустройстве // Этнические проблемы современности. Выпуск 21. Науч. ред. Авксентьев В.А., Аксюмов Б.В. – Ставрополь: Изд-во СКФУ, 2016. С. 6–13.</w:t>
      </w:r>
    </w:p>
    <w:p w:rsidR="00FB0BBC" w:rsidRPr="000D4978" w:rsidRDefault="00FB0BBC" w:rsidP="000B28D6">
      <w:pPr>
        <w:pStyle w:val="af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>Авксентьев В.А. Политика идентичности как фактор безопасности // Современные глобальные вызовы и национальные интересы: XVI Международные Лихачевские научные чтения, 19–21 мая 2016 г. – СПб.: СПбГУП, 2016. С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371–372. URL: http://www.lihachev.ru/pic/site/files/lihcht/Sbor_full/2016_rus.pdf </w:t>
      </w:r>
    </w:p>
    <w:p w:rsidR="00FB0BBC" w:rsidRPr="000D4978" w:rsidRDefault="00FB0BBC" w:rsidP="000B28D6">
      <w:pPr>
        <w:pStyle w:val="af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shd w:val="clear" w:color="auto" w:fill="FDFDFD"/>
        </w:rPr>
      </w:pPr>
      <w:r w:rsidRPr="000D4978">
        <w:rPr>
          <w:rFonts w:asciiTheme="majorHAnsi" w:hAnsiTheme="majorHAnsi"/>
          <w:sz w:val="22"/>
          <w:szCs w:val="22"/>
        </w:rPr>
        <w:t xml:space="preserve">Авксентьев В.А. Российская идентичность: противодействие и негативные образы // </w:t>
      </w:r>
      <w:r w:rsidRPr="000D4978">
        <w:rPr>
          <w:rStyle w:val="a9"/>
          <w:rFonts w:asciiTheme="majorHAnsi" w:hAnsiTheme="majorHAnsi"/>
          <w:b w:val="0"/>
          <w:sz w:val="22"/>
          <w:szCs w:val="22"/>
          <w:shd w:val="clear" w:color="auto" w:fill="FFFFFF"/>
        </w:rPr>
        <w:t>Россия в условиях новой политической реальности: стратегия и методы развития:</w:t>
      </w:r>
      <w:r w:rsidRPr="000D4978">
        <w:rPr>
          <w:rFonts w:asciiTheme="majorHAnsi" w:hAnsiTheme="majorHAnsi"/>
          <w:sz w:val="22"/>
          <w:szCs w:val="22"/>
        </w:rPr>
        <w:t xml:space="preserve"> материалы Всероссийской научной конференции РАПН (Москва, 25–26 ноября 2016). / Под ред. О.В. Гаман-Голутвиной, Л.В. Сморгунова, Л.Н. Тимофеевой. – М.: Изд-во «Проспект», 2016. С. 23–24. </w:t>
      </w:r>
    </w:p>
    <w:p w:rsidR="00FB0BBC" w:rsidRPr="000D4978" w:rsidRDefault="00FB0BBC" w:rsidP="000B28D6">
      <w:pPr>
        <w:pStyle w:val="af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Авксентьев В.А. Северный Кавказ: конфликтологические прогнозы и сценарии // Проблема устойчивости общественного развития в условиях трансформации мирового порядка: материалы Всероссийской научно-практической конференции с международным участием (Москва, 12–14 мая 2016). – М.: Институт «Справедливый мир» – РАПН, 2016. С. 7–9. </w:t>
      </w:r>
    </w:p>
    <w:p w:rsidR="00FB0BBC" w:rsidRPr="000D4978" w:rsidRDefault="00FB0BBC" w:rsidP="000B28D6">
      <w:pPr>
        <w:pStyle w:val="af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shd w:val="clear" w:color="auto" w:fill="FDFDFD"/>
        </w:rPr>
      </w:pPr>
      <w:r w:rsidRPr="000D4978">
        <w:rPr>
          <w:rFonts w:asciiTheme="majorHAnsi" w:hAnsiTheme="majorHAnsi"/>
          <w:sz w:val="22"/>
          <w:szCs w:val="22"/>
        </w:rPr>
        <w:t xml:space="preserve">Авксентьев В.А. Факторы поддержания нестабильности, экстремизма и терроризма в южном макрорегионе // Социология и общество: социальное неравенство и социальная справедливость (Екатеринбург, 19-21 октября 2016 года) [Электронный ресурс] Материалы V Всероссийского социологического конгресса / отв. ред. В.А. Мансуров – Электрон. дан. – М.: Российское общество социологов, 2016. С. 4236–4246. </w:t>
      </w:r>
    </w:p>
    <w:p w:rsidR="00FB0BBC" w:rsidRPr="000D4978" w:rsidRDefault="00FB0BBC" w:rsidP="000B28D6">
      <w:pPr>
        <w:pStyle w:val="af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shd w:val="clear" w:color="auto" w:fill="FDFDFD"/>
        </w:rPr>
      </w:pPr>
      <w:r w:rsidRPr="000D4978">
        <w:rPr>
          <w:rFonts w:asciiTheme="majorHAnsi" w:hAnsiTheme="majorHAnsi"/>
          <w:sz w:val="22"/>
          <w:szCs w:val="22"/>
          <w:shd w:val="clear" w:color="auto" w:fill="FDFDFD"/>
        </w:rPr>
        <w:t>Авксентьев В.А. Этнополитический кризис на Северном Кавказе: опыт сценарных прогнозов // Конфликтология. 2016. Т. 2. С. 89–104.</w:t>
      </w:r>
    </w:p>
    <w:p w:rsidR="00FB0BBC" w:rsidRPr="000D4978" w:rsidRDefault="00FB0BBC" w:rsidP="000B28D6">
      <w:pPr>
        <w:pStyle w:val="af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  <w:shd w:val="clear" w:color="auto" w:fill="FDFDFD"/>
        </w:rPr>
        <w:t>Авксентьев В.А., Аксюмов Б.В. Технологии деконструкции русского мира в пост-майданной Украине // Научная мысль Кавказа. 2016. № 3. С. 47–55.</w:t>
      </w:r>
    </w:p>
    <w:p w:rsidR="00FB0BBC" w:rsidRPr="000D4978" w:rsidRDefault="00FB0BBC" w:rsidP="000B28D6">
      <w:pPr>
        <w:pStyle w:val="af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Авксентьев В.А., Аксюмов Б.В., Васильченко В.А. Конфликт вокруг хиджабов: религия или политика // Наука Юга России. 2016. Т. 12. №1. С. 65–74.</w:t>
      </w:r>
    </w:p>
    <w:p w:rsidR="00FB0BBC" w:rsidRPr="000D4978" w:rsidRDefault="00FB0BBC" w:rsidP="000B28D6">
      <w:pPr>
        <w:pStyle w:val="af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shd w:val="clear" w:color="auto" w:fill="FDFDFD"/>
        </w:rPr>
      </w:pPr>
      <w:r w:rsidRPr="000D4978">
        <w:rPr>
          <w:rFonts w:asciiTheme="majorHAnsi" w:hAnsiTheme="majorHAnsi"/>
          <w:sz w:val="22"/>
          <w:szCs w:val="22"/>
          <w:shd w:val="clear" w:color="auto" w:fill="FDFDFD"/>
        </w:rPr>
        <w:t>Авксентьев В.А., Васильченко В.А. «Мягкая сила» в политике США и России // Научная мысль Кавказа. 2016. № 3. С.40–46.</w:t>
      </w:r>
    </w:p>
    <w:p w:rsidR="00FB0BBC" w:rsidRPr="000D4978" w:rsidRDefault="00FB0BBC" w:rsidP="000B28D6">
      <w:pPr>
        <w:pStyle w:val="af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ajorHAnsi" w:hAnsiTheme="majorHAnsi"/>
          <w:caps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Авксентьев В.А., Гриценко Г.Д. Этнополитическая ситуация на Северном Кавказе: экспертная оценка // Социологические исследования. 2016. № 1. С. 92–99.</w:t>
      </w:r>
    </w:p>
    <w:p w:rsidR="00FB0BBC" w:rsidRPr="000D4978" w:rsidRDefault="00FB0BBC" w:rsidP="000B28D6">
      <w:pPr>
        <w:pStyle w:val="afa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Авксентьев В.А., Гриценко Г.Д., Лепилкина О.И., Тарасова М.В., Шульга М.М. Тенденции нестабильности, воспроизводство экстремизма и терроризма в южном макорегионе: факторный анализ // Проблемы развития полиэтничного макрорегиона: геополитические, экономические и социокультурные процессы: сборник статей по материалам Всероссийской научной конференции (Ростов-на-Дону, 19–23 сентября 2016 г.) / [отв. ред. акад. Г.Г. Матишов]. – Ростов н/Д: Изд-во ЮНЦ РАН, 2016. С. 5–36.</w:t>
      </w:r>
    </w:p>
    <w:p w:rsidR="00FB0BBC" w:rsidRPr="000D4978" w:rsidRDefault="00FB0BBC" w:rsidP="000B28D6">
      <w:pPr>
        <w:pStyle w:val="af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ajorHAnsi" w:hAnsiTheme="majorHAnsi"/>
          <w:caps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Авксентьев В.А., Тарасова М.В. Геополитические факторы нестабильности и продуцирования экстремизма и терроризма в южном макрорегионе // Научная мысль Кавказа. 2016. № 4. </w:t>
      </w:r>
      <w:r w:rsidRPr="000D4978">
        <w:rPr>
          <w:rFonts w:asciiTheme="majorHAnsi" w:hAnsiTheme="majorHAnsi"/>
          <w:sz w:val="22"/>
          <w:szCs w:val="22"/>
          <w:shd w:val="clear" w:color="auto" w:fill="FFFFFF"/>
        </w:rPr>
        <w:t>С. 42–48.</w:t>
      </w:r>
    </w:p>
    <w:p w:rsidR="00FB0BBC" w:rsidRPr="000D4978" w:rsidRDefault="00FB0BBC" w:rsidP="000B28D6">
      <w:pPr>
        <w:pStyle w:val="af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shd w:val="clear" w:color="auto" w:fill="FDFDFD"/>
        </w:rPr>
      </w:pPr>
      <w:r w:rsidRPr="000D4978">
        <w:rPr>
          <w:rFonts w:asciiTheme="majorHAnsi" w:hAnsiTheme="majorHAnsi"/>
          <w:sz w:val="22"/>
          <w:szCs w:val="22"/>
          <w:shd w:val="clear" w:color="auto" w:fill="FDFDFD"/>
        </w:rPr>
        <w:t>Авксентьев В.А., Шульга М.М. Ставрополье: проблемы, риски, прогнозы // Вестник российской нации. 2016. №1 (46). С. 171–186.</w:t>
      </w:r>
    </w:p>
    <w:p w:rsidR="005A5C76" w:rsidRPr="000D4978" w:rsidRDefault="005A5C76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  <w:shd w:val="clear" w:color="auto" w:fill="FDFDFD"/>
        </w:rPr>
      </w:pPr>
    </w:p>
    <w:p w:rsidR="00EE7E0D" w:rsidRDefault="00EE7E0D" w:rsidP="00EE7E0D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  <w:shd w:val="clear" w:color="auto" w:fill="FDFDFD"/>
        </w:rPr>
      </w:pPr>
    </w:p>
    <w:p w:rsidR="002D298A" w:rsidRPr="00EE7E0D" w:rsidRDefault="000D4978" w:rsidP="00A05176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  <w:shd w:val="clear" w:color="auto" w:fill="FDFDFD"/>
        </w:rPr>
      </w:pPr>
      <w:bookmarkStart w:id="2" w:name="_Toc476067084"/>
      <w:r w:rsidRPr="00EE7E0D">
        <w:rPr>
          <w:rFonts w:asciiTheme="majorHAnsi" w:hAnsiTheme="majorHAnsi"/>
          <w:b/>
          <w:sz w:val="26"/>
          <w:szCs w:val="26"/>
          <w:shd w:val="clear" w:color="auto" w:fill="FDFDFD"/>
        </w:rPr>
        <w:lastRenderedPageBreak/>
        <w:t xml:space="preserve">Архипенко Наталья </w:t>
      </w:r>
      <w:r w:rsidR="002D298A" w:rsidRPr="00EE7E0D">
        <w:rPr>
          <w:rFonts w:asciiTheme="majorHAnsi" w:hAnsiTheme="majorHAnsi"/>
          <w:b/>
          <w:sz w:val="26"/>
          <w:szCs w:val="26"/>
          <w:shd w:val="clear" w:color="auto" w:fill="FDFDFD"/>
        </w:rPr>
        <w:t>А</w:t>
      </w:r>
      <w:r w:rsidRPr="00EE7E0D">
        <w:rPr>
          <w:rFonts w:asciiTheme="majorHAnsi" w:hAnsiTheme="majorHAnsi"/>
          <w:b/>
          <w:sz w:val="26"/>
          <w:szCs w:val="26"/>
          <w:shd w:val="clear" w:color="auto" w:fill="FDFDFD"/>
        </w:rPr>
        <w:t>натольевна</w:t>
      </w:r>
      <w:bookmarkEnd w:id="2"/>
    </w:p>
    <w:p w:rsidR="005A5C76" w:rsidRPr="000D4978" w:rsidRDefault="005A5C76" w:rsidP="000B28D6">
      <w:pPr>
        <w:pStyle w:val="afa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Архипенко Н.А. </w:t>
      </w:r>
      <w:r w:rsidRPr="000D4978">
        <w:rPr>
          <w:rFonts w:asciiTheme="majorHAnsi" w:eastAsia="华文中宋" w:hAnsiTheme="majorHAnsi"/>
          <w:bCs/>
          <w:kern w:val="2"/>
          <w:sz w:val="22"/>
          <w:szCs w:val="22"/>
          <w:lang w:val="sah-RU" w:eastAsia="zh-CN"/>
        </w:rPr>
        <w:t xml:space="preserve">Новые подходы к журналистскому образованию в Южном федеральном университете. Опыт взаимодействия с мультимедиа-редакциями // </w:t>
      </w:r>
      <w:r w:rsidRPr="000D4978">
        <w:rPr>
          <w:rFonts w:asciiTheme="majorHAnsi" w:eastAsia="SimHei" w:hAnsiTheme="majorHAnsi"/>
          <w:bCs/>
          <w:kern w:val="2"/>
          <w:sz w:val="22"/>
          <w:szCs w:val="22"/>
          <w:lang w:eastAsia="zh-CN"/>
        </w:rPr>
        <w:t>Журналистское образование и развитие СМИ в Китае и России. Материалы международ</w:t>
      </w:r>
      <w:r w:rsidR="00585FDF" w:rsidRPr="000D4978">
        <w:rPr>
          <w:rFonts w:asciiTheme="majorHAnsi" w:eastAsia="SimHei" w:hAnsiTheme="majorHAnsi"/>
          <w:bCs/>
          <w:kern w:val="2"/>
          <w:sz w:val="22"/>
          <w:szCs w:val="22"/>
          <w:lang w:eastAsia="zh-CN"/>
        </w:rPr>
        <w:t>ного форума. Москва-Пекин, 2016, в печати.</w:t>
      </w:r>
      <w:r w:rsidRPr="000D4978">
        <w:rPr>
          <w:rFonts w:asciiTheme="majorHAnsi" w:eastAsia="SimHei" w:hAnsiTheme="majorHAnsi"/>
          <w:bCs/>
          <w:kern w:val="2"/>
          <w:sz w:val="22"/>
          <w:szCs w:val="22"/>
          <w:lang w:eastAsia="zh-CN"/>
        </w:rPr>
        <w:t xml:space="preserve"> </w:t>
      </w:r>
    </w:p>
    <w:p w:rsidR="00986D22" w:rsidRPr="000D4978" w:rsidRDefault="00986D22" w:rsidP="000B28D6">
      <w:pPr>
        <w:shd w:val="clear" w:color="auto" w:fill="FFFFFF"/>
        <w:tabs>
          <w:tab w:val="left" w:pos="0"/>
          <w:tab w:val="left" w:pos="851"/>
          <w:tab w:val="left" w:pos="4111"/>
        </w:tabs>
        <w:jc w:val="both"/>
        <w:rPr>
          <w:rFonts w:asciiTheme="majorHAnsi" w:hAnsiTheme="majorHAnsi"/>
          <w:b/>
          <w:sz w:val="22"/>
          <w:szCs w:val="22"/>
        </w:rPr>
      </w:pPr>
    </w:p>
    <w:p w:rsidR="00986D22" w:rsidRPr="00EE7E0D" w:rsidRDefault="000D4978" w:rsidP="00A05176">
      <w:pPr>
        <w:shd w:val="clear" w:color="auto" w:fill="FFFFFF"/>
        <w:tabs>
          <w:tab w:val="left" w:pos="0"/>
          <w:tab w:val="left" w:pos="851"/>
          <w:tab w:val="left" w:pos="4111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3" w:name="_Toc476067085"/>
      <w:r w:rsidRPr="00EE7E0D">
        <w:rPr>
          <w:rFonts w:asciiTheme="majorHAnsi" w:hAnsiTheme="majorHAnsi"/>
          <w:b/>
          <w:sz w:val="26"/>
          <w:szCs w:val="26"/>
        </w:rPr>
        <w:t xml:space="preserve">Афанасенко Виктор </w:t>
      </w:r>
      <w:r w:rsidR="00986D22" w:rsidRPr="00EE7E0D">
        <w:rPr>
          <w:rFonts w:asciiTheme="majorHAnsi" w:hAnsiTheme="majorHAnsi"/>
          <w:b/>
          <w:sz w:val="26"/>
          <w:szCs w:val="26"/>
        </w:rPr>
        <w:t>И</w:t>
      </w:r>
      <w:r w:rsidRPr="00EE7E0D">
        <w:rPr>
          <w:rFonts w:asciiTheme="majorHAnsi" w:hAnsiTheme="majorHAnsi"/>
          <w:b/>
          <w:sz w:val="26"/>
          <w:szCs w:val="26"/>
        </w:rPr>
        <w:t>ванович</w:t>
      </w:r>
      <w:bookmarkEnd w:id="3"/>
    </w:p>
    <w:p w:rsidR="00FB0BBC" w:rsidRPr="000D4978" w:rsidRDefault="00FB0BBC" w:rsidP="000B28D6">
      <w:pPr>
        <w:pStyle w:val="afa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Афанасенко В.И. Военная история в мемориальной практике юга России (на примере Ростовской области) // История и историки в контексте времени. 2016. № 4, в печати.</w:t>
      </w:r>
    </w:p>
    <w:p w:rsidR="00FB0BBC" w:rsidRPr="000D4978" w:rsidRDefault="00FB0BBC" w:rsidP="000B28D6">
      <w:pPr>
        <w:pStyle w:val="afa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>Афанасенко В.И. Два года «антитеррористической операции» на Юго-Востоке Украины: цели и результаты // Проблемы развития полиэтничного макрорегиона: геополитические, экономические и социокультурные процессы: сборник статей по материалам Всероссийской научной конференции (Ростов-на-Дону, 19–23 сентября 2016 г.) / [отв. ред. акад. Г.Г. Матишов]. – Ростов н/Д: Изд-во ЮНЦ РАН, 2016. С. 109–123.</w:t>
      </w:r>
    </w:p>
    <w:p w:rsidR="00FB0BBC" w:rsidRPr="000D4978" w:rsidRDefault="00FB0BBC" w:rsidP="000B28D6">
      <w:pPr>
        <w:pStyle w:val="afa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Афанасенко В.И. К вопросу о состоянии Ростовского оборонительного района и обстоятельствах его прорыва 22–23 июля 1942 года // Юг России и сопредельные страны в войнах и вооруженных конфликтах: материалы Всероссийской научной конференции с международным участием (Ростов-на-Дону, 22–25 июня 2016 г.). Ростов-на-Дону: Изд-во ЮНЦ РАН, 2016. С. 198–204. </w:t>
      </w:r>
    </w:p>
    <w:p w:rsidR="00FB0BBC" w:rsidRPr="000D4978" w:rsidRDefault="00FB0BBC" w:rsidP="000B28D6">
      <w:pPr>
        <w:pStyle w:val="afa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>Афанасенко В.И. Планы сторон и соотношение сил на южном крыле советско-германского фронта накануне весенне-летней кампании 1942 года // Военный сборник. 2016. № 3. С. 119–129.</w:t>
      </w:r>
    </w:p>
    <w:p w:rsidR="00FB0BBC" w:rsidRPr="000D4978" w:rsidRDefault="00FB0BBC" w:rsidP="000B28D6">
      <w:pPr>
        <w:pStyle w:val="afa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 xml:space="preserve">Матишов Г.Г., Афанасенко В.И., Кринко Е.Ф. Стратегические операции Красной армии в большой излучине Дона зимой 1942–1943 гг.: замыслы и исполнение // Наука Юга России. 2016. Т. 12. № 1. С. 93–106. </w:t>
      </w:r>
    </w:p>
    <w:p w:rsidR="00FB0BBC" w:rsidRPr="000D4978" w:rsidRDefault="00FB0BBC" w:rsidP="000B28D6">
      <w:pPr>
        <w:pStyle w:val="afa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Матишов Г.Г., Афанасенко В.И., Кринко Е.Ф., Медведев М.В. Большая излучина Дона – место решающих сражений Великой Отечественной войны (1942–1943 гг.). – Ростов-на-Дону: Издательство ЮНЦ РАН, 2016. 352 с.</w:t>
      </w:r>
    </w:p>
    <w:p w:rsidR="00F21800" w:rsidRPr="000D4978" w:rsidRDefault="00F21800" w:rsidP="000B28D6">
      <w:pPr>
        <w:pStyle w:val="afa"/>
        <w:tabs>
          <w:tab w:val="left" w:pos="0"/>
          <w:tab w:val="left" w:pos="851"/>
        </w:tabs>
        <w:ind w:left="1287"/>
        <w:jc w:val="both"/>
        <w:rPr>
          <w:rFonts w:asciiTheme="majorHAnsi" w:hAnsiTheme="majorHAnsi"/>
          <w:sz w:val="22"/>
          <w:szCs w:val="22"/>
        </w:rPr>
      </w:pPr>
    </w:p>
    <w:p w:rsidR="006740D8" w:rsidRPr="000D4978" w:rsidRDefault="006740D8" w:rsidP="000B28D6">
      <w:pPr>
        <w:tabs>
          <w:tab w:val="left" w:pos="0"/>
          <w:tab w:val="left" w:pos="851"/>
        </w:tabs>
        <w:jc w:val="both"/>
        <w:rPr>
          <w:rFonts w:asciiTheme="majorHAnsi" w:hAnsiTheme="majorHAnsi"/>
          <w:sz w:val="22"/>
          <w:szCs w:val="22"/>
        </w:rPr>
      </w:pPr>
    </w:p>
    <w:p w:rsidR="005A5C76" w:rsidRPr="00EE7E0D" w:rsidRDefault="006740D8" w:rsidP="00A05176">
      <w:pPr>
        <w:tabs>
          <w:tab w:val="left" w:pos="0"/>
          <w:tab w:val="left" w:pos="851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4" w:name="_Toc476067086"/>
      <w:r w:rsidRPr="00EE7E0D">
        <w:rPr>
          <w:rFonts w:asciiTheme="majorHAnsi" w:hAnsiTheme="majorHAnsi"/>
          <w:b/>
          <w:sz w:val="26"/>
          <w:szCs w:val="26"/>
        </w:rPr>
        <w:t>Барбашин М</w:t>
      </w:r>
      <w:r w:rsidR="000D4978" w:rsidRPr="00EE7E0D">
        <w:rPr>
          <w:rFonts w:asciiTheme="majorHAnsi" w:hAnsiTheme="majorHAnsi"/>
          <w:b/>
          <w:sz w:val="26"/>
          <w:szCs w:val="26"/>
        </w:rPr>
        <w:t>аксим Юрьевич</w:t>
      </w:r>
      <w:bookmarkEnd w:id="4"/>
    </w:p>
    <w:p w:rsidR="00FB0BBC" w:rsidRPr="000D4978" w:rsidRDefault="00FB0BBC" w:rsidP="000B28D6">
      <w:pPr>
        <w:pStyle w:val="afa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>Барбашин М.Ю. Институциональная теория этничности // Этнографическое обозрение. 2016. № 3. С. 112–127.</w:t>
      </w:r>
    </w:p>
    <w:p w:rsidR="00FB0BBC" w:rsidRPr="000D4978" w:rsidRDefault="00FB0BBC" w:rsidP="000B28D6">
      <w:pPr>
        <w:pStyle w:val="afa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Барбашин М.Ю. Институциональный подход к исследованию этнополитических процессов // Противодействие распространению идеологии экстремизма и терроризма в молодежное среде: формы, эффективные методы и их реализация: материалы Всероссийской научно-практической конференции (Махачкала, 27 мая 2016 г.). – Махачкала: «Деловой мир», 2016. С. 6–13.</w:t>
      </w:r>
    </w:p>
    <w:p w:rsidR="00FB0BBC" w:rsidRPr="000D4978" w:rsidRDefault="00FB0BBC" w:rsidP="000B28D6">
      <w:pPr>
        <w:pStyle w:val="afa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Барбашин М.Ю. Теория институционального распада: концептуальный потенциал и методологические рамки // Журнал институциональных исследований. 2016. Т. 8. № 1. С. 36–53.</w:t>
      </w:r>
    </w:p>
    <w:p w:rsidR="006740D8" w:rsidRPr="000D4978" w:rsidRDefault="006740D8" w:rsidP="000B28D6">
      <w:pPr>
        <w:tabs>
          <w:tab w:val="left" w:pos="0"/>
          <w:tab w:val="left" w:pos="851"/>
        </w:tabs>
        <w:jc w:val="both"/>
        <w:rPr>
          <w:rFonts w:asciiTheme="majorHAnsi" w:hAnsiTheme="majorHAnsi"/>
          <w:sz w:val="22"/>
          <w:szCs w:val="22"/>
        </w:rPr>
      </w:pPr>
    </w:p>
    <w:p w:rsidR="006740D8" w:rsidRPr="00EE7E0D" w:rsidRDefault="000D4978" w:rsidP="00A05176">
      <w:pPr>
        <w:tabs>
          <w:tab w:val="left" w:pos="0"/>
          <w:tab w:val="left" w:pos="851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5" w:name="_Toc476067087"/>
      <w:r w:rsidRPr="00EE7E0D">
        <w:rPr>
          <w:rFonts w:asciiTheme="majorHAnsi" w:hAnsiTheme="majorHAnsi"/>
          <w:b/>
          <w:sz w:val="26"/>
          <w:szCs w:val="26"/>
        </w:rPr>
        <w:t>Батиев Левон Владимирович</w:t>
      </w:r>
      <w:bookmarkEnd w:id="5"/>
    </w:p>
    <w:p w:rsidR="00FB0BBC" w:rsidRPr="000D4978" w:rsidRDefault="00FB0BBC" w:rsidP="000B28D6">
      <w:pPr>
        <w:pStyle w:val="afa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>Батиев Л.В. “</w:t>
      </w:r>
      <w:r w:rsidRPr="000D4978">
        <w:rPr>
          <w:rFonts w:asciiTheme="majorHAnsi" w:hAnsiTheme="majorHAnsi"/>
          <w:iCs/>
          <w:sz w:val="22"/>
          <w:szCs w:val="22"/>
          <w:shd w:val="clear" w:color="auto" w:fill="FFFFFF"/>
        </w:rPr>
        <w:t xml:space="preserve">Старая” диаспора и “новые” армяне // </w:t>
      </w:r>
      <w:r w:rsidRPr="000D4978">
        <w:rPr>
          <w:rFonts w:asciiTheme="majorHAnsi" w:hAnsiTheme="majorHAnsi"/>
          <w:sz w:val="22"/>
          <w:szCs w:val="22"/>
        </w:rPr>
        <w:t>Армянская диаспора Российской Федерации: м</w:t>
      </w:r>
      <w:r w:rsidRPr="000D4978">
        <w:rPr>
          <w:rFonts w:asciiTheme="majorHAnsi" w:hAnsiTheme="majorHAnsi"/>
          <w:iCs/>
          <w:sz w:val="22"/>
          <w:szCs w:val="22"/>
          <w:shd w:val="clear" w:color="auto" w:fill="FFFFFF"/>
        </w:rPr>
        <w:t xml:space="preserve">атериалы </w:t>
      </w:r>
      <w:r w:rsidRPr="000D4978">
        <w:rPr>
          <w:rFonts w:asciiTheme="majorHAnsi" w:hAnsiTheme="majorHAnsi"/>
          <w:sz w:val="22"/>
          <w:szCs w:val="22"/>
        </w:rPr>
        <w:t>международной научной конференции (Ереван, 13–14 октября 2016 г.), в печати</w:t>
      </w:r>
    </w:p>
    <w:p w:rsidR="00FB0BBC" w:rsidRPr="000D4978" w:rsidRDefault="00FB0BBC" w:rsidP="000B28D6">
      <w:pPr>
        <w:pStyle w:val="afa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Батиев Л.В. </w:t>
      </w:r>
      <w:r w:rsidRPr="000D4978">
        <w:rPr>
          <w:rFonts w:asciiTheme="majorHAnsi" w:hAnsiTheme="majorHAnsi"/>
          <w:sz w:val="22"/>
          <w:szCs w:val="22"/>
        </w:rPr>
        <w:t>Выдающийся российский правовед Ю.С. Гамбаров // Армяне в истории и культуре России: материалы международной научной конференции. (Москва-Пушкино, 26–28 октября 2016 г.). – Ростов-на-Дону: Издательство «</w:t>
      </w:r>
      <w:r w:rsidRPr="000D4978">
        <w:rPr>
          <w:rFonts w:asciiTheme="majorHAnsi" w:hAnsiTheme="majorHAnsi"/>
          <w:sz w:val="22"/>
          <w:szCs w:val="22"/>
          <w:lang w:val="en-US"/>
        </w:rPr>
        <w:t>Foundation</w:t>
      </w:r>
      <w:r w:rsidRPr="000D4978">
        <w:rPr>
          <w:rFonts w:asciiTheme="majorHAnsi" w:hAnsiTheme="majorHAnsi"/>
          <w:sz w:val="22"/>
          <w:szCs w:val="22"/>
        </w:rPr>
        <w:t>», 2016. С. 365–371.</w:t>
      </w:r>
    </w:p>
    <w:p w:rsidR="00FB0BBC" w:rsidRPr="000D4978" w:rsidRDefault="00FB0BBC" w:rsidP="000B28D6">
      <w:pPr>
        <w:pStyle w:val="afa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Батиев Л.В. </w:t>
      </w:r>
      <w:r w:rsidRPr="000D4978">
        <w:rPr>
          <w:rFonts w:asciiTheme="majorHAnsi" w:hAnsiTheme="majorHAnsi"/>
          <w:sz w:val="22"/>
          <w:szCs w:val="22"/>
        </w:rPr>
        <w:t>Иммиграция и развитие армянской общины Ростовской области // Армянская диаспора и армяно-российские отношения: история и современность: материалы Международной научной конференции. (Москва-Пушкино, 13–17 сентября 2016 г.), в печати</w:t>
      </w:r>
    </w:p>
    <w:p w:rsidR="00FB0BBC" w:rsidRPr="000D4978" w:rsidRDefault="00FB0BBC" w:rsidP="000B28D6">
      <w:pPr>
        <w:pStyle w:val="afa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Батиев Л.В. </w:t>
      </w:r>
      <w:r w:rsidRPr="000D4978">
        <w:rPr>
          <w:rFonts w:asciiTheme="majorHAnsi" w:hAnsiTheme="majorHAnsi"/>
          <w:sz w:val="22"/>
          <w:szCs w:val="22"/>
        </w:rPr>
        <w:t xml:space="preserve">О соотношении права и свободы в истории правовых учений (от античности до Нового времени) // Юридическая наука и юридическое образование в условиях глобализации и интеграции: состояние, тенденции и перспективы: материалы VIII </w:t>
      </w:r>
      <w:r w:rsidRPr="000D4978">
        <w:rPr>
          <w:rFonts w:asciiTheme="majorHAnsi" w:hAnsiTheme="majorHAnsi"/>
          <w:sz w:val="22"/>
          <w:szCs w:val="22"/>
        </w:rPr>
        <w:lastRenderedPageBreak/>
        <w:t>международной конференции (Иваново, 3–6 октября 2014 г.). / отв. ред. Е.Л. Поцелуев, О.В. Кузьмина. – Иваново: Изд-во Иван. гос. ун-т, 2016. С. 323–343.</w:t>
      </w:r>
    </w:p>
    <w:p w:rsidR="00FB0BBC" w:rsidRPr="000D4978" w:rsidRDefault="00FB0BBC" w:rsidP="000B28D6">
      <w:pPr>
        <w:pStyle w:val="afa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Батиев Л.В. </w:t>
      </w:r>
      <w:r w:rsidRPr="000D4978">
        <w:rPr>
          <w:rFonts w:asciiTheme="majorHAnsi" w:hAnsiTheme="majorHAnsi"/>
          <w:sz w:val="22"/>
          <w:szCs w:val="22"/>
        </w:rPr>
        <w:t xml:space="preserve">Профессор Ю.С. Гамбаров – российский правовед армянского происхождения // </w:t>
      </w:r>
      <w:r w:rsidRPr="000D4978">
        <w:rPr>
          <w:rFonts w:asciiTheme="majorHAnsi" w:hAnsiTheme="majorHAnsi"/>
          <w:bCs/>
          <w:sz w:val="22"/>
          <w:szCs w:val="22"/>
        </w:rPr>
        <w:t>Актуальные проблемы истории Российской цивилизации: материалы IX Всероссийской научной конференции (Саратов, 19 февраля 2016 г.), в печати</w:t>
      </w:r>
    </w:p>
    <w:p w:rsidR="00FB0BBC" w:rsidRPr="000D4978" w:rsidRDefault="00FB0BBC" w:rsidP="000B28D6">
      <w:pPr>
        <w:pStyle w:val="afa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Батиев Л.В. </w:t>
      </w:r>
      <w:r w:rsidRPr="000D4978">
        <w:rPr>
          <w:rFonts w:asciiTheme="majorHAnsi" w:hAnsiTheme="majorHAnsi"/>
          <w:sz w:val="22"/>
          <w:szCs w:val="22"/>
        </w:rPr>
        <w:t>Указ 21 февраля 1697 г. и реформа судопроизводства в России // Актуальные проблемы российского права. 2016. № 11. С.11–18.</w:t>
      </w:r>
    </w:p>
    <w:p w:rsidR="00FB0BBC" w:rsidRPr="000D4978" w:rsidRDefault="00FB0BBC" w:rsidP="000B28D6">
      <w:pPr>
        <w:pStyle w:val="afa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0D4978">
        <w:rPr>
          <w:rFonts w:asciiTheme="majorHAnsi" w:hAnsiTheme="majorHAnsi"/>
          <w:sz w:val="22"/>
          <w:szCs w:val="22"/>
        </w:rPr>
        <w:t xml:space="preserve">Батиев Л.В. Указ 5 ноября 1723 г. и реформа судопроизводства в России // </w:t>
      </w:r>
      <w:r w:rsidRPr="000D4978">
        <w:rPr>
          <w:rFonts w:asciiTheme="majorHAnsi" w:hAnsiTheme="majorHAnsi"/>
          <w:sz w:val="22"/>
          <w:szCs w:val="22"/>
          <w:shd w:val="clear" w:color="auto" w:fill="FFFFFF"/>
        </w:rPr>
        <w:t>Вопросы правоведения. 2016. № 2. С. 364–383.</w:t>
      </w:r>
    </w:p>
    <w:p w:rsidR="00FB0BBC" w:rsidRPr="000D4978" w:rsidRDefault="00FB0BBC" w:rsidP="000B28D6">
      <w:pPr>
        <w:pStyle w:val="afa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>Батиев Л.В. Формирование диаспоры и сохранение идентичности (на материале крымских-донских армян) // Армяне Поволжья и Юга России: история и современность: материалы II Всероссийской научной конференции (Саратов, 15–16 апреля 2016 г.). / отв. ред. В.А. Чолахян. – Саратов: Наука, 2016. С. 85–91.</w:t>
      </w:r>
    </w:p>
    <w:p w:rsidR="00AB7FE9" w:rsidRPr="000D4978" w:rsidRDefault="00AB7FE9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AB7FE9" w:rsidRPr="00A05176" w:rsidRDefault="000D4978" w:rsidP="00A05176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  <w:shd w:val="clear" w:color="auto" w:fill="FFFFFF"/>
        </w:rPr>
      </w:pPr>
      <w:bookmarkStart w:id="6" w:name="_Toc476067088"/>
      <w:r w:rsidRPr="00A05176">
        <w:rPr>
          <w:rFonts w:asciiTheme="majorHAnsi" w:hAnsiTheme="majorHAnsi"/>
          <w:b/>
          <w:sz w:val="26"/>
          <w:szCs w:val="26"/>
          <w:shd w:val="clear" w:color="auto" w:fill="FFFFFF"/>
        </w:rPr>
        <w:t>Белоусов Сергей Степанович</w:t>
      </w:r>
      <w:bookmarkEnd w:id="6"/>
    </w:p>
    <w:p w:rsidR="00FB0BBC" w:rsidRPr="000D4978" w:rsidRDefault="00FB0BBC" w:rsidP="002274A4">
      <w:pPr>
        <w:pStyle w:val="afa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Белоусов С.С. Деятельность органов государственной власти Калмыкии по организации населения на строительство объектов оборонного назначения в период Первой и Второй мировых войн // Юг России и сопредельные страны в войнах и вооруженных конфликтах: материалы Всероссийской научной конференции с международным участием (Ростов-на-Дону, 22–25 июня 2016 г.). Ростов-на-Дону: Изд-во ЮНЦ РАН, 2016. С. 261–268.</w:t>
      </w:r>
    </w:p>
    <w:p w:rsidR="00FB0BBC" w:rsidRPr="000D4978" w:rsidRDefault="00FB0BBC" w:rsidP="002274A4">
      <w:pPr>
        <w:pStyle w:val="afa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 Белоусов С.С. Изучение имперской системы управления калмыцким народом в отечественной историографии // Кочевые народы Юга России: исторический опыт и современность: материалы российской научной конференции с международным участием. (Элиста, 16–19 марта 2016 г.) / отв. ред. А.Н. Команджаев. – Элиста: ЗАОр «НПП «Джангар», 2016. С. 76–84.</w:t>
      </w:r>
    </w:p>
    <w:p w:rsidR="00FB0BBC" w:rsidRPr="000D4978" w:rsidRDefault="00FB0BBC" w:rsidP="002274A4">
      <w:pPr>
        <w:pStyle w:val="afa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Theme="majorHAnsi" w:hAnsiTheme="majorHAnsi"/>
          <w:caps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Белоусов С.С. Немецкие религиозные организации Калмыцкой АССР и проблемы их регистрации органами государственной власти (вторая половина  1950-1980-гг. // Вестник Калмыцкого института гуманитарных исследований РАН. № 2. 201</w:t>
      </w:r>
      <w:r w:rsidRPr="000D4978">
        <w:rPr>
          <w:rFonts w:asciiTheme="majorHAnsi" w:hAnsiTheme="majorHAnsi"/>
          <w:caps/>
          <w:sz w:val="22"/>
          <w:szCs w:val="22"/>
        </w:rPr>
        <w:t>6. С. 36–45.</w:t>
      </w:r>
    </w:p>
    <w:p w:rsidR="00FB0BBC" w:rsidRPr="000D4978" w:rsidRDefault="00FB0BBC" w:rsidP="002274A4">
      <w:pPr>
        <w:pStyle w:val="afa"/>
        <w:numPr>
          <w:ilvl w:val="0"/>
          <w:numId w:val="7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>Белоусов С.С. Православное духовенство Калмыкии 1964–1991 гг. (социодемографическая характеристика) // Гуманитарная наука Юга России: международное и региональное взаимодействие: материалы II Международной научной конференции, посвященной 75-летию КИГИ РАН (г. Элиста, 14–15 сентября 2016 г.). Элиста: КИГИ РАН, 2016. С. 18–19.</w:t>
      </w:r>
    </w:p>
    <w:p w:rsidR="00FB0BBC" w:rsidRPr="000D4978" w:rsidRDefault="00FB0BBC" w:rsidP="002274A4">
      <w:pPr>
        <w:pStyle w:val="afa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 xml:space="preserve">Белоусов С.С. Проблема седентаризации калмыцкого народа в контексте правительственных планов по модернизации его управления и социально-экономического уклада жизни (середина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XIX</w:t>
      </w:r>
      <w:r w:rsidRPr="000D4978">
        <w:rPr>
          <w:rFonts w:asciiTheme="majorHAnsi" w:hAnsiTheme="majorHAnsi"/>
          <w:bCs/>
          <w:sz w:val="22"/>
          <w:szCs w:val="22"/>
        </w:rPr>
        <w:t xml:space="preserve">–первая треть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XX</w:t>
      </w:r>
      <w:r w:rsidRPr="000D4978">
        <w:rPr>
          <w:rFonts w:asciiTheme="majorHAnsi" w:hAnsiTheme="majorHAnsi"/>
          <w:bCs/>
          <w:sz w:val="22"/>
          <w:szCs w:val="22"/>
        </w:rPr>
        <w:t xml:space="preserve"> в. //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Journal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of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International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Network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Center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for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Fundamental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and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Applied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Research</w:t>
      </w:r>
      <w:r w:rsidRPr="000D4978">
        <w:rPr>
          <w:rFonts w:asciiTheme="majorHAnsi" w:hAnsiTheme="majorHAnsi"/>
          <w:bCs/>
          <w:sz w:val="22"/>
          <w:szCs w:val="22"/>
        </w:rPr>
        <w:t xml:space="preserve">, 2016,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Vol</w:t>
      </w:r>
      <w:r w:rsidRPr="000D4978">
        <w:rPr>
          <w:rFonts w:asciiTheme="majorHAnsi" w:hAnsiTheme="majorHAnsi"/>
          <w:bCs/>
          <w:sz w:val="22"/>
          <w:szCs w:val="22"/>
        </w:rPr>
        <w:t xml:space="preserve">. (9),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Is</w:t>
      </w:r>
      <w:r w:rsidRPr="000D4978">
        <w:rPr>
          <w:rFonts w:asciiTheme="majorHAnsi" w:hAnsiTheme="majorHAnsi"/>
          <w:bCs/>
          <w:sz w:val="22"/>
          <w:szCs w:val="22"/>
        </w:rPr>
        <w:t xml:space="preserve">. 3,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pp</w:t>
      </w:r>
      <w:r w:rsidRPr="000D4978">
        <w:rPr>
          <w:rFonts w:asciiTheme="majorHAnsi" w:hAnsiTheme="majorHAnsi"/>
          <w:bCs/>
          <w:sz w:val="22"/>
          <w:szCs w:val="22"/>
        </w:rPr>
        <w:t>. 115–122.</w:t>
      </w:r>
    </w:p>
    <w:p w:rsidR="00FB0BBC" w:rsidRPr="000D4978" w:rsidRDefault="00FB0BBC" w:rsidP="002274A4">
      <w:pPr>
        <w:pStyle w:val="afa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Theme="majorHAnsi" w:hAnsiTheme="majorHAnsi"/>
          <w:caps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Белоусов С.С. Служебная деятельность уполномоченных по делам религиозных культов в Калмыцкой АССР в 1960–1991 гг. // Вестник Калмыцкого института гуманитарных исследований РАН. № 1. </w:t>
      </w:r>
      <w:r w:rsidRPr="000D4978">
        <w:rPr>
          <w:rFonts w:asciiTheme="majorHAnsi" w:hAnsiTheme="majorHAnsi"/>
          <w:caps/>
          <w:sz w:val="22"/>
          <w:szCs w:val="22"/>
        </w:rPr>
        <w:t>2016. С. 73–79.</w:t>
      </w:r>
    </w:p>
    <w:p w:rsidR="00FB0BBC" w:rsidRPr="000D4978" w:rsidRDefault="00FB0BBC" w:rsidP="002274A4">
      <w:pPr>
        <w:pStyle w:val="afa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>Белоусов С.С. Степной Прикаспий в войнах и вооруженных конфликтах на Юге России в XVIII– первой половине XX вв. // Проблемы развития полиэтничного макрорегиона: геополитические, экономические и социокультурные процессы: сборник статей по материалам Всероссийской научной конференции (Ростов-на-Дону, 19–23 сентября 2016 г.) / [отв. ред. акад. Г.Г. Матишов]. – Ростов н/Д: Изд-во ЮНЦ РАН, 2016. С. 69–81.</w:t>
      </w:r>
    </w:p>
    <w:p w:rsidR="00FB0BBC" w:rsidRPr="000D4978" w:rsidRDefault="00FB0BBC" w:rsidP="002274A4">
      <w:pPr>
        <w:pStyle w:val="afa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>Белоусов С.С. Формирование административного центра управления приморскими калмыками (улусная ставка Долбан – п. Лиман) // Астраханские краеведческие чтения: сборник статей / под ред. А.А. Курапова, Р.А. Тарковой, Е.И. Герасимиди, Астрахань: Издательство ООО «ЦНТЭП», 2016. Вып. VIII. С. 131–135.</w:t>
      </w:r>
    </w:p>
    <w:p w:rsidR="002B1823" w:rsidRPr="000D4978" w:rsidRDefault="002B1823" w:rsidP="000B28D6">
      <w:pPr>
        <w:tabs>
          <w:tab w:val="left" w:pos="0"/>
          <w:tab w:val="left" w:pos="284"/>
          <w:tab w:val="left" w:pos="426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2B1823" w:rsidRPr="00A05176" w:rsidRDefault="000D4978" w:rsidP="00A05176">
      <w:pPr>
        <w:tabs>
          <w:tab w:val="left" w:pos="0"/>
          <w:tab w:val="left" w:pos="284"/>
          <w:tab w:val="left" w:pos="426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7" w:name="_Toc476067089"/>
      <w:r w:rsidRPr="00A05176">
        <w:rPr>
          <w:rFonts w:asciiTheme="majorHAnsi" w:hAnsiTheme="majorHAnsi"/>
          <w:b/>
          <w:sz w:val="26"/>
          <w:szCs w:val="26"/>
        </w:rPr>
        <w:t>Бобякова Ирина Валерьевна</w:t>
      </w:r>
      <w:bookmarkEnd w:id="7"/>
    </w:p>
    <w:p w:rsidR="00FB0BBC" w:rsidRPr="000D4978" w:rsidRDefault="00FB0BBC" w:rsidP="00C7566D">
      <w:pPr>
        <w:pStyle w:val="afa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Бобякова И.В. Персонажи – хранители дома в пьесах А.П. Чехова в аспекте культурной традиции // Философия А.П. Чехова: материалы Третьей Международной научной конференции. Иркутск: Изд-во ИГУ, 2016. С. 23–30.</w:t>
      </w:r>
    </w:p>
    <w:p w:rsidR="00FB0BBC" w:rsidRPr="000D4978" w:rsidRDefault="00FB0BBC" w:rsidP="00C7566D">
      <w:pPr>
        <w:pStyle w:val="afa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Theme="majorHAnsi" w:hAnsiTheme="majorHAnsi"/>
          <w:iCs/>
          <w:sz w:val="22"/>
          <w:szCs w:val="22"/>
        </w:rPr>
      </w:pPr>
      <w:r w:rsidRPr="000D4978">
        <w:rPr>
          <w:rFonts w:asciiTheme="majorHAnsi" w:hAnsiTheme="majorHAnsi"/>
          <w:bCs/>
          <w:iCs/>
          <w:sz w:val="22"/>
          <w:szCs w:val="22"/>
        </w:rPr>
        <w:lastRenderedPageBreak/>
        <w:t>Ларионова М.Ч., Бобякова И.В. Фольклорная традиция в русской литературе: Домовой // Русский язык в Армении. 2016. № 3. С. 36–43.</w:t>
      </w:r>
    </w:p>
    <w:p w:rsidR="009B73DC" w:rsidRPr="000D4978" w:rsidRDefault="009B73DC" w:rsidP="000B28D6">
      <w:pPr>
        <w:pStyle w:val="afa"/>
        <w:tabs>
          <w:tab w:val="left" w:pos="0"/>
          <w:tab w:val="left" w:pos="993"/>
          <w:tab w:val="left" w:pos="1134"/>
        </w:tabs>
        <w:ind w:left="927"/>
        <w:jc w:val="both"/>
        <w:rPr>
          <w:rFonts w:asciiTheme="majorHAnsi" w:hAnsiTheme="majorHAnsi"/>
          <w:sz w:val="22"/>
          <w:szCs w:val="22"/>
        </w:rPr>
      </w:pPr>
    </w:p>
    <w:p w:rsidR="00412B61" w:rsidRPr="000D4978" w:rsidRDefault="00412B61" w:rsidP="000B28D6">
      <w:pPr>
        <w:tabs>
          <w:tab w:val="left" w:pos="0"/>
          <w:tab w:val="left" w:pos="993"/>
          <w:tab w:val="left" w:pos="1134"/>
        </w:tabs>
        <w:jc w:val="both"/>
        <w:rPr>
          <w:rFonts w:asciiTheme="majorHAnsi" w:hAnsiTheme="majorHAnsi"/>
          <w:sz w:val="22"/>
          <w:szCs w:val="22"/>
        </w:rPr>
      </w:pPr>
    </w:p>
    <w:p w:rsidR="00412B61" w:rsidRPr="00A05176" w:rsidRDefault="000D4978" w:rsidP="00453447">
      <w:pPr>
        <w:tabs>
          <w:tab w:val="left" w:pos="0"/>
          <w:tab w:val="left" w:pos="993"/>
          <w:tab w:val="left" w:pos="1134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8" w:name="_Toc476067090"/>
      <w:r w:rsidRPr="00A05176">
        <w:rPr>
          <w:rFonts w:asciiTheme="majorHAnsi" w:hAnsiTheme="majorHAnsi"/>
          <w:b/>
          <w:sz w:val="26"/>
          <w:szCs w:val="26"/>
        </w:rPr>
        <w:t>Власкина Нина Алексеевна</w:t>
      </w:r>
      <w:bookmarkEnd w:id="8"/>
    </w:p>
    <w:p w:rsidR="00FB0BBC" w:rsidRPr="000D4978" w:rsidRDefault="00FB0BBC" w:rsidP="009811B4">
      <w:pPr>
        <w:pStyle w:val="afa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lang w:val="en-US"/>
        </w:rPr>
        <w:t xml:space="preserve">Sedakova </w:t>
      </w:r>
      <w:r w:rsidRPr="000D4978">
        <w:rPr>
          <w:rFonts w:asciiTheme="majorHAnsi" w:hAnsiTheme="majorHAnsi"/>
          <w:sz w:val="22"/>
          <w:szCs w:val="22"/>
          <w:lang w:val="en-GB"/>
        </w:rPr>
        <w:t>I.,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  <w:lang w:val="en-GB"/>
        </w:rPr>
        <w:t>V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laskina </w:t>
      </w:r>
      <w:r w:rsidRPr="000D4978">
        <w:rPr>
          <w:rFonts w:asciiTheme="majorHAnsi" w:hAnsiTheme="majorHAnsi"/>
          <w:sz w:val="22"/>
          <w:szCs w:val="22"/>
          <w:lang w:val="en-GB"/>
        </w:rPr>
        <w:t>N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Folk costume in the ritual year and beyond: heritage, identity marker and symbolic object. </w:t>
      </w:r>
      <w:r w:rsidRPr="000D4978">
        <w:rPr>
          <w:rFonts w:asciiTheme="majorHAnsi" w:hAnsiTheme="majorHAnsi"/>
          <w:sz w:val="22"/>
          <w:szCs w:val="22"/>
          <w:lang w:val="en-GB"/>
        </w:rPr>
        <w:t>F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olklore. Electronic journal of folklore. 2016. Vol. 66. P. 7–14. Https://doi.org/10.7592/fejf2016.66.introduction </w:t>
      </w:r>
    </w:p>
    <w:p w:rsidR="00FB0BBC" w:rsidRPr="000D4978" w:rsidRDefault="00FB0BBC" w:rsidP="009811B4">
      <w:pPr>
        <w:pStyle w:val="afa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Theme="majorHAnsi" w:hAnsiTheme="majorHAnsi"/>
          <w:caps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lang w:val="en-US"/>
        </w:rPr>
        <w:t xml:space="preserve">Vlaskina </w:t>
      </w:r>
      <w:r w:rsidRPr="000D4978">
        <w:rPr>
          <w:rFonts w:asciiTheme="majorHAnsi" w:hAnsiTheme="majorHAnsi"/>
          <w:sz w:val="22"/>
          <w:szCs w:val="22"/>
          <w:lang w:val="en-GB"/>
        </w:rPr>
        <w:t>N</w:t>
      </w:r>
      <w:r w:rsidRPr="000D4978">
        <w:rPr>
          <w:rFonts w:asciiTheme="majorHAnsi" w:hAnsiTheme="majorHAnsi"/>
          <w:sz w:val="22"/>
          <w:szCs w:val="22"/>
          <w:lang w:val="en-US"/>
        </w:rPr>
        <w:t>. Nekrasov cossacks’ festive clothes: historical changes and modern functions</w:t>
      </w:r>
      <w:r w:rsidRPr="000D4978">
        <w:rPr>
          <w:rFonts w:asciiTheme="majorHAnsi" w:hAnsiTheme="majorHAnsi"/>
          <w:sz w:val="22"/>
          <w:szCs w:val="22"/>
          <w:lang w:val="en-GB"/>
        </w:rPr>
        <w:t xml:space="preserve"> //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  <w:lang w:val="en-GB"/>
        </w:rPr>
        <w:t>F</w:t>
      </w:r>
      <w:r w:rsidRPr="000D4978">
        <w:rPr>
          <w:rFonts w:asciiTheme="majorHAnsi" w:hAnsiTheme="majorHAnsi"/>
          <w:sz w:val="22"/>
          <w:szCs w:val="22"/>
          <w:lang w:val="en-US"/>
        </w:rPr>
        <w:t>olklore. Electronic journal of folklore. 2016. Vol. 66. P. 133–154. Https://doi.org/10.7592/fejf2016.66.vlaskina</w:t>
      </w:r>
    </w:p>
    <w:p w:rsidR="00FB0BBC" w:rsidRPr="000D4978" w:rsidRDefault="00FB0BBC" w:rsidP="009811B4">
      <w:pPr>
        <w:pStyle w:val="afa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lang w:val="en-US"/>
        </w:rPr>
        <w:t>Vlaskina N</w:t>
      </w:r>
      <w:r w:rsidRPr="000D4978">
        <w:rPr>
          <w:rFonts w:asciiTheme="majorHAnsi" w:hAnsiTheme="majorHAnsi"/>
          <w:sz w:val="22"/>
          <w:szCs w:val="22"/>
          <w:lang w:val="en-GB"/>
        </w:rPr>
        <w:t>.,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Zudin A. The Russian </w:t>
      </w:r>
      <w:r w:rsidRPr="000D4978">
        <w:rPr>
          <w:rFonts w:asciiTheme="majorHAnsi" w:hAnsiTheme="majorHAnsi"/>
          <w:sz w:val="22"/>
          <w:szCs w:val="22"/>
        </w:rPr>
        <w:t>С</w:t>
      </w:r>
      <w:r w:rsidRPr="000D4978">
        <w:rPr>
          <w:rFonts w:asciiTheme="majorHAnsi" w:hAnsiTheme="majorHAnsi"/>
          <w:sz w:val="22"/>
          <w:szCs w:val="22"/>
          <w:lang w:val="en-US"/>
        </w:rPr>
        <w:t>onnection: On the Issue of Anthropological Participation in a Social Project Aimed at the Consolidation of Confessional Communities</w:t>
      </w:r>
      <w:r w:rsidRPr="000D4978">
        <w:rPr>
          <w:rFonts w:asciiTheme="majorHAnsi" w:hAnsiTheme="majorHAnsi"/>
          <w:sz w:val="22"/>
          <w:szCs w:val="22"/>
          <w:lang w:val="en-GB"/>
        </w:rPr>
        <w:t xml:space="preserve"> //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IUAES Inter Congress: World Anthropologies and Privatization of Knowledge: Engaging Anthropology in Public (4–9 May, Dubrovnik Croatia): Abstract Book. Dubrovnik, 2016. P. 102.</w:t>
      </w:r>
    </w:p>
    <w:p w:rsidR="00FB0BBC" w:rsidRPr="000D4978" w:rsidRDefault="00FB0BBC" w:rsidP="009811B4">
      <w:pPr>
        <w:pStyle w:val="afa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Власкина Н.А. Донской праздник в контексте мировых тенденций трансформации праздничных практик на рубеже XX–XXI вв. // Традиционная культура народов Юга России: история, динамика, современное состояние: материалы Всероссийской научно-практической конференции (г. Краснодар, 25 ноября 2016 г.) / науч. ред., сост. Н.И. Бондарь, А.И. Зудин. Ростов н/Д: Печатная лавка, 2016. С. 118–129.</w:t>
      </w:r>
    </w:p>
    <w:p w:rsidR="0015051A" w:rsidRPr="000D4978" w:rsidRDefault="0015051A" w:rsidP="000B28D6">
      <w:pPr>
        <w:tabs>
          <w:tab w:val="left" w:pos="0"/>
          <w:tab w:val="left" w:pos="851"/>
          <w:tab w:val="left" w:pos="1134"/>
        </w:tabs>
        <w:jc w:val="both"/>
        <w:rPr>
          <w:rFonts w:asciiTheme="majorHAnsi" w:hAnsiTheme="majorHAnsi"/>
          <w:sz w:val="22"/>
          <w:szCs w:val="22"/>
        </w:rPr>
      </w:pPr>
    </w:p>
    <w:p w:rsidR="0015051A" w:rsidRPr="00A05176" w:rsidRDefault="000D4978" w:rsidP="00B35D0C">
      <w:pPr>
        <w:tabs>
          <w:tab w:val="left" w:pos="0"/>
          <w:tab w:val="left" w:pos="851"/>
          <w:tab w:val="left" w:pos="1134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9" w:name="_Toc476067091"/>
      <w:r w:rsidRPr="00A05176">
        <w:rPr>
          <w:rFonts w:asciiTheme="majorHAnsi" w:hAnsiTheme="majorHAnsi"/>
          <w:b/>
          <w:sz w:val="26"/>
          <w:szCs w:val="26"/>
        </w:rPr>
        <w:t>Власкина Татьяна Юрьевна</w:t>
      </w:r>
      <w:bookmarkEnd w:id="9"/>
    </w:p>
    <w:p w:rsidR="00FB0BBC" w:rsidRPr="000D4978" w:rsidRDefault="00FB0BBC" w:rsidP="00B23E84">
      <w:pPr>
        <w:pStyle w:val="afa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Власкина Т.Ю. Представления казаков-некрасовцев о смерти // Традиционная культура. 2016. № 4. С. 86–97. </w:t>
      </w:r>
    </w:p>
    <w:p w:rsidR="00FB0BBC" w:rsidRPr="000D4978" w:rsidRDefault="00FB0BBC" w:rsidP="00B23E84">
      <w:pPr>
        <w:pStyle w:val="afa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Власкина Т.Ю. Современный российский музей как площадка для межкультурного диалога // Русская старина. 2016. № 4. С. 282–289.</w:t>
      </w:r>
    </w:p>
    <w:p w:rsidR="00FB0BBC" w:rsidRPr="000D4978" w:rsidRDefault="00FB0BBC" w:rsidP="00B23E84">
      <w:pPr>
        <w:pStyle w:val="afa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Власкина Т.Ю. Устноисторический потенциал речевых контекстов словаря говора казаков-некрасовцев // Турция и славянский мир: вопросы международных отношений и историко-культурных связей: материалы международной научно-практической конференции (28 октября 2016 г., Кубанский гоударственный университет, г. Краснодар) / науч.ред., сост. Э.Г. Вартаньян, О.В. Матвеев. Краснодар: Издательство «Традиция», 2016. С. 43–51.</w:t>
      </w:r>
    </w:p>
    <w:p w:rsidR="00FB0BBC" w:rsidRPr="000D4978" w:rsidRDefault="00FB0BBC" w:rsidP="000B28D6">
      <w:pPr>
        <w:tabs>
          <w:tab w:val="left" w:pos="0"/>
          <w:tab w:val="left" w:pos="851"/>
          <w:tab w:val="left" w:pos="1134"/>
        </w:tabs>
        <w:jc w:val="both"/>
        <w:rPr>
          <w:rFonts w:asciiTheme="majorHAnsi" w:hAnsiTheme="majorHAnsi"/>
          <w:b/>
          <w:sz w:val="22"/>
          <w:szCs w:val="22"/>
        </w:rPr>
      </w:pPr>
    </w:p>
    <w:p w:rsidR="0015051A" w:rsidRPr="00A65897" w:rsidRDefault="000D4978" w:rsidP="00B35D0C">
      <w:pPr>
        <w:tabs>
          <w:tab w:val="left" w:pos="0"/>
          <w:tab w:val="left" w:pos="851"/>
          <w:tab w:val="left" w:pos="1134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10" w:name="_Toc476067092"/>
      <w:r w:rsidRPr="00A65897">
        <w:rPr>
          <w:rFonts w:asciiTheme="majorHAnsi" w:hAnsiTheme="majorHAnsi"/>
          <w:b/>
          <w:sz w:val="26"/>
          <w:szCs w:val="26"/>
        </w:rPr>
        <w:t>Внукова Любовь Борисовна</w:t>
      </w:r>
      <w:bookmarkEnd w:id="10"/>
    </w:p>
    <w:p w:rsidR="00FB0BBC" w:rsidRPr="000D4978" w:rsidRDefault="00FB0BBC" w:rsidP="00C86FC5">
      <w:pPr>
        <w:pStyle w:val="afa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 xml:space="preserve">Внукова Л.Б. Влияние украинского кризиса на социально-экономическую и политическую ситуацию в Ростовской области // </w:t>
      </w:r>
      <w:r w:rsidRPr="000D4978">
        <w:rPr>
          <w:rFonts w:asciiTheme="majorHAnsi" w:hAnsiTheme="majorHAnsi"/>
          <w:sz w:val="22"/>
          <w:szCs w:val="22"/>
        </w:rPr>
        <w:t>Украинский кризис: вызовы и угрозы национальным интересам Российской Федерации: материалы круглого стола (Ростов-на-Дону, 11 мая 2016 г.) / отв. ред. акад. Г.Г.  Матишов. – Ростов</w:t>
      </w:r>
      <w:r w:rsidRPr="000D4978">
        <w:rPr>
          <w:rFonts w:asciiTheme="majorHAnsi" w:hAnsiTheme="majorHAnsi"/>
          <w:sz w:val="22"/>
          <w:szCs w:val="22"/>
          <w:lang w:val="en-US"/>
        </w:rPr>
        <w:t> </w:t>
      </w:r>
      <w:r w:rsidRPr="000D4978">
        <w:rPr>
          <w:rFonts w:asciiTheme="majorHAnsi" w:hAnsiTheme="majorHAnsi"/>
          <w:sz w:val="22"/>
          <w:szCs w:val="22"/>
        </w:rPr>
        <w:t xml:space="preserve"> н/Д.: Изд-во ЮНЦ РАН, 2016. С. </w:t>
      </w:r>
      <w:r w:rsidRPr="000D4978">
        <w:rPr>
          <w:rStyle w:val="A40"/>
          <w:rFonts w:asciiTheme="majorHAnsi" w:hAnsiTheme="majorHAnsi" w:cs="Times New Roman"/>
          <w:color w:val="auto"/>
          <w:sz w:val="22"/>
          <w:szCs w:val="22"/>
        </w:rPr>
        <w:t>66–85.</w:t>
      </w:r>
    </w:p>
    <w:p w:rsidR="00FB0BBC" w:rsidRPr="000D4978" w:rsidRDefault="00FB0BBC" w:rsidP="00C86FC5">
      <w:pPr>
        <w:pStyle w:val="afa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Внукова Л.Б. Земельные проблемы в дискурсе представителей национальных меньшинств в Дагестане // Социально-гуманитарные знания. 2016. № 6. С. 114–120. </w:t>
      </w:r>
    </w:p>
    <w:p w:rsidR="00FB0BBC" w:rsidRPr="000D4978" w:rsidRDefault="00FB0BBC" w:rsidP="00C86FC5">
      <w:pPr>
        <w:pStyle w:val="afa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 xml:space="preserve">Внукова Л.Б. Национальный вопрос распределения власти в публичных выступлениях политических деятелей и представителей оппозиции в Дагестане // Социодинамика. 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2016. № 10. </w:t>
      </w:r>
      <w:r w:rsidRPr="000D4978">
        <w:rPr>
          <w:rFonts w:asciiTheme="majorHAnsi" w:hAnsiTheme="majorHAnsi"/>
          <w:sz w:val="22"/>
          <w:szCs w:val="22"/>
        </w:rPr>
        <w:t>С</w:t>
      </w:r>
      <w:r w:rsidRPr="000D4978">
        <w:rPr>
          <w:rFonts w:asciiTheme="majorHAnsi" w:hAnsiTheme="majorHAnsi"/>
          <w:sz w:val="22"/>
          <w:szCs w:val="22"/>
          <w:lang w:val="en-US"/>
        </w:rPr>
        <w:t>.16–27. DOI: 10.7256/2409-7144.2016.10.20689. URL: http://e-notabene.ru/pr/article_20689.html</w:t>
      </w:r>
    </w:p>
    <w:p w:rsidR="00FB0BBC" w:rsidRPr="000D4978" w:rsidRDefault="00FB0BBC" w:rsidP="00C86FC5">
      <w:pPr>
        <w:pStyle w:val="afa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>Внукова Л.Б. Праворадикальные настроения студенческой молодежи Ростовской области (по материалам социологического</w:t>
      </w:r>
      <w:r w:rsidRPr="000D4978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 </w:t>
      </w: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исследования) // </w:t>
      </w:r>
      <w:r w:rsidRPr="000D4978">
        <w:rPr>
          <w:rFonts w:asciiTheme="majorHAnsi" w:hAnsiTheme="majorHAnsi"/>
          <w:sz w:val="22"/>
          <w:szCs w:val="22"/>
        </w:rPr>
        <w:t xml:space="preserve">Проблемы безопасности в современных обществах: материалы международной конференции / под ред. А.Е. Мкртичяна, А.В. Атанесяна. Ереван: Изд-во ЕГУ, 2016. С. </w:t>
      </w:r>
      <w:r w:rsidRPr="000D4978">
        <w:rPr>
          <w:rFonts w:asciiTheme="majorHAnsi" w:hAnsiTheme="majorHAnsi"/>
          <w:sz w:val="22"/>
          <w:szCs w:val="22"/>
          <w:shd w:val="clear" w:color="auto" w:fill="FFFFFF"/>
        </w:rPr>
        <w:t>47–53.</w:t>
      </w:r>
    </w:p>
    <w:p w:rsidR="00FB0BBC" w:rsidRPr="000D4978" w:rsidRDefault="00FB0BBC" w:rsidP="00C86FC5">
      <w:pPr>
        <w:pStyle w:val="afa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 xml:space="preserve">Внукова Л.Б. Проблема национального представительства во власти в выступлениях трех Президентов Дагестана // Политические коммуникации и публичная политика: концепции, методы, сравнение опыта: материалы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XVII</w:t>
      </w:r>
      <w:r w:rsidRPr="000D4978">
        <w:rPr>
          <w:rFonts w:asciiTheme="majorHAnsi" w:hAnsiTheme="majorHAnsi"/>
          <w:bCs/>
          <w:sz w:val="22"/>
          <w:szCs w:val="22"/>
        </w:rPr>
        <w:t xml:space="preserve"> Всероссийского научного семинара. </w:t>
      </w:r>
      <w:r w:rsidRPr="000D4978">
        <w:rPr>
          <w:rStyle w:val="A40"/>
          <w:rFonts w:asciiTheme="majorHAnsi" w:hAnsiTheme="majorHAnsi" w:cs="Times New Roman"/>
          <w:color w:val="auto"/>
          <w:sz w:val="22"/>
          <w:szCs w:val="22"/>
        </w:rPr>
        <w:t>– Краснодар: Вика-Принт, 2016.</w:t>
      </w:r>
      <w:r w:rsidRPr="000D4978">
        <w:rPr>
          <w:rFonts w:asciiTheme="majorHAnsi" w:hAnsiTheme="majorHAnsi"/>
          <w:bCs/>
          <w:sz w:val="22"/>
          <w:szCs w:val="22"/>
        </w:rPr>
        <w:t xml:space="preserve"> С. 32–35.</w:t>
      </w:r>
    </w:p>
    <w:p w:rsidR="00FB0BBC" w:rsidRPr="000D4978" w:rsidRDefault="00FB0BBC" w:rsidP="00C86FC5">
      <w:pPr>
        <w:pStyle w:val="afa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 xml:space="preserve">Внукова Л.Б. Специфика противодействия идеологии терроризма в России // Теория и практика современной науки. </w:t>
      </w:r>
      <w:r w:rsidRPr="000D4978">
        <w:rPr>
          <w:rFonts w:asciiTheme="majorHAnsi" w:hAnsiTheme="majorHAnsi"/>
          <w:sz w:val="22"/>
          <w:szCs w:val="22"/>
          <w:lang w:val="en-US"/>
        </w:rPr>
        <w:t>2016. № 11 (17). URL: http://modern-</w:t>
      </w:r>
      <w:r w:rsidRPr="000D4978">
        <w:rPr>
          <w:rFonts w:asciiTheme="majorHAnsi" w:hAnsiTheme="majorHAnsi"/>
          <w:sz w:val="22"/>
          <w:szCs w:val="22"/>
          <w:lang w:val="en-US"/>
        </w:rPr>
        <w:lastRenderedPageBreak/>
        <w:t>j.ru/domains_data/files/17/Vnukova%20L.B.%20OSNOVNOY%20RAZDEL.%20Sovremennaya%20nauka.pdf</w:t>
      </w:r>
    </w:p>
    <w:p w:rsidR="00FB0BBC" w:rsidRPr="000D4978" w:rsidRDefault="00FB0BBC" w:rsidP="00C86FC5">
      <w:pPr>
        <w:pStyle w:val="afa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 xml:space="preserve">Внукова Л.Б. Челпанова Д.Д. Что больше всего угрожает России? (мнения студентов-радикалов по данным социологического исследования) // Российская политика: повестка дня в меняющемся мире: материалы Второго Съезда Российского общества политологов (Казань, 11–13 ноября 2016 г.), в печати </w:t>
      </w:r>
    </w:p>
    <w:p w:rsidR="00FB0BBC" w:rsidRPr="000D4978" w:rsidRDefault="00FB0BBC" w:rsidP="00C86FC5">
      <w:pPr>
        <w:pStyle w:val="afa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>Поцелуев С.П., Константинов М.С., Лукичев П.Н., Внукова Л.Б., Николаев И.В., Тупаев А.В. Игры на идеологической периферии.</w:t>
      </w:r>
      <w:r w:rsidRPr="000D4978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 </w:t>
      </w:r>
      <w:r w:rsidRPr="000D4978">
        <w:rPr>
          <w:rFonts w:asciiTheme="majorHAnsi" w:hAnsiTheme="majorHAnsi"/>
          <w:sz w:val="22"/>
          <w:szCs w:val="22"/>
          <w:shd w:val="clear" w:color="auto" w:fill="FFFFFF"/>
        </w:rPr>
        <w:t>Праворадикальные установки студенческой молодежи Ростовской области. Ростов-на-Дону: Изд-во ЮНЦ РАН, 2016. 328 с.</w:t>
      </w:r>
    </w:p>
    <w:p w:rsidR="004E13BC" w:rsidRPr="000D4978" w:rsidRDefault="004E13BC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4E13BC" w:rsidRPr="009A3146" w:rsidRDefault="004E13BC" w:rsidP="00B35D0C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11" w:name="_Toc476067093"/>
      <w:r w:rsidRPr="009A3146">
        <w:rPr>
          <w:rFonts w:asciiTheme="majorHAnsi" w:hAnsiTheme="majorHAnsi"/>
          <w:b/>
          <w:sz w:val="26"/>
          <w:szCs w:val="26"/>
        </w:rPr>
        <w:t>Горюшина Е</w:t>
      </w:r>
      <w:r w:rsidR="000D4978" w:rsidRPr="009A3146">
        <w:rPr>
          <w:rFonts w:asciiTheme="majorHAnsi" w:hAnsiTheme="majorHAnsi"/>
          <w:b/>
          <w:sz w:val="26"/>
          <w:szCs w:val="26"/>
        </w:rPr>
        <w:t>вгения Михайловна</w:t>
      </w:r>
      <w:bookmarkEnd w:id="11"/>
    </w:p>
    <w:p w:rsidR="00FB0BBC" w:rsidRPr="000D4978" w:rsidRDefault="00FB0BBC" w:rsidP="00066BB4">
      <w:pPr>
        <w:pStyle w:val="afa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Горюшина Е.М. Воздействие международных организаций на ситуацию на современной Украине // </w:t>
      </w:r>
      <w:r w:rsidRPr="000D4978">
        <w:rPr>
          <w:rFonts w:asciiTheme="majorHAnsi" w:hAnsiTheme="majorHAnsi"/>
          <w:sz w:val="22"/>
          <w:szCs w:val="22"/>
        </w:rPr>
        <w:t xml:space="preserve">Украинский кризис: вызовы и угрозы национальным интересам Российской Федерации: материалы круглого стола (Ростов-на-Дону, 11 мая 2016 г.) / отв. ред. акад. Г.Г. Матишов. Ростов н/Д: Изд-во ЮНЦ РАН, 2016. С. </w:t>
      </w:r>
      <w:r w:rsidRPr="000D4978">
        <w:rPr>
          <w:rFonts w:asciiTheme="majorHAnsi" w:hAnsiTheme="majorHAnsi"/>
          <w:sz w:val="22"/>
          <w:szCs w:val="22"/>
          <w:shd w:val="clear" w:color="auto" w:fill="FFFFFF"/>
        </w:rPr>
        <w:t>108–128.</w:t>
      </w:r>
    </w:p>
    <w:p w:rsidR="00FB0BBC" w:rsidRPr="000D4978" w:rsidRDefault="00FB0BBC" w:rsidP="00066BB4">
      <w:pPr>
        <w:pStyle w:val="afa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rFonts w:asciiTheme="majorHAnsi" w:hAnsiTheme="majorHAnsi"/>
          <w:caps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Горюшина Е.М. Геополитические риски на Кавказе // European Researcher. </w:t>
      </w:r>
      <w:r w:rsidRPr="000D4978">
        <w:rPr>
          <w:rFonts w:asciiTheme="majorHAnsi" w:hAnsiTheme="majorHAnsi"/>
          <w:sz w:val="22"/>
          <w:szCs w:val="22"/>
          <w:shd w:val="clear" w:color="auto" w:fill="FFFFFF"/>
          <w:lang w:val="en-US"/>
        </w:rPr>
        <w:t>Series A. 2016. Vol. (112). Is. 11. URL:  http://www.erjournal.ru/journals_n/1481113289.pdf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</w:p>
    <w:p w:rsidR="00FB0BBC" w:rsidRPr="000D4978" w:rsidRDefault="00FB0BBC" w:rsidP="00066BB4">
      <w:pPr>
        <w:pStyle w:val="afa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0D4978">
        <w:rPr>
          <w:rFonts w:asciiTheme="majorHAnsi" w:hAnsiTheme="majorHAnsi"/>
          <w:sz w:val="22"/>
          <w:szCs w:val="22"/>
        </w:rPr>
        <w:t xml:space="preserve">Горюшина Е.М. К проблеме оценки геополитических рисков на Кавказе // Кавказоведение: стратегия развития в </w:t>
      </w:r>
      <w:r w:rsidRPr="000D4978">
        <w:rPr>
          <w:rFonts w:asciiTheme="majorHAnsi" w:hAnsiTheme="majorHAnsi"/>
          <w:sz w:val="22"/>
          <w:szCs w:val="22"/>
          <w:lang w:val="en-US"/>
        </w:rPr>
        <w:t>XXI</w:t>
      </w:r>
      <w:r w:rsidRPr="000D4978">
        <w:rPr>
          <w:rFonts w:asciiTheme="majorHAnsi" w:hAnsiTheme="majorHAnsi"/>
          <w:sz w:val="22"/>
          <w:szCs w:val="22"/>
        </w:rPr>
        <w:t xml:space="preserve"> в. и взаимодействие с образованием: материалы </w:t>
      </w:r>
      <w:r w:rsidRPr="000D4978">
        <w:rPr>
          <w:rFonts w:asciiTheme="majorHAnsi" w:hAnsiTheme="majorHAnsi"/>
          <w:sz w:val="22"/>
          <w:szCs w:val="22"/>
          <w:lang w:val="en-US"/>
        </w:rPr>
        <w:t>IV</w:t>
      </w:r>
      <w:r w:rsidRPr="000D4978">
        <w:rPr>
          <w:rFonts w:asciiTheme="majorHAnsi" w:hAnsiTheme="majorHAnsi"/>
          <w:sz w:val="22"/>
          <w:szCs w:val="22"/>
        </w:rPr>
        <w:t xml:space="preserve"> Международного форума историков-кавказоведов (г. Ростов-на-Дону, 19–20 октября 2016 г.) / отв. ред. В.В. Черноус. – Ростов н/Д.: Фонд науки и образования, 2016. С</w:t>
      </w:r>
      <w:r w:rsidRPr="000D4978">
        <w:rPr>
          <w:rStyle w:val="apple-converted-space"/>
          <w:rFonts w:asciiTheme="majorHAnsi" w:hAnsiTheme="majorHAnsi"/>
          <w:sz w:val="22"/>
          <w:szCs w:val="22"/>
          <w:shd w:val="clear" w:color="auto" w:fill="FFFFFF"/>
        </w:rPr>
        <w:t xml:space="preserve">. </w:t>
      </w: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143–145. </w:t>
      </w:r>
    </w:p>
    <w:p w:rsidR="00FB0BBC" w:rsidRPr="000D4978" w:rsidRDefault="00FB0BBC" w:rsidP="00066BB4">
      <w:pPr>
        <w:pStyle w:val="afa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Горюшина Е.М. Кооперация России и Турции в условиях геополитической нестабильности // </w:t>
      </w:r>
      <w:r w:rsidRPr="000D4978">
        <w:rPr>
          <w:rFonts w:asciiTheme="majorHAnsi" w:hAnsiTheme="majorHAnsi"/>
          <w:sz w:val="22"/>
          <w:szCs w:val="22"/>
        </w:rPr>
        <w:t xml:space="preserve">Юг России и сопредельные страны в войнах и вооруженных конфликтах: материалы Всероссийской научной конференции с международным участием (Ростов-на-Дону, 22–25 июня 2016 г.). Ростов-на-Дону: Изд-во ЮНЦ РАН, 2016. С. 375–381. </w:t>
      </w:r>
    </w:p>
    <w:p w:rsidR="00FB0BBC" w:rsidRPr="000D4978" w:rsidRDefault="00FB0BBC" w:rsidP="00066BB4">
      <w:pPr>
        <w:pStyle w:val="afa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rFonts w:asciiTheme="majorHAnsi" w:hAnsiTheme="majorHAnsi"/>
          <w:caps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Горюшина Е.М. Специфика внутриполитического расклада сил в республике Казахстан // Наука Юга России. 2016. Т. 12. № 2. С. 91–97. </w:t>
      </w:r>
    </w:p>
    <w:p w:rsidR="00FB0BBC" w:rsidRPr="000D4978" w:rsidRDefault="00FB0BBC" w:rsidP="00066BB4">
      <w:pPr>
        <w:pStyle w:val="afa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Горюшина Е.М. Трансграничное сотрудничество: некоторые методы оценки эффективности // </w:t>
      </w:r>
      <w:r w:rsidRPr="000D4978">
        <w:rPr>
          <w:rFonts w:asciiTheme="majorHAnsi" w:hAnsiTheme="majorHAnsi"/>
          <w:sz w:val="22"/>
          <w:szCs w:val="22"/>
        </w:rPr>
        <w:t>Проблемы развития полиэтничного макрорегиона: геополитические, экономические и социокультурные процессы: сборник статей по материалам Всероссийской научной конференции (Ростов-на-Дону, 19–23 сентября 2016 г.) / [отв. ред. акад. Г.Г. Матишов]. – Ростов н/Д: Изд-во ЮНЦ РАН, 2016.  С. 181–188.</w:t>
      </w:r>
    </w:p>
    <w:p w:rsidR="000F7EC5" w:rsidRPr="000D4978" w:rsidRDefault="000F7EC5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5A5C76" w:rsidRPr="00FA205B" w:rsidRDefault="000D4978" w:rsidP="00B35D0C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  <w:shd w:val="clear" w:color="auto" w:fill="FFFFFF"/>
        </w:rPr>
      </w:pPr>
      <w:bookmarkStart w:id="12" w:name="_Toc476067094"/>
      <w:r w:rsidRPr="00FA205B">
        <w:rPr>
          <w:rFonts w:asciiTheme="majorHAnsi" w:hAnsiTheme="majorHAnsi"/>
          <w:b/>
          <w:sz w:val="26"/>
          <w:szCs w:val="26"/>
        </w:rPr>
        <w:t>Гревцова Татьяна Евгеньевна</w:t>
      </w:r>
      <w:bookmarkEnd w:id="12"/>
    </w:p>
    <w:p w:rsidR="00FB0BBC" w:rsidRPr="000D4978" w:rsidRDefault="00FB0BBC" w:rsidP="003202F1">
      <w:pPr>
        <w:pStyle w:val="afa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Гревцова Т.Е. Блины в русском свадебном ритуале: культурная терминология и обрядовая семантика // Лингвокультурология. 2016. № 10. С. 98–109.</w:t>
      </w:r>
    </w:p>
    <w:p w:rsidR="00FB0BBC" w:rsidRPr="000D4978" w:rsidRDefault="00FB0BBC" w:rsidP="003202F1">
      <w:pPr>
        <w:pStyle w:val="afa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Гревцова Т.Е. Трансформация исследовательского взгляда на свадебный обряд донских казаков в XIX–XXI вв. // Русская старина. 2016. № 4 (20). С. 322–337.</w:t>
      </w:r>
    </w:p>
    <w:p w:rsidR="000F7EC5" w:rsidRPr="000D4978" w:rsidRDefault="000F7EC5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0F7EC5" w:rsidRPr="00FA205B" w:rsidRDefault="000D4978" w:rsidP="00B35D0C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13" w:name="_Toc476067095"/>
      <w:r w:rsidRPr="00FA205B">
        <w:rPr>
          <w:rFonts w:asciiTheme="majorHAnsi" w:hAnsiTheme="majorHAnsi"/>
          <w:b/>
          <w:sz w:val="26"/>
          <w:szCs w:val="26"/>
        </w:rPr>
        <w:t>Гриценко Галина Дмитриевна</w:t>
      </w:r>
      <w:bookmarkEnd w:id="13"/>
    </w:p>
    <w:p w:rsidR="00FB0BBC" w:rsidRPr="000D4978" w:rsidRDefault="00FB0BBC" w:rsidP="003202F1">
      <w:pPr>
        <w:pStyle w:val="afa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Theme="majorHAnsi" w:hAnsiTheme="majorHAnsi"/>
          <w:caps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Авксентьев В.А., Гриценко Г.Д. Этнополитическая ситуация на Северном Кавказе: экспертная оценка // Социологические исследования. 2016. № 1. С. 92–99.</w:t>
      </w:r>
    </w:p>
    <w:p w:rsidR="00FB0BBC" w:rsidRPr="000D4978" w:rsidRDefault="00FB0BBC" w:rsidP="003202F1">
      <w:pPr>
        <w:pStyle w:val="afa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Авксентьев В.А., Гриценко Г.Д., Лепилкина О.И., Тарасова М.В., Шульга М.М. Тенденции нестабильности, воспроизводство экстремизма и терроризма в южном макорегионе: факторный анализ // Проблемы развития полиэтничного макрорегиона: геополитические, экономические и социокультурные процессы: сборник статей по материалам Всероссийской научной конференции (Ростов-на-Дону, 19–23 сентября 2016 г.) / [отв. ред. акад. Г.Г. Матишов]. – Ростов н/Д: Изд-во ЮНЦ РАН, 2016. С. 5–36.</w:t>
      </w:r>
    </w:p>
    <w:p w:rsidR="00FB0BBC" w:rsidRPr="000D4978" w:rsidRDefault="00FB0BBC" w:rsidP="003202F1">
      <w:pPr>
        <w:pStyle w:val="afa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Гриценко Г.Д.  Историческая память студенчества как фактор укрепления общероссийской идентичности // Психологические исследования личности в современной стрессогенной среде: материалы V Всероссийской заочной научно-практической конференции (Ставрополь, 28–29 марта 2016). – Ставрополь: Изд-во СКФУ, 2016. С. 218–223.</w:t>
      </w:r>
    </w:p>
    <w:p w:rsidR="00FB0BBC" w:rsidRPr="000D4978" w:rsidRDefault="00FB0BBC" w:rsidP="003202F1">
      <w:pPr>
        <w:pStyle w:val="afa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Гриценко Г.Д. Геополитическая составляющая этнополитических процессов в северокавказском макрорегионе: экспертные оценки // Вестник Воронежского </w:t>
      </w:r>
      <w:r w:rsidRPr="000D4978">
        <w:rPr>
          <w:rFonts w:asciiTheme="majorHAnsi" w:hAnsiTheme="majorHAnsi"/>
          <w:sz w:val="22"/>
          <w:szCs w:val="22"/>
        </w:rPr>
        <w:lastRenderedPageBreak/>
        <w:t>государственного университета. Серия: История. Политология. Социология. 2016. № 3. С. 50–54.</w:t>
      </w:r>
    </w:p>
    <w:p w:rsidR="00FB0BBC" w:rsidRPr="000D4978" w:rsidRDefault="00FB0BBC" w:rsidP="003202F1">
      <w:pPr>
        <w:pStyle w:val="afa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Гриценко Г.Д. Историческая память о Великой Отечественной войне как фактор патриотического воспитания студенчества // Наукові записки Міжнародного гуманітарного університету: [збірник]. – Одеса: Фенікс, 2016. Вип. 25. С. 145–149. </w:t>
      </w:r>
      <w:r w:rsidRPr="000D4978">
        <w:rPr>
          <w:rFonts w:asciiTheme="majorHAnsi" w:hAnsiTheme="majorHAnsi"/>
          <w:sz w:val="22"/>
          <w:szCs w:val="22"/>
          <w:lang w:val="en-US"/>
        </w:rPr>
        <w:t>URL</w:t>
      </w:r>
      <w:r w:rsidRPr="000D4978">
        <w:rPr>
          <w:rFonts w:asciiTheme="majorHAnsi" w:hAnsiTheme="majorHAnsi"/>
          <w:sz w:val="22"/>
          <w:szCs w:val="22"/>
        </w:rPr>
        <w:t xml:space="preserve">: </w:t>
      </w:r>
      <w:r w:rsidRPr="000D4978">
        <w:rPr>
          <w:rFonts w:asciiTheme="majorHAnsi" w:hAnsiTheme="majorHAnsi"/>
          <w:sz w:val="22"/>
          <w:szCs w:val="22"/>
          <w:lang w:val="en-US"/>
        </w:rPr>
        <w:t>http</w:t>
      </w:r>
      <w:r w:rsidRPr="000D4978">
        <w:rPr>
          <w:rFonts w:asciiTheme="majorHAnsi" w:hAnsiTheme="majorHAnsi"/>
          <w:sz w:val="22"/>
          <w:szCs w:val="22"/>
        </w:rPr>
        <w:t>://</w:t>
      </w:r>
      <w:r w:rsidRPr="000D4978">
        <w:rPr>
          <w:rFonts w:asciiTheme="majorHAnsi" w:hAnsiTheme="majorHAnsi"/>
          <w:sz w:val="22"/>
          <w:szCs w:val="22"/>
          <w:lang w:val="en-US"/>
        </w:rPr>
        <w:t>zapyskymgu</w:t>
      </w:r>
      <w:r w:rsidRPr="000D4978">
        <w:rPr>
          <w:rFonts w:asciiTheme="majorHAnsi" w:hAnsiTheme="majorHAnsi"/>
          <w:sz w:val="22"/>
          <w:szCs w:val="22"/>
        </w:rPr>
        <w:t>.</w:t>
      </w:r>
      <w:r w:rsidRPr="000D4978">
        <w:rPr>
          <w:rFonts w:asciiTheme="majorHAnsi" w:hAnsiTheme="majorHAnsi"/>
          <w:sz w:val="22"/>
          <w:szCs w:val="22"/>
          <w:lang w:val="en-US"/>
        </w:rPr>
        <w:t>org</w:t>
      </w:r>
      <w:r w:rsidRPr="000D4978">
        <w:rPr>
          <w:rFonts w:asciiTheme="majorHAnsi" w:hAnsiTheme="majorHAnsi"/>
          <w:sz w:val="22"/>
          <w:szCs w:val="22"/>
        </w:rPr>
        <w:t>/</w:t>
      </w:r>
      <w:r w:rsidRPr="000D4978">
        <w:rPr>
          <w:rFonts w:asciiTheme="majorHAnsi" w:hAnsiTheme="majorHAnsi"/>
          <w:sz w:val="22"/>
          <w:szCs w:val="22"/>
          <w:lang w:val="en-US"/>
        </w:rPr>
        <w:t>wp</w:t>
      </w:r>
      <w:r w:rsidRPr="000D4978">
        <w:rPr>
          <w:rFonts w:asciiTheme="majorHAnsi" w:hAnsiTheme="majorHAnsi"/>
          <w:sz w:val="22"/>
          <w:szCs w:val="22"/>
        </w:rPr>
        <w:t>-</w:t>
      </w:r>
      <w:r w:rsidRPr="000D4978">
        <w:rPr>
          <w:rFonts w:asciiTheme="majorHAnsi" w:hAnsiTheme="majorHAnsi"/>
          <w:sz w:val="22"/>
          <w:szCs w:val="22"/>
          <w:lang w:val="en-US"/>
        </w:rPr>
        <w:t>content</w:t>
      </w:r>
      <w:r w:rsidRPr="000D4978">
        <w:rPr>
          <w:rFonts w:asciiTheme="majorHAnsi" w:hAnsiTheme="majorHAnsi"/>
          <w:sz w:val="22"/>
          <w:szCs w:val="22"/>
        </w:rPr>
        <w:t>/</w:t>
      </w:r>
      <w:r w:rsidRPr="000D4978">
        <w:rPr>
          <w:rFonts w:asciiTheme="majorHAnsi" w:hAnsiTheme="majorHAnsi"/>
          <w:sz w:val="22"/>
          <w:szCs w:val="22"/>
          <w:lang w:val="en-US"/>
        </w:rPr>
        <w:t>uploads</w:t>
      </w:r>
      <w:r w:rsidRPr="000D4978">
        <w:rPr>
          <w:rFonts w:asciiTheme="majorHAnsi" w:hAnsiTheme="majorHAnsi"/>
          <w:sz w:val="22"/>
          <w:szCs w:val="22"/>
        </w:rPr>
        <w:t>/2016/05/</w:t>
      </w:r>
      <w:r w:rsidRPr="000D4978">
        <w:rPr>
          <w:rFonts w:asciiTheme="majorHAnsi" w:hAnsiTheme="majorHAnsi"/>
          <w:sz w:val="22"/>
          <w:szCs w:val="22"/>
          <w:lang w:val="en-US"/>
        </w:rPr>
        <w:t>Obl</w:t>
      </w:r>
      <w:r w:rsidRPr="000D4978">
        <w:rPr>
          <w:rFonts w:asciiTheme="majorHAnsi" w:hAnsiTheme="majorHAnsi"/>
          <w:sz w:val="22"/>
          <w:szCs w:val="22"/>
        </w:rPr>
        <w:t>_</w:t>
      </w:r>
      <w:r w:rsidRPr="000D4978">
        <w:rPr>
          <w:rFonts w:asciiTheme="majorHAnsi" w:hAnsiTheme="majorHAnsi"/>
          <w:sz w:val="22"/>
          <w:szCs w:val="22"/>
          <w:lang w:val="en-US"/>
        </w:rPr>
        <w:t>Sb</w:t>
      </w:r>
      <w:r w:rsidRPr="000D4978">
        <w:rPr>
          <w:rFonts w:asciiTheme="majorHAnsi" w:hAnsiTheme="majorHAnsi"/>
          <w:sz w:val="22"/>
          <w:szCs w:val="22"/>
        </w:rPr>
        <w:t>25%</w:t>
      </w:r>
      <w:r w:rsidRPr="000D4978">
        <w:rPr>
          <w:rFonts w:asciiTheme="majorHAnsi" w:hAnsiTheme="majorHAnsi"/>
          <w:sz w:val="22"/>
          <w:szCs w:val="22"/>
          <w:lang w:val="en-US"/>
        </w:rPr>
        <w:t>D</w:t>
      </w:r>
      <w:r w:rsidRPr="000D4978">
        <w:rPr>
          <w:rFonts w:asciiTheme="majorHAnsi" w:hAnsiTheme="majorHAnsi"/>
          <w:sz w:val="22"/>
          <w:szCs w:val="22"/>
        </w:rPr>
        <w:t>0%</w:t>
      </w:r>
      <w:r w:rsidRPr="000D4978">
        <w:rPr>
          <w:rFonts w:asciiTheme="majorHAnsi" w:hAnsiTheme="majorHAnsi"/>
          <w:sz w:val="22"/>
          <w:szCs w:val="22"/>
          <w:lang w:val="en-US"/>
        </w:rPr>
        <w:t>BE</w:t>
      </w:r>
      <w:r w:rsidRPr="000D4978">
        <w:rPr>
          <w:rFonts w:asciiTheme="majorHAnsi" w:hAnsiTheme="majorHAnsi"/>
          <w:sz w:val="22"/>
          <w:szCs w:val="22"/>
        </w:rPr>
        <w:t>%</w:t>
      </w:r>
      <w:r w:rsidRPr="000D4978">
        <w:rPr>
          <w:rFonts w:asciiTheme="majorHAnsi" w:hAnsiTheme="majorHAnsi"/>
          <w:sz w:val="22"/>
          <w:szCs w:val="22"/>
          <w:lang w:val="en-US"/>
        </w:rPr>
        <w:t>D</w:t>
      </w:r>
      <w:r w:rsidRPr="000D4978">
        <w:rPr>
          <w:rFonts w:asciiTheme="majorHAnsi" w:hAnsiTheme="majorHAnsi"/>
          <w:sz w:val="22"/>
          <w:szCs w:val="22"/>
        </w:rPr>
        <w:t>0%</w:t>
      </w:r>
      <w:r w:rsidRPr="000D4978">
        <w:rPr>
          <w:rFonts w:asciiTheme="majorHAnsi" w:hAnsiTheme="majorHAnsi"/>
          <w:sz w:val="22"/>
          <w:szCs w:val="22"/>
          <w:lang w:val="en-US"/>
        </w:rPr>
        <w:t>B</w:t>
      </w:r>
      <w:r w:rsidRPr="000D4978">
        <w:rPr>
          <w:rFonts w:asciiTheme="majorHAnsi" w:hAnsiTheme="majorHAnsi"/>
          <w:sz w:val="22"/>
          <w:szCs w:val="22"/>
        </w:rPr>
        <w:t>1%</w:t>
      </w:r>
      <w:r w:rsidRPr="000D4978">
        <w:rPr>
          <w:rFonts w:asciiTheme="majorHAnsi" w:hAnsiTheme="majorHAnsi"/>
          <w:sz w:val="22"/>
          <w:szCs w:val="22"/>
          <w:lang w:val="en-US"/>
        </w:rPr>
        <w:t>D</w:t>
      </w:r>
      <w:r w:rsidRPr="000D4978">
        <w:rPr>
          <w:rFonts w:asciiTheme="majorHAnsi" w:hAnsiTheme="majorHAnsi"/>
          <w:sz w:val="22"/>
          <w:szCs w:val="22"/>
        </w:rPr>
        <w:t>0%</w:t>
      </w:r>
      <w:r w:rsidRPr="000D4978">
        <w:rPr>
          <w:rFonts w:asciiTheme="majorHAnsi" w:hAnsiTheme="majorHAnsi"/>
          <w:sz w:val="22"/>
          <w:szCs w:val="22"/>
          <w:lang w:val="en-US"/>
        </w:rPr>
        <w:t>BB</w:t>
      </w:r>
      <w:r w:rsidRPr="000D4978">
        <w:rPr>
          <w:rFonts w:asciiTheme="majorHAnsi" w:hAnsiTheme="majorHAnsi"/>
          <w:sz w:val="22"/>
          <w:szCs w:val="22"/>
        </w:rPr>
        <w:t>.</w:t>
      </w:r>
      <w:r w:rsidRPr="000D4978">
        <w:rPr>
          <w:rFonts w:asciiTheme="majorHAnsi" w:hAnsiTheme="majorHAnsi"/>
          <w:sz w:val="22"/>
          <w:szCs w:val="22"/>
          <w:lang w:val="en-US"/>
        </w:rPr>
        <w:t>pdf</w:t>
      </w:r>
    </w:p>
    <w:p w:rsidR="00FB0BBC" w:rsidRPr="000D4978" w:rsidRDefault="00FB0BBC" w:rsidP="003202F1">
      <w:pPr>
        <w:pStyle w:val="afa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Гриценко Г.Д. Историческая память студенческой молодежи в системе патриотического воспитания // Новые контуры социальной реальности: материалы Всероссийской научно-практической конференции (Ставрополь,  27 ноября 2015). – Ставрополь: Изд-во СКФУ, 2016. С. 104–106.</w:t>
      </w:r>
    </w:p>
    <w:p w:rsidR="00FB0BBC" w:rsidRPr="000D4978" w:rsidRDefault="00FB0BBC" w:rsidP="003202F1">
      <w:pPr>
        <w:pStyle w:val="afa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Гриценко Г.Д. Историческая память студенчества как фактор патриотического воспитания // Современные траектории образовательного процесса в медицинском вузе: сборник трудов </w:t>
      </w:r>
      <w:r w:rsidRPr="000D4978">
        <w:rPr>
          <w:rFonts w:asciiTheme="majorHAnsi" w:hAnsiTheme="majorHAnsi"/>
          <w:sz w:val="22"/>
          <w:szCs w:val="22"/>
          <w:lang w:val="en-US"/>
        </w:rPr>
        <w:t>I</w:t>
      </w:r>
      <w:r w:rsidRPr="000D4978">
        <w:rPr>
          <w:rFonts w:asciiTheme="majorHAnsi" w:hAnsiTheme="majorHAnsi"/>
          <w:sz w:val="22"/>
          <w:szCs w:val="22"/>
        </w:rPr>
        <w:t xml:space="preserve"> Международной научно-практической конференции (Ставрополь, 13 марта 2016). – Ставрополь: Изд-во СтГМУ, 2016. С. 220–224.</w:t>
      </w:r>
    </w:p>
    <w:p w:rsidR="00FB0BBC" w:rsidRPr="000D4978" w:rsidRDefault="00FB0BBC" w:rsidP="003202F1">
      <w:pPr>
        <w:pStyle w:val="afa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>Гриценко Г.Д. Межнациональное согласие в полиэтничном регионе в контексте современных геополитических вызовов // Современные глобальные вызовы и национальные интересы: XVI Международные Лихачевские научные чтения, 19–21 мая 2016 г. – СПб.: СПбГУП, 2016. С</w:t>
      </w:r>
      <w:r w:rsidRPr="000D4978">
        <w:rPr>
          <w:rFonts w:asciiTheme="majorHAnsi" w:hAnsiTheme="majorHAnsi"/>
          <w:sz w:val="22"/>
          <w:szCs w:val="22"/>
          <w:lang w:val="en-US"/>
        </w:rPr>
        <w:t>. 390–391. URL: http://www.lihachev.ru/pic/site/files/lihcht/Sbor_full/2016_rus.pdf</w:t>
      </w:r>
    </w:p>
    <w:p w:rsidR="00FB0BBC" w:rsidRPr="000D4978" w:rsidRDefault="00FB0BBC" w:rsidP="003202F1">
      <w:pPr>
        <w:pStyle w:val="afa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Гриценко Г.Д. Региональные особенности «человеческого капитала» в контексте активизации террористической деятельности // Социология и общество: социальное неравенство и социальная справедливость (Екатеринбург, 19-21 октября 2016 года) [Электронный ресурс] Материалы V Всероссийского социологического конгресса / отв. ред. В.А. Мансуров – Электрон. дан. – М.: Российское общество социологов, 2016. С. 1603–1609.</w:t>
      </w:r>
    </w:p>
    <w:p w:rsidR="00FB0BBC" w:rsidRPr="000D4978" w:rsidRDefault="00FB0BBC" w:rsidP="003202F1">
      <w:pPr>
        <w:pStyle w:val="afa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Гриценко Г.Д. Российская идентичность студенчества в полиэтничном регионе: проблемы и риски </w:t>
      </w:r>
      <w:r w:rsidRPr="000D4978">
        <w:rPr>
          <w:rFonts w:asciiTheme="majorHAnsi" w:hAnsiTheme="majorHAnsi"/>
          <w:b/>
          <w:sz w:val="22"/>
          <w:szCs w:val="22"/>
        </w:rPr>
        <w:t xml:space="preserve">// </w:t>
      </w:r>
      <w:r w:rsidRPr="000D4978">
        <w:rPr>
          <w:rStyle w:val="a9"/>
          <w:rFonts w:asciiTheme="majorHAnsi" w:hAnsiTheme="majorHAnsi"/>
          <w:b w:val="0"/>
          <w:sz w:val="22"/>
          <w:szCs w:val="22"/>
          <w:shd w:val="clear" w:color="auto" w:fill="FFFFFF"/>
        </w:rPr>
        <w:t>Россия в условиях новой политической реальности: стратегия и методы развития:</w:t>
      </w:r>
      <w:r w:rsidRPr="000D4978">
        <w:rPr>
          <w:rFonts w:asciiTheme="majorHAnsi" w:hAnsiTheme="majorHAnsi"/>
          <w:sz w:val="22"/>
          <w:szCs w:val="22"/>
        </w:rPr>
        <w:t xml:space="preserve"> материалы Всероссийской научной конференции РАПН (Москва, 25–26 ноября 2016). / Под ред. О.В. Гаман-Голутвиной, Л.В. Сморгунова, Л.Н. Тимофеевой. – М.: Изд-во «Проспект», 2016. С. 87–88.</w:t>
      </w:r>
    </w:p>
    <w:p w:rsidR="00FB0BBC" w:rsidRPr="000D4978" w:rsidRDefault="00FB0BBC" w:rsidP="007B3FB7">
      <w:pPr>
        <w:pStyle w:val="afa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shd w:val="clear" w:color="auto" w:fill="FDFDFD"/>
        </w:rPr>
      </w:pPr>
      <w:r w:rsidRPr="000D4978">
        <w:rPr>
          <w:rFonts w:asciiTheme="majorHAnsi" w:hAnsiTheme="majorHAnsi"/>
          <w:sz w:val="22"/>
          <w:szCs w:val="22"/>
        </w:rPr>
        <w:t>Гриценко Г.Д. Семенова О.А., Костенко Л.Д Формирование общеуниверситетской системы противодействия терроризму и экстремизму (из опыта работы Ставропольского медицинского университета) // Международно-правовые средства противодействия терроризму в условиях глобализации. Проблемы террористического наемничества среди молодежи и пути их преодоления: сборник материалов Всероссийской научно-практической конференции (Ставрополь, 27–28 июля 2016). – Ставрополь: Изд-во СГПИ, 2016. С. 235–237.</w:t>
      </w:r>
    </w:p>
    <w:p w:rsidR="00FB0BBC" w:rsidRPr="000D4978" w:rsidRDefault="00FB0BBC" w:rsidP="007B3FB7">
      <w:pPr>
        <w:pStyle w:val="afa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Гриценко Г.Д. Социальное самочувствие ставропольчан в контексте социальной политики государства // Публичная политика и социальные науки. V Столыпинские чтения: материалы Всероссийской научно-практической конференции с международным участием (Краснодар, 15–16 апреля 2016). / Отв. ред. В.М. Юрченко. – Краснодар: Кубанский гос. ун-т, 2016.  С. 93–98.</w:t>
      </w:r>
    </w:p>
    <w:p w:rsidR="00FB0BBC" w:rsidRPr="000D4978" w:rsidRDefault="00FB0BBC" w:rsidP="007B3FB7">
      <w:pPr>
        <w:pStyle w:val="afa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shd w:val="clear" w:color="auto" w:fill="FDFDFD"/>
        </w:rPr>
      </w:pPr>
      <w:r w:rsidRPr="000D4978">
        <w:rPr>
          <w:rFonts w:asciiTheme="majorHAnsi" w:hAnsiTheme="majorHAnsi"/>
          <w:sz w:val="22"/>
          <w:szCs w:val="22"/>
        </w:rPr>
        <w:t>Гриценко Г.Д. Терроризм в структуре региональных проблем: контент-анализ публикаций СМИ (на примере газеты «Открытая. Для всех и каждого») // Медиачтения СКФУ: сборник научных статей Всероссийского научного семинара / отв. ред. О.И. Лепилкина, А.М. Горбачев. – Ставрополь: Изд-во СКФУ, 2016. С. 119–124.</w:t>
      </w:r>
    </w:p>
    <w:p w:rsidR="00FB0BBC" w:rsidRPr="000D4978" w:rsidRDefault="00FB0BBC" w:rsidP="007B3FB7">
      <w:pPr>
        <w:pStyle w:val="afa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Гриценко Г.Д. Этнополитическая стабильность в северокавказском регионе: взгляд экспертов // Общество и личность: гуманистические идеи в теории и практике: сборник научных статей: материалы IV Всероссийской научно-практической конференции с международным участием. – Ставрополь: Изд-во АНО ВО СКСИ, 2016. С. 76–80.</w:t>
      </w:r>
    </w:p>
    <w:p w:rsidR="00FB0BBC" w:rsidRPr="000D4978" w:rsidRDefault="00FB0BBC" w:rsidP="007B3FB7">
      <w:pPr>
        <w:pStyle w:val="afa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Гриценко Г.Д., Лепилкина О.И.</w:t>
      </w:r>
      <w:r w:rsidRPr="000D4978">
        <w:rPr>
          <w:rFonts w:asciiTheme="majorHAnsi" w:hAnsiTheme="majorHAnsi"/>
          <w:b/>
          <w:sz w:val="22"/>
          <w:szCs w:val="22"/>
        </w:rPr>
        <w:t xml:space="preserve"> </w:t>
      </w:r>
      <w:r w:rsidRPr="000D4978">
        <w:rPr>
          <w:rFonts w:asciiTheme="majorHAnsi" w:hAnsiTheme="majorHAnsi"/>
          <w:sz w:val="22"/>
          <w:szCs w:val="22"/>
          <w:shd w:val="clear" w:color="auto" w:fill="FFFFFF"/>
        </w:rPr>
        <w:t>Научная экспертиза терроризма как социокультурного явления современности</w:t>
      </w:r>
      <w:r w:rsidRPr="000D4978">
        <w:rPr>
          <w:rFonts w:asciiTheme="majorHAnsi" w:hAnsiTheme="majorHAnsi"/>
          <w:sz w:val="22"/>
          <w:szCs w:val="22"/>
        </w:rPr>
        <w:t xml:space="preserve"> // </w:t>
      </w:r>
      <w:r w:rsidRPr="000D4978">
        <w:rPr>
          <w:rFonts w:asciiTheme="majorHAnsi" w:hAnsiTheme="majorHAnsi"/>
          <w:sz w:val="22"/>
          <w:szCs w:val="22"/>
          <w:shd w:val="clear" w:color="auto" w:fill="FFFFFF"/>
        </w:rPr>
        <w:t>Научная мысль Кавказа. 2016 г. № 4.</w:t>
      </w:r>
      <w:r w:rsidRPr="000D4978">
        <w:rPr>
          <w:rFonts w:asciiTheme="majorHAnsi" w:hAnsiTheme="majorHAnsi"/>
          <w:sz w:val="22"/>
          <w:szCs w:val="22"/>
        </w:rPr>
        <w:t xml:space="preserve"> С. 48–52.</w:t>
      </w:r>
    </w:p>
    <w:p w:rsidR="00091CC4" w:rsidRPr="000D4978" w:rsidRDefault="00091CC4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091CC4" w:rsidRPr="00B35D0C" w:rsidRDefault="000D4978" w:rsidP="00B35D0C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14" w:name="_Toc476067096"/>
      <w:r w:rsidRPr="00B35D0C">
        <w:rPr>
          <w:rFonts w:asciiTheme="majorHAnsi" w:hAnsiTheme="majorHAnsi"/>
          <w:b/>
          <w:sz w:val="26"/>
          <w:szCs w:val="26"/>
        </w:rPr>
        <w:t>Гром Олег Андреевич</w:t>
      </w:r>
      <w:bookmarkEnd w:id="14"/>
    </w:p>
    <w:p w:rsidR="00FB0BBC" w:rsidRPr="000D4978" w:rsidRDefault="00FB0BBC" w:rsidP="00593BDB">
      <w:pPr>
        <w:pStyle w:val="afa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  <w:lang w:val="en-US"/>
        </w:rPr>
        <w:t>Grom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O</w:t>
      </w:r>
      <w:r w:rsidRPr="000D4978">
        <w:rPr>
          <w:rFonts w:asciiTheme="majorHAnsi" w:hAnsiTheme="majorHAnsi"/>
          <w:bCs/>
          <w:sz w:val="22"/>
          <w:szCs w:val="22"/>
        </w:rPr>
        <w:t xml:space="preserve">.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Publicistic</w:t>
      </w:r>
      <w:r w:rsidRPr="000D4978">
        <w:rPr>
          <w:rFonts w:asciiTheme="majorHAnsi" w:hAnsiTheme="majorHAnsi"/>
          <w:bCs/>
          <w:sz w:val="22"/>
          <w:szCs w:val="22"/>
        </w:rPr>
        <w:t>ă ș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i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activism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moldovenesc</w:t>
      </w:r>
      <w:r w:rsidRPr="000D4978">
        <w:rPr>
          <w:rFonts w:asciiTheme="majorHAnsi" w:hAnsiTheme="majorHAnsi"/>
          <w:bCs/>
          <w:sz w:val="22"/>
          <w:szCs w:val="22"/>
        </w:rPr>
        <w:t xml:space="preserve"> î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n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Basarabia</w:t>
      </w:r>
      <w:r w:rsidRPr="000D4978">
        <w:rPr>
          <w:rFonts w:asciiTheme="majorHAnsi" w:hAnsiTheme="majorHAnsi"/>
          <w:bCs/>
          <w:sz w:val="22"/>
          <w:szCs w:val="22"/>
        </w:rPr>
        <w:t>, î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n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preajma</w:t>
      </w:r>
      <w:r w:rsidRPr="000D4978">
        <w:rPr>
          <w:rFonts w:asciiTheme="majorHAnsi" w:hAnsiTheme="majorHAnsi"/>
          <w:bCs/>
          <w:sz w:val="22"/>
          <w:szCs w:val="22"/>
        </w:rPr>
        <w:t xml:space="preserve"> ș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i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la</w:t>
      </w:r>
      <w:r w:rsidRPr="000D4978">
        <w:rPr>
          <w:rFonts w:asciiTheme="majorHAnsi" w:hAnsiTheme="majorHAnsi"/>
          <w:bCs/>
          <w:sz w:val="22"/>
          <w:szCs w:val="22"/>
        </w:rPr>
        <w:t xml:space="preserve"> î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nceputul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Primului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R</w:t>
      </w:r>
      <w:r w:rsidRPr="000D4978">
        <w:rPr>
          <w:rFonts w:asciiTheme="majorHAnsi" w:hAnsiTheme="majorHAnsi"/>
          <w:bCs/>
          <w:sz w:val="22"/>
          <w:szCs w:val="22"/>
        </w:rPr>
        <w:t>ă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zboi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Mondial</w:t>
      </w:r>
      <w:r w:rsidRPr="000D4978">
        <w:rPr>
          <w:rFonts w:asciiTheme="majorHAnsi" w:hAnsiTheme="majorHAnsi"/>
          <w:bCs/>
          <w:sz w:val="22"/>
          <w:szCs w:val="22"/>
        </w:rPr>
        <w:t xml:space="preserve"> //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Rom</w:t>
      </w:r>
      <w:r w:rsidRPr="000D4978">
        <w:rPr>
          <w:rFonts w:asciiTheme="majorHAnsi" w:hAnsiTheme="majorHAnsi"/>
          <w:bCs/>
          <w:sz w:val="22"/>
          <w:szCs w:val="22"/>
        </w:rPr>
        <w:t>â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nia</w:t>
      </w:r>
      <w:r w:rsidRPr="000D4978">
        <w:rPr>
          <w:rFonts w:asciiTheme="majorHAnsi" w:hAnsiTheme="majorHAnsi"/>
          <w:bCs/>
          <w:sz w:val="22"/>
          <w:szCs w:val="22"/>
        </w:rPr>
        <w:t xml:space="preserve"> ş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i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statele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vecine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la</w:t>
      </w:r>
      <w:r w:rsidRPr="000D4978">
        <w:rPr>
          <w:rFonts w:asciiTheme="majorHAnsi" w:hAnsiTheme="majorHAnsi"/>
          <w:bCs/>
          <w:sz w:val="22"/>
          <w:szCs w:val="22"/>
        </w:rPr>
        <w:t xml:space="preserve"> î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nceputul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Primului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R</w:t>
      </w:r>
      <w:r w:rsidRPr="000D4978">
        <w:rPr>
          <w:rFonts w:asciiTheme="majorHAnsi" w:hAnsiTheme="majorHAnsi"/>
          <w:bCs/>
          <w:sz w:val="22"/>
          <w:szCs w:val="22"/>
        </w:rPr>
        <w:t>ă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zboi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Mondial</w:t>
      </w:r>
      <w:r w:rsidRPr="000D4978">
        <w:rPr>
          <w:rFonts w:asciiTheme="majorHAnsi" w:hAnsiTheme="majorHAnsi"/>
          <w:bCs/>
          <w:sz w:val="22"/>
          <w:szCs w:val="22"/>
        </w:rPr>
        <w:t xml:space="preserve">: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viziuni</w:t>
      </w:r>
      <w:r w:rsidRPr="000D4978">
        <w:rPr>
          <w:rFonts w:asciiTheme="majorHAnsi" w:hAnsiTheme="majorHAnsi"/>
          <w:bCs/>
          <w:sz w:val="22"/>
          <w:szCs w:val="22"/>
        </w:rPr>
        <w:t xml:space="preserve">,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percep</w:t>
      </w:r>
      <w:r w:rsidRPr="000D4978">
        <w:rPr>
          <w:rFonts w:asciiTheme="majorHAnsi" w:hAnsiTheme="majorHAnsi"/>
          <w:bCs/>
          <w:sz w:val="22"/>
          <w:szCs w:val="22"/>
        </w:rPr>
        <w:t>ţ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ii</w:t>
      </w:r>
      <w:r w:rsidRPr="000D4978">
        <w:rPr>
          <w:rFonts w:asciiTheme="majorHAnsi" w:hAnsiTheme="majorHAnsi"/>
          <w:bCs/>
          <w:sz w:val="22"/>
          <w:szCs w:val="22"/>
        </w:rPr>
        <w:t xml:space="preserve">,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interpret</w:t>
      </w:r>
      <w:r w:rsidRPr="000D4978">
        <w:rPr>
          <w:rFonts w:asciiTheme="majorHAnsi" w:hAnsiTheme="majorHAnsi"/>
          <w:bCs/>
          <w:sz w:val="22"/>
          <w:szCs w:val="22"/>
        </w:rPr>
        <w:t>ă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ri</w:t>
      </w:r>
      <w:r w:rsidRPr="000D4978">
        <w:rPr>
          <w:rFonts w:asciiTheme="majorHAnsi" w:hAnsiTheme="majorHAnsi"/>
          <w:bCs/>
          <w:sz w:val="22"/>
          <w:szCs w:val="22"/>
        </w:rPr>
        <w:t xml:space="preserve">. 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Ia</w:t>
      </w:r>
      <w:r w:rsidRPr="000D4978">
        <w:rPr>
          <w:rFonts w:asciiTheme="majorHAnsi" w:hAnsiTheme="majorHAnsi"/>
          <w:bCs/>
          <w:sz w:val="22"/>
          <w:szCs w:val="22"/>
        </w:rPr>
        <w:t>ş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i</w:t>
      </w:r>
      <w:r w:rsidRPr="000D4978">
        <w:rPr>
          <w:rFonts w:asciiTheme="majorHAnsi" w:hAnsiTheme="majorHAnsi"/>
          <w:bCs/>
          <w:sz w:val="22"/>
          <w:szCs w:val="22"/>
        </w:rPr>
        <w:t xml:space="preserve">: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Editura</w:t>
      </w:r>
      <w:r w:rsidRPr="000D4978">
        <w:rPr>
          <w:rFonts w:asciiTheme="majorHAnsi" w:hAnsiTheme="majorHAnsi"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Universit</w:t>
      </w:r>
      <w:r w:rsidRPr="000D4978">
        <w:rPr>
          <w:rFonts w:asciiTheme="majorHAnsi" w:hAnsiTheme="majorHAnsi"/>
          <w:bCs/>
          <w:sz w:val="22"/>
          <w:szCs w:val="22"/>
        </w:rPr>
        <w:t>ăţ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ii</w:t>
      </w:r>
      <w:r w:rsidRPr="000D4978">
        <w:rPr>
          <w:rFonts w:asciiTheme="majorHAnsi" w:hAnsiTheme="majorHAnsi"/>
          <w:bCs/>
          <w:sz w:val="22"/>
          <w:szCs w:val="22"/>
        </w:rPr>
        <w:t xml:space="preserve"> „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Al</w:t>
      </w:r>
      <w:r w:rsidRPr="000D4978">
        <w:rPr>
          <w:rFonts w:asciiTheme="majorHAnsi" w:hAnsiTheme="majorHAnsi"/>
          <w:bCs/>
          <w:sz w:val="22"/>
          <w:szCs w:val="22"/>
        </w:rPr>
        <w:t xml:space="preserve">.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I</w:t>
      </w:r>
      <w:r w:rsidRPr="000D4978">
        <w:rPr>
          <w:rFonts w:asciiTheme="majorHAnsi" w:hAnsiTheme="majorHAnsi"/>
          <w:bCs/>
          <w:sz w:val="22"/>
          <w:szCs w:val="22"/>
        </w:rPr>
        <w:t xml:space="preserve">.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Cuza</w:t>
      </w:r>
      <w:r w:rsidRPr="000D4978">
        <w:rPr>
          <w:rFonts w:asciiTheme="majorHAnsi" w:hAnsiTheme="majorHAnsi"/>
          <w:bCs/>
          <w:sz w:val="22"/>
          <w:szCs w:val="22"/>
        </w:rPr>
        <w:t xml:space="preserve">”, 2016.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P</w:t>
      </w:r>
      <w:r w:rsidRPr="000D4978">
        <w:rPr>
          <w:rFonts w:asciiTheme="majorHAnsi" w:hAnsiTheme="majorHAnsi"/>
          <w:bCs/>
          <w:sz w:val="22"/>
          <w:szCs w:val="22"/>
        </w:rPr>
        <w:t xml:space="preserve">. 307–320. </w:t>
      </w:r>
    </w:p>
    <w:p w:rsidR="00FB0BBC" w:rsidRPr="000D4978" w:rsidRDefault="00FB0BBC" w:rsidP="00593BDB">
      <w:pPr>
        <w:pStyle w:val="afa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lastRenderedPageBreak/>
        <w:t>Гром О.А. Молдаване или румыны? Война идентичностей в Молдове/Бессарабии, XX – начало XXI веков // Проблемы развития полиэтничного макрорегиона: геополитические, экономические и социокультурные процессы: сборник статей по материалам Всероссийской научной конференции (Ростов-на-Дону, 19–23 сентября 2016 г.) / [отв. ред. акад. Г.Г. Матишов]. – Ростов н/Д: Изд-во ЮНЦ РАН, 2016. С. 89–108.</w:t>
      </w:r>
    </w:p>
    <w:p w:rsidR="00FB0BBC" w:rsidRPr="000D4978" w:rsidRDefault="00FB0BBC" w:rsidP="00593BDB">
      <w:pPr>
        <w:pStyle w:val="afa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Гром О.А. Этнографическое наследие Ростовской области в музейных экспозициях // Русская старина. 2016. № 4. С. 275–281. DOI: 10.13187/rs.2016.20.275</w:t>
      </w:r>
    </w:p>
    <w:p w:rsidR="00091CC4" w:rsidRPr="000D4978" w:rsidRDefault="00091CC4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091CC4" w:rsidRPr="000D4978" w:rsidRDefault="00091CC4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091CC4" w:rsidRPr="00B35D0C" w:rsidRDefault="000D4978" w:rsidP="00B35D0C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15" w:name="_Toc476067097"/>
      <w:r w:rsidRPr="00B35D0C">
        <w:rPr>
          <w:rFonts w:asciiTheme="majorHAnsi" w:hAnsiTheme="majorHAnsi"/>
          <w:b/>
          <w:sz w:val="26"/>
          <w:szCs w:val="26"/>
        </w:rPr>
        <w:t>Доде Звездана Владимировна</w:t>
      </w:r>
      <w:bookmarkEnd w:id="15"/>
    </w:p>
    <w:p w:rsidR="00FB0BBC" w:rsidRPr="000D4978" w:rsidRDefault="00FB0BBC" w:rsidP="007B0DC3">
      <w:pPr>
        <w:pStyle w:val="afa"/>
        <w:numPr>
          <w:ilvl w:val="0"/>
          <w:numId w:val="16"/>
        </w:numPr>
        <w:tabs>
          <w:tab w:val="left" w:pos="-142"/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  <w:lang w:val="en-GB"/>
        </w:rPr>
        <w:t>Dode Zvezdana. The place of Zandanji and Zar andar zar in the dictionary of historical textile terms // Symposium “World of silk”, Hangzhou, China, China National Silk Museum, 21–27 September 2016. P</w:t>
      </w:r>
      <w:r w:rsidRPr="000D4978">
        <w:rPr>
          <w:rFonts w:asciiTheme="majorHAnsi" w:hAnsiTheme="majorHAnsi"/>
          <w:sz w:val="22"/>
          <w:szCs w:val="22"/>
        </w:rPr>
        <w:t>. 77–78.</w:t>
      </w:r>
    </w:p>
    <w:p w:rsidR="00FB0BBC" w:rsidRPr="000D4978" w:rsidRDefault="00FB0BBC" w:rsidP="007B0DC3">
      <w:pPr>
        <w:pStyle w:val="afa"/>
        <w:numPr>
          <w:ilvl w:val="0"/>
          <w:numId w:val="16"/>
        </w:numPr>
        <w:tabs>
          <w:tab w:val="left" w:pos="-142"/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Доде З.В. Виртуальные ткани средневековья: «шелка занданечи» и «золотом по золоту» // Развитие взглядов на интерпретацию археологического источника: материалы Всероссийской научной конференции. М.: ИА РАН, 2016. С. 25–26.</w:t>
      </w:r>
    </w:p>
    <w:p w:rsidR="00FB0BBC" w:rsidRPr="000D4978" w:rsidRDefault="00FB0BBC" w:rsidP="007B0DC3">
      <w:pPr>
        <w:pStyle w:val="afa"/>
        <w:numPr>
          <w:ilvl w:val="0"/>
          <w:numId w:val="16"/>
        </w:numPr>
        <w:tabs>
          <w:tab w:val="left" w:pos="-142"/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Доде З.В. Об одном половецком погребении и интерпретациях на тему ртути // Диалог городской и степной культур на евразийском пространстве. Историческая география Золотой Орды: материалы Седьмой Международной конференции, посвященной памяти Г.А. Фёдорова-Давыдова / под ред. С.Г. Бочарова и А.Г. Ситдикова. Кишинев: </w:t>
      </w:r>
      <w:r w:rsidRPr="000D4978">
        <w:rPr>
          <w:rFonts w:asciiTheme="majorHAnsi" w:hAnsiTheme="majorHAnsi"/>
          <w:sz w:val="22"/>
          <w:szCs w:val="22"/>
          <w:lang w:val="en-GB"/>
        </w:rPr>
        <w:t>Stratum</w:t>
      </w:r>
      <w:r w:rsidRPr="000D4978">
        <w:rPr>
          <w:rFonts w:asciiTheme="majorHAnsi" w:hAnsiTheme="majorHAnsi"/>
          <w:sz w:val="22"/>
          <w:szCs w:val="22"/>
        </w:rPr>
        <w:t xml:space="preserve"> </w:t>
      </w:r>
      <w:r w:rsidRPr="000D4978">
        <w:rPr>
          <w:rFonts w:asciiTheme="majorHAnsi" w:hAnsiTheme="majorHAnsi"/>
          <w:sz w:val="22"/>
          <w:szCs w:val="22"/>
          <w:lang w:val="en-GB"/>
        </w:rPr>
        <w:t>Plus</w:t>
      </w:r>
      <w:r w:rsidRPr="000D4978">
        <w:rPr>
          <w:rFonts w:asciiTheme="majorHAnsi" w:hAnsiTheme="majorHAnsi"/>
          <w:sz w:val="22"/>
          <w:szCs w:val="22"/>
        </w:rPr>
        <w:t xml:space="preserve">, 2016. </w:t>
      </w:r>
      <w:r w:rsidRPr="000D4978">
        <w:rPr>
          <w:rFonts w:asciiTheme="majorHAnsi" w:hAnsiTheme="majorHAnsi"/>
          <w:sz w:val="22"/>
          <w:szCs w:val="22"/>
          <w:lang w:val="en-GB"/>
        </w:rPr>
        <w:t>C</w:t>
      </w:r>
      <w:r w:rsidRPr="000D4978">
        <w:rPr>
          <w:rFonts w:asciiTheme="majorHAnsi" w:hAnsiTheme="majorHAnsi"/>
          <w:sz w:val="22"/>
          <w:szCs w:val="22"/>
        </w:rPr>
        <w:t xml:space="preserve">. 161–163. </w:t>
      </w:r>
    </w:p>
    <w:p w:rsidR="00FB0BBC" w:rsidRPr="000D4978" w:rsidRDefault="00FB0BBC" w:rsidP="007B0DC3">
      <w:pPr>
        <w:pStyle w:val="afa"/>
        <w:numPr>
          <w:ilvl w:val="0"/>
          <w:numId w:val="16"/>
        </w:numPr>
        <w:tabs>
          <w:tab w:val="left" w:pos="-142"/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Доде З.В. Ткани «</w:t>
      </w:r>
      <w:r w:rsidRPr="000D4978">
        <w:rPr>
          <w:rFonts w:asciiTheme="majorHAnsi" w:hAnsiTheme="majorHAnsi"/>
          <w:sz w:val="22"/>
          <w:szCs w:val="22"/>
          <w:lang w:val="en-GB"/>
        </w:rPr>
        <w:t>Zar</w:t>
      </w:r>
      <w:r w:rsidRPr="000D4978">
        <w:rPr>
          <w:rFonts w:asciiTheme="majorHAnsi" w:hAnsiTheme="majorHAnsi"/>
          <w:sz w:val="22"/>
          <w:szCs w:val="22"/>
        </w:rPr>
        <w:t xml:space="preserve"> </w:t>
      </w:r>
      <w:r w:rsidRPr="000D4978">
        <w:rPr>
          <w:rFonts w:asciiTheme="majorHAnsi" w:hAnsiTheme="majorHAnsi"/>
          <w:sz w:val="22"/>
          <w:szCs w:val="22"/>
          <w:lang w:val="en-GB"/>
        </w:rPr>
        <w:t>Andar</w:t>
      </w:r>
      <w:r w:rsidRPr="000D4978">
        <w:rPr>
          <w:rFonts w:asciiTheme="majorHAnsi" w:hAnsiTheme="majorHAnsi"/>
          <w:sz w:val="22"/>
          <w:szCs w:val="22"/>
        </w:rPr>
        <w:t xml:space="preserve"> </w:t>
      </w:r>
      <w:r w:rsidRPr="000D4978">
        <w:rPr>
          <w:rFonts w:asciiTheme="majorHAnsi" w:hAnsiTheme="majorHAnsi"/>
          <w:sz w:val="22"/>
          <w:szCs w:val="22"/>
          <w:lang w:val="en-GB"/>
        </w:rPr>
        <w:t>Zar</w:t>
      </w:r>
      <w:r w:rsidRPr="000D4978">
        <w:rPr>
          <w:rFonts w:asciiTheme="majorHAnsi" w:hAnsiTheme="majorHAnsi"/>
          <w:sz w:val="22"/>
          <w:szCs w:val="22"/>
        </w:rPr>
        <w:t xml:space="preserve">» (золотом по золоту) в контексте «монгольского» текстиля // Вестник Московского университета. Серия 8. История. 2016. № 2. С. 123–134. </w:t>
      </w:r>
    </w:p>
    <w:p w:rsidR="00FB0BBC" w:rsidRPr="000D4978" w:rsidRDefault="00FB0BBC" w:rsidP="007B0DC3">
      <w:pPr>
        <w:pStyle w:val="afa"/>
        <w:numPr>
          <w:ilvl w:val="0"/>
          <w:numId w:val="16"/>
        </w:numPr>
        <w:tabs>
          <w:tab w:val="left" w:pos="-142"/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Доде З.В., Чжанг Цюаньчао, Чжоу Ян, Ван Шоуцзюйань. Предварительные данные о находках тканей и применении методов ДНК-диагностики к антропологическим материалам из погребений Хасаутских скальных могильников 1 и 3 (раскопки 2015 г.) // Изучение и сохранение археологического наследия народов Кавказа. XXIX Крупновские чтения. Материалы Международной научной конференции 2016 г. Грозный: Изд-во Чеченского государственного университета, 2016. С. 271–272. </w:t>
      </w:r>
    </w:p>
    <w:p w:rsidR="00FB0BBC" w:rsidRPr="000D4978" w:rsidRDefault="00FB0BBC" w:rsidP="007B0DC3">
      <w:pPr>
        <w:pStyle w:val="afa"/>
        <w:numPr>
          <w:ilvl w:val="0"/>
          <w:numId w:val="16"/>
        </w:numPr>
        <w:tabs>
          <w:tab w:val="left" w:pos="-142"/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Доде, З.В., Даутова Р.А. Средневековый головной убор из Малхисты // Изучение и сохранение археологического наследия народов Кавказа. XXIX Крупновские чтения. Материалы Международной научной конференции 2016 г. Грозный: Изд-во Чеченского государственного университета, 2016. С. 208–209.</w:t>
      </w:r>
    </w:p>
    <w:p w:rsidR="006B7139" w:rsidRPr="000D4978" w:rsidRDefault="006B7139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5A5C76" w:rsidRPr="00B35D0C" w:rsidRDefault="000D4978" w:rsidP="00B35D0C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16" w:name="_Toc476067098"/>
      <w:r w:rsidRPr="00B35D0C">
        <w:rPr>
          <w:rFonts w:asciiTheme="majorHAnsi" w:hAnsiTheme="majorHAnsi"/>
          <w:b/>
          <w:sz w:val="26"/>
          <w:szCs w:val="26"/>
        </w:rPr>
        <w:t>Донцова Мария Владимировна</w:t>
      </w:r>
      <w:bookmarkEnd w:id="16"/>
    </w:p>
    <w:p w:rsidR="00FB0BBC" w:rsidRPr="000D4978" w:rsidRDefault="00FB0BBC" w:rsidP="003A5C9F">
      <w:pPr>
        <w:pStyle w:val="afa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lang w:val="en-US"/>
        </w:rPr>
        <w:t xml:space="preserve">Dontsova M. The protest potential of black sea region area under the conditions of the new electoral cycle (on the example of Krasnodar region) // </w:t>
      </w:r>
      <w:r w:rsidRPr="000D4978">
        <w:rPr>
          <w:rFonts w:asciiTheme="majorHAnsi" w:hAnsiTheme="majorHAnsi"/>
          <w:sz w:val="22"/>
          <w:szCs w:val="22"/>
        </w:rPr>
        <w:t>Научный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альманах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стран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Причерноморья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2016. № 3. </w:t>
      </w:r>
      <w:r w:rsidRPr="000D4978">
        <w:rPr>
          <w:rFonts w:asciiTheme="majorHAnsi" w:hAnsiTheme="majorHAnsi"/>
          <w:sz w:val="22"/>
          <w:szCs w:val="22"/>
        </w:rPr>
        <w:t>С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1–5. URL: http://science-almanac.ru/documents/103/2016-03-10-Dontsova.pdf </w:t>
      </w:r>
    </w:p>
    <w:p w:rsidR="00FB0BBC" w:rsidRPr="000D4978" w:rsidRDefault="00FB0BBC" w:rsidP="003A5C9F">
      <w:pPr>
        <w:pStyle w:val="afa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Донцова М.В. Проблемы противодействия экстремистской идеологии в условиях новой электоральной ситуации // Публичная политика и социальные науки. V Столыпинские чтения: материалы Всероссийской научно-практической конференции с международным участием (Краснодар, 15–16 апреля 2016). / Отв. ред. В.М. Юрченко. – Краснодар: Кубанский гос. ун-т, 2016. С. 243–249.</w:t>
      </w:r>
    </w:p>
    <w:p w:rsidR="00FB0BBC" w:rsidRPr="000D4978" w:rsidRDefault="00FB0BBC" w:rsidP="003A5C9F">
      <w:pPr>
        <w:pStyle w:val="afa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Style w:val="ae"/>
          <w:rFonts w:asciiTheme="majorHAnsi" w:hAnsiTheme="majorHAnsi"/>
          <w:color w:val="auto"/>
          <w:sz w:val="22"/>
          <w:szCs w:val="22"/>
          <w:u w:val="none"/>
        </w:rPr>
        <w:t xml:space="preserve">Юрченко И.В., Донцова М.В. </w:t>
      </w:r>
      <w:r w:rsidRPr="000D4978">
        <w:rPr>
          <w:rStyle w:val="ae"/>
          <w:rFonts w:asciiTheme="majorHAnsi" w:hAnsiTheme="majorHAnsi"/>
          <w:color w:val="auto"/>
          <w:sz w:val="22"/>
          <w:szCs w:val="22"/>
          <w:u w:val="none"/>
          <w:shd w:val="clear" w:color="auto" w:fill="FDFDFD"/>
        </w:rPr>
        <w:t>Конфликтологическая экспертиза проблем региональной безопасности в новом электоральном цикле (на примере Краснодарского края) // Историческая и социально-образовательная мысль. 2016. Т. 8 № 6. Ч. 1., в печати</w:t>
      </w:r>
    </w:p>
    <w:p w:rsidR="00C81F7D" w:rsidRPr="000D4978" w:rsidRDefault="00C81F7D" w:rsidP="000B28D6">
      <w:pPr>
        <w:pStyle w:val="afa"/>
        <w:tabs>
          <w:tab w:val="left" w:pos="0"/>
          <w:tab w:val="left" w:pos="993"/>
        </w:tabs>
        <w:ind w:left="927"/>
        <w:jc w:val="both"/>
        <w:rPr>
          <w:rFonts w:asciiTheme="majorHAnsi" w:hAnsiTheme="majorHAnsi"/>
          <w:sz w:val="22"/>
          <w:szCs w:val="22"/>
        </w:rPr>
      </w:pPr>
    </w:p>
    <w:p w:rsidR="00911835" w:rsidRPr="000D4978" w:rsidRDefault="00911835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911835" w:rsidRPr="00B35D0C" w:rsidRDefault="000D4978" w:rsidP="00B35D0C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17" w:name="_Toc476067099"/>
      <w:r w:rsidRPr="00B35D0C">
        <w:rPr>
          <w:rFonts w:asciiTheme="majorHAnsi" w:hAnsiTheme="majorHAnsi"/>
          <w:b/>
          <w:sz w:val="26"/>
          <w:szCs w:val="26"/>
        </w:rPr>
        <w:t>Кринко Евгений Федорович</w:t>
      </w:r>
      <w:bookmarkEnd w:id="17"/>
    </w:p>
    <w:p w:rsidR="00FB0BBC" w:rsidRPr="000D4978" w:rsidRDefault="00FB0BBC" w:rsidP="002B50CA">
      <w:pPr>
        <w:pStyle w:val="afa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Theme="majorHAnsi" w:hAnsiTheme="majorHAnsi"/>
          <w:bCs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lang w:val="en-US"/>
        </w:rPr>
        <w:t>Krinko E.F. “And when the Germans came, they were not interested in us...”: Interview with Viktoriya Nikolaevna Kononyhina</w:t>
      </w:r>
      <w:r w:rsidRPr="000D4978">
        <w:rPr>
          <w:rFonts w:asciiTheme="majorHAnsi" w:hAnsiTheme="majorHAnsi"/>
          <w:sz w:val="22"/>
          <w:szCs w:val="22"/>
          <w:lang w:val="en-US"/>
        </w:rPr>
        <w:softHyphen/>
        <w:t>-Semina // Русский архив. 2016. № 4.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</w:rPr>
        <w:t>С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 xml:space="preserve">. 321–337. </w:t>
      </w:r>
    </w:p>
    <w:p w:rsidR="00FB0BBC" w:rsidRPr="000D4978" w:rsidRDefault="00FB0BBC" w:rsidP="002B50CA">
      <w:pPr>
        <w:pStyle w:val="afa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Theme="majorHAnsi" w:hAnsiTheme="majorHAnsi"/>
          <w:bCs/>
          <w:sz w:val="22"/>
          <w:szCs w:val="22"/>
          <w:lang w:val="en-US"/>
        </w:rPr>
      </w:pPr>
      <w:r w:rsidRPr="000D4978">
        <w:rPr>
          <w:rFonts w:asciiTheme="majorHAnsi" w:hAnsiTheme="majorHAnsi"/>
          <w:bCs/>
          <w:sz w:val="22"/>
          <w:szCs w:val="22"/>
          <w:lang w:val="en-US"/>
        </w:rPr>
        <w:t xml:space="preserve">Krinko E.F. The Significance of Battles of 1941–1943 in the South of Russia in the Victory in the Great Patriotic War // Русская старина. 2016. № 1. С. 61–68. </w:t>
      </w:r>
    </w:p>
    <w:p w:rsidR="00FB0BBC" w:rsidRPr="000D4978" w:rsidRDefault="00FB0BBC" w:rsidP="002B50CA">
      <w:pPr>
        <w:pStyle w:val="afa"/>
        <w:numPr>
          <w:ilvl w:val="0"/>
          <w:numId w:val="18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Theme="majorHAnsi" w:hAnsiTheme="majorHAnsi"/>
          <w:bCs/>
          <w:sz w:val="22"/>
          <w:szCs w:val="22"/>
          <w:lang w:val="en-US"/>
        </w:rPr>
      </w:pPr>
      <w:r w:rsidRPr="000D4978">
        <w:rPr>
          <w:rFonts w:asciiTheme="majorHAnsi" w:hAnsiTheme="majorHAnsi"/>
          <w:bCs/>
          <w:sz w:val="22"/>
          <w:szCs w:val="22"/>
          <w:lang w:val="en-US"/>
        </w:rPr>
        <w:lastRenderedPageBreak/>
        <w:t xml:space="preserve">Krinko E.F., Chumachenko G.S. “My Life, Cinema, Black-and-White Movie”: Film Documents as Historical Sources // </w:t>
      </w:r>
      <w:r w:rsidRPr="000D4978">
        <w:rPr>
          <w:rFonts w:asciiTheme="majorHAnsi" w:hAnsiTheme="majorHAnsi"/>
          <w:bCs/>
          <w:sz w:val="22"/>
          <w:szCs w:val="22"/>
        </w:rPr>
        <w:t>Русский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</w:rPr>
        <w:t>архив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 xml:space="preserve">. 2016. № 1. </w:t>
      </w:r>
      <w:r w:rsidRPr="000D4978">
        <w:rPr>
          <w:rFonts w:asciiTheme="majorHAnsi" w:hAnsiTheme="majorHAnsi"/>
          <w:bCs/>
          <w:sz w:val="22"/>
          <w:szCs w:val="22"/>
        </w:rPr>
        <w:t>С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. 6–12.</w:t>
      </w:r>
    </w:p>
    <w:p w:rsidR="00FB0BBC" w:rsidRPr="000D4978" w:rsidRDefault="00FB0BBC" w:rsidP="002B50CA">
      <w:pPr>
        <w:pStyle w:val="afa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bCs/>
          <w:sz w:val="22"/>
          <w:szCs w:val="22"/>
          <w:lang w:val="en-US"/>
        </w:rPr>
        <w:t>Kropachev S.A., Krinko E.F. Il calo della popolazione in URSS dal 1937 al 1945: entità, forme, storiografia / Traduzionne di Francesca Volpi. – Firenze: GoWare, 2016. – 422 p.</w:t>
      </w:r>
    </w:p>
    <w:p w:rsidR="00FB0BBC" w:rsidRPr="000D4978" w:rsidRDefault="00FB0BBC" w:rsidP="002B50CA">
      <w:pPr>
        <w:pStyle w:val="afa"/>
        <w:numPr>
          <w:ilvl w:val="0"/>
          <w:numId w:val="18"/>
        </w:numPr>
        <w:tabs>
          <w:tab w:val="left" w:pos="0"/>
          <w:tab w:val="left" w:pos="284"/>
          <w:tab w:val="left" w:pos="426"/>
          <w:tab w:val="left" w:pos="851"/>
        </w:tabs>
        <w:ind w:left="0" w:firstLine="0"/>
        <w:jc w:val="both"/>
        <w:rPr>
          <w:rFonts w:asciiTheme="majorHAnsi" w:hAnsiTheme="majorHAnsi"/>
          <w:bCs/>
          <w:sz w:val="22"/>
          <w:szCs w:val="22"/>
          <w:lang w:val="en-US"/>
        </w:rPr>
      </w:pPr>
      <w:r w:rsidRPr="000D4978">
        <w:rPr>
          <w:rFonts w:asciiTheme="majorHAnsi" w:hAnsiTheme="majorHAnsi"/>
          <w:bCs/>
          <w:sz w:val="22"/>
          <w:szCs w:val="22"/>
          <w:lang w:val="en-US"/>
        </w:rPr>
        <w:t xml:space="preserve">Matishov G.G., Avakov P.A., Krinko E.F. Battle of Konotop (1659) in the </w:t>
      </w:r>
      <w:r w:rsidRPr="000D4978">
        <w:rPr>
          <w:rFonts w:asciiTheme="majorHAnsi" w:hAnsiTheme="majorHAnsi"/>
          <w:bCs/>
          <w:sz w:val="22"/>
          <w:szCs w:val="22"/>
        </w:rPr>
        <w:t>Н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 xml:space="preserve">istoriography and the Historical Memory // </w:t>
      </w:r>
      <w:r w:rsidRPr="000D4978">
        <w:rPr>
          <w:rFonts w:asciiTheme="majorHAnsi" w:hAnsiTheme="majorHAnsi"/>
          <w:bCs/>
          <w:sz w:val="22"/>
          <w:szCs w:val="22"/>
        </w:rPr>
        <w:t>Былые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</w:rPr>
        <w:t>годы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 xml:space="preserve">. 2016. № 1. </w:t>
      </w:r>
      <w:r w:rsidRPr="000D4978">
        <w:rPr>
          <w:rFonts w:asciiTheme="majorHAnsi" w:hAnsiTheme="majorHAnsi"/>
          <w:bCs/>
          <w:sz w:val="22"/>
          <w:szCs w:val="22"/>
        </w:rPr>
        <w:t>С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 xml:space="preserve">. 307–322. </w:t>
      </w:r>
    </w:p>
    <w:p w:rsidR="00FB0BBC" w:rsidRPr="000D4978" w:rsidRDefault="00FB0BBC" w:rsidP="002B50CA">
      <w:pPr>
        <w:pStyle w:val="afa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lang w:val="en-US"/>
        </w:rPr>
        <w:t xml:space="preserve">Urushadze A.T., Krinko E.F., Chelpanova D.D., Iosko A.A. The Protest Movement in the North Caucasus in the second half of XIX – the beginning of XX centuries: Causes, Character, Significance // </w:t>
      </w:r>
      <w:r w:rsidRPr="000D4978">
        <w:rPr>
          <w:rFonts w:asciiTheme="majorHAnsi" w:hAnsiTheme="majorHAnsi"/>
          <w:sz w:val="22"/>
          <w:szCs w:val="22"/>
        </w:rPr>
        <w:t>Былые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годы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2016. </w:t>
      </w:r>
      <w:r w:rsidRPr="000D4978">
        <w:rPr>
          <w:rFonts w:asciiTheme="majorHAnsi" w:hAnsiTheme="majorHAnsi"/>
          <w:sz w:val="22"/>
          <w:szCs w:val="22"/>
        </w:rPr>
        <w:t>Т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42. № 4. </w:t>
      </w:r>
      <w:r w:rsidRPr="000D4978">
        <w:rPr>
          <w:rFonts w:asciiTheme="majorHAnsi" w:hAnsiTheme="majorHAnsi"/>
          <w:sz w:val="22"/>
          <w:szCs w:val="22"/>
        </w:rPr>
        <w:t>С</w:t>
      </w:r>
      <w:r w:rsidRPr="000D4978">
        <w:rPr>
          <w:rFonts w:asciiTheme="majorHAnsi" w:hAnsiTheme="majorHAnsi"/>
          <w:sz w:val="22"/>
          <w:szCs w:val="22"/>
          <w:lang w:val="en-US"/>
        </w:rPr>
        <w:t>. 1198–1207.</w:t>
      </w:r>
    </w:p>
    <w:p w:rsidR="00FB0BBC" w:rsidRPr="000D4978" w:rsidRDefault="00FB0BBC" w:rsidP="002B50CA">
      <w:pPr>
        <w:pStyle w:val="afa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>Кринко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Е</w:t>
      </w:r>
      <w:r w:rsidRPr="000D4978">
        <w:rPr>
          <w:rFonts w:asciiTheme="majorHAnsi" w:hAnsiTheme="majorHAnsi"/>
          <w:sz w:val="22"/>
          <w:szCs w:val="22"/>
          <w:lang w:val="en-US"/>
        </w:rPr>
        <w:t>.</w:t>
      </w:r>
      <w:r w:rsidRPr="000D4978">
        <w:rPr>
          <w:rFonts w:asciiTheme="majorHAnsi" w:hAnsiTheme="majorHAnsi"/>
          <w:sz w:val="22"/>
          <w:szCs w:val="22"/>
        </w:rPr>
        <w:t>Ф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National Museums of the North Caucasus in the Socio-cultural and Historical-memorial processes // </w:t>
      </w:r>
      <w:r w:rsidRPr="000D4978">
        <w:rPr>
          <w:rFonts w:asciiTheme="majorHAnsi" w:hAnsiTheme="majorHAnsi"/>
          <w:sz w:val="22"/>
          <w:szCs w:val="22"/>
        </w:rPr>
        <w:t>Русская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старина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2016. № 4. </w:t>
      </w:r>
      <w:r w:rsidRPr="000D4978">
        <w:rPr>
          <w:rFonts w:asciiTheme="majorHAnsi" w:hAnsiTheme="majorHAnsi"/>
          <w:sz w:val="22"/>
          <w:szCs w:val="22"/>
        </w:rPr>
        <w:t>С</w:t>
      </w:r>
      <w:r w:rsidRPr="000D4978">
        <w:rPr>
          <w:rFonts w:asciiTheme="majorHAnsi" w:hAnsiTheme="majorHAnsi"/>
          <w:sz w:val="22"/>
          <w:szCs w:val="22"/>
          <w:lang w:val="en-US"/>
        </w:rPr>
        <w:t>. 249–261. DOI: 10.13187/rs.2016.20.249</w:t>
      </w:r>
    </w:p>
    <w:p w:rsidR="00FB0BBC" w:rsidRPr="000D4978" w:rsidRDefault="00FB0BBC" w:rsidP="002B50CA">
      <w:pPr>
        <w:pStyle w:val="afa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 xml:space="preserve">Кринко Е.Ф. Великая Отечественная война в мемориальном пространстве Северного Кавказа // Комплексный подход к исследованию исторической памяти о Великой Отечественной войне: гуманитарный и естественнонаучный вклад. Сб. науч. ст. Ростов н/Д: ДГТУ, 2016. С. 149–164. </w:t>
      </w:r>
    </w:p>
    <w:p w:rsidR="00FB0BBC" w:rsidRPr="000D4978" w:rsidRDefault="00FB0BBC" w:rsidP="002B50CA">
      <w:pPr>
        <w:pStyle w:val="afa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 xml:space="preserve">Кринко Е.Ф. Войны ХХ в. в исторической памяти юга России // Память и время: влияние войн и вооруженных конфликтов ХХ в. на российское общество: сборник статей Международной научно-практической конференции (г. Новороссийск, 12–15 сентября 2016 г.). Пенза: Изд-во ПГУ, 2016. С. 17–25. </w:t>
      </w:r>
    </w:p>
    <w:p w:rsidR="00FB0BBC" w:rsidRPr="000D4978" w:rsidRDefault="00FB0BBC" w:rsidP="002B50CA">
      <w:pPr>
        <w:pStyle w:val="afa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 xml:space="preserve">Кринко Е.Ф. Всероссийская научная конференция «Значение сражений 1941–1943 гг. на Юге России в Победе в Великой Отечественной войне (г. Ростов-на-Дону, 3–6 июня 2015 г.) // Наука Юга России. 2016. Т. 12. № 2. С. 118–119. </w:t>
      </w:r>
    </w:p>
    <w:p w:rsidR="00FB0BBC" w:rsidRPr="000D4978" w:rsidRDefault="00FB0BBC" w:rsidP="002B50CA">
      <w:pPr>
        <w:pStyle w:val="afa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>Кринко Е.Ф. Действия диверсантов И.Г. Старинова в Приазовье в феврале-марте 1942 г. // Причерноморье в войнах и дипломатии Российского государства: к 75-летию начала Великой Отечественной войны. Сб. науч. ст. Краснодар: Кубанский гос. ун-т, 2016. С. 165–170.</w:t>
      </w:r>
    </w:p>
    <w:p w:rsidR="00FB0BBC" w:rsidRPr="000D4978" w:rsidRDefault="00FB0BBC" w:rsidP="002B50CA">
      <w:pPr>
        <w:pStyle w:val="afa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 xml:space="preserve">Кринко Е.Ф. Особенности нацистской оккупации сельских районов Сталинградской области (1942–1943) // Военная история России: проблемы, поиски, решения: материалы III Международной научной конференции, посвященной 160-летию окончания Крымской войны 1853–1856 гг., Волгоград, 23–24 сент. 2016 г. В 2 ч. Ч. 2. Волгоград: Изд-во ВолГУ, 2016. С. 81–93. </w:t>
      </w:r>
    </w:p>
    <w:p w:rsidR="00FB0BBC" w:rsidRPr="000D4978" w:rsidRDefault="00FB0BBC" w:rsidP="002B50CA">
      <w:pPr>
        <w:pStyle w:val="afa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Кринко Е.Ф. Юг России в войнах и вооруженных конфликтах: опыт статистического обобщения // Юг России и сопредельные страны в войнах и вооруженных конфликтах: материалы Всероссийской научной конференции с международным участием (Ростов-на-Дону, 22–25 июня 2016 г.). Ростов-на-Дону: Изд-во ЮНЦ РАН, 2016. С. 17–25.</w:t>
      </w:r>
    </w:p>
    <w:p w:rsidR="00FB0BBC" w:rsidRPr="000D4978" w:rsidRDefault="00FB0BBC" w:rsidP="002B50CA">
      <w:pPr>
        <w:pStyle w:val="afa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Кринко Е.Ф., Хлынина Т.П. Мемориальные практики сохранения памяти о Великой Отечественной войне в республиках Северного Кавказа // Вклад народов Чечено-Ингушетии в Победу в Великой Отечественной войне 1941–1945 гг. III Кадыровские чтения: сборник материалов Всероссийской научной конференции, посвященной 70-летию Победы в Великой Отечественной войне 1941–1945 гг. (Грозный, 15 апреля 2015 г.). – Грозный: АО «Издательско-полиграфический комплекс “Грозненский рабочий”», 2016. С. 285–306. </w:t>
      </w:r>
    </w:p>
    <w:p w:rsidR="00FB0BBC" w:rsidRPr="000D4978" w:rsidRDefault="00FB0BBC" w:rsidP="002B50CA">
      <w:pPr>
        <w:pStyle w:val="afa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>Кринко Е.Ф., Черкасов А.А. «Ледовые рейды» советских диверсантов: действия оперативной инженерной группы И.Г. Старинова в Приазовье в начале 1942 г. // Вестник Томского государственного университета. История.</w:t>
      </w:r>
      <w:r w:rsidRPr="000D497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bCs/>
          <w:sz w:val="22"/>
          <w:szCs w:val="22"/>
        </w:rPr>
        <w:t>2016. № 3 (41). С. 51–59.</w:t>
      </w:r>
    </w:p>
    <w:p w:rsidR="00FB0BBC" w:rsidRPr="000D4978" w:rsidRDefault="00FB0BBC" w:rsidP="002B50CA">
      <w:pPr>
        <w:pStyle w:val="afa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 xml:space="preserve">Матишов Г.Г., Афанасенко В.И., Кринко Е.Ф. Стратегические операции Красной армии в большой излучине Дона зимой 1942–1943 гг.: замыслы и исполнение // Наука Юга России. 2016. Т. 12. № 1. С. 93–106. </w:t>
      </w:r>
    </w:p>
    <w:p w:rsidR="00FB0BBC" w:rsidRPr="000D4978" w:rsidRDefault="00FB0BBC" w:rsidP="002B50CA">
      <w:pPr>
        <w:pStyle w:val="afa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Матишов Г.Г., Афанасенко В.И., Кринко Е.Ф., Медведев М.В. Большая излучина Дона – место решающих сражений Великой Отечественной войны (1942–1943 гг.). – Ростов-на-Дону: Издательство ЮНЦ РАН, 2016. 352 с.</w:t>
      </w:r>
    </w:p>
    <w:p w:rsidR="00F21800" w:rsidRPr="000D4978" w:rsidRDefault="00F21800" w:rsidP="000B28D6">
      <w:pPr>
        <w:pStyle w:val="afa"/>
        <w:tabs>
          <w:tab w:val="left" w:pos="0"/>
          <w:tab w:val="left" w:pos="851"/>
        </w:tabs>
        <w:ind w:left="927"/>
        <w:jc w:val="both"/>
        <w:rPr>
          <w:rFonts w:asciiTheme="majorHAnsi" w:hAnsiTheme="majorHAnsi"/>
          <w:sz w:val="22"/>
          <w:szCs w:val="22"/>
        </w:rPr>
      </w:pPr>
    </w:p>
    <w:p w:rsidR="007128FD" w:rsidRPr="000D4978" w:rsidRDefault="007128FD" w:rsidP="000B28D6">
      <w:pPr>
        <w:pStyle w:val="afa"/>
        <w:tabs>
          <w:tab w:val="left" w:pos="0"/>
          <w:tab w:val="left" w:pos="284"/>
          <w:tab w:val="left" w:pos="426"/>
          <w:tab w:val="left" w:pos="851"/>
        </w:tabs>
        <w:ind w:left="927"/>
        <w:jc w:val="both"/>
        <w:rPr>
          <w:rFonts w:asciiTheme="majorHAnsi" w:hAnsiTheme="majorHAnsi"/>
          <w:bCs/>
          <w:sz w:val="22"/>
          <w:szCs w:val="22"/>
        </w:rPr>
      </w:pPr>
    </w:p>
    <w:p w:rsidR="005A1762" w:rsidRPr="000D4978" w:rsidRDefault="005A1762" w:rsidP="000B28D6">
      <w:pPr>
        <w:tabs>
          <w:tab w:val="left" w:pos="0"/>
          <w:tab w:val="left" w:pos="284"/>
          <w:tab w:val="left" w:pos="426"/>
          <w:tab w:val="left" w:pos="851"/>
        </w:tabs>
        <w:jc w:val="both"/>
        <w:rPr>
          <w:rFonts w:asciiTheme="majorHAnsi" w:hAnsiTheme="majorHAnsi"/>
          <w:bCs/>
          <w:sz w:val="22"/>
          <w:szCs w:val="22"/>
        </w:rPr>
      </w:pPr>
    </w:p>
    <w:p w:rsidR="00B35D0C" w:rsidRDefault="00B35D0C" w:rsidP="000B28D6">
      <w:pPr>
        <w:tabs>
          <w:tab w:val="left" w:pos="0"/>
          <w:tab w:val="left" w:pos="284"/>
          <w:tab w:val="left" w:pos="426"/>
          <w:tab w:val="left" w:pos="851"/>
        </w:tabs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35D0C" w:rsidRDefault="00B35D0C" w:rsidP="000B28D6">
      <w:pPr>
        <w:tabs>
          <w:tab w:val="left" w:pos="0"/>
          <w:tab w:val="left" w:pos="284"/>
          <w:tab w:val="left" w:pos="426"/>
          <w:tab w:val="left" w:pos="851"/>
        </w:tabs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35D0C" w:rsidRDefault="00B35D0C" w:rsidP="000B28D6">
      <w:pPr>
        <w:tabs>
          <w:tab w:val="left" w:pos="0"/>
          <w:tab w:val="left" w:pos="284"/>
          <w:tab w:val="left" w:pos="426"/>
          <w:tab w:val="left" w:pos="851"/>
        </w:tabs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5A1762" w:rsidRPr="00B35D0C" w:rsidRDefault="000D4978" w:rsidP="00B35D0C">
      <w:pPr>
        <w:tabs>
          <w:tab w:val="left" w:pos="0"/>
          <w:tab w:val="left" w:pos="284"/>
          <w:tab w:val="left" w:pos="426"/>
          <w:tab w:val="left" w:pos="851"/>
        </w:tabs>
        <w:jc w:val="center"/>
        <w:outlineLvl w:val="0"/>
        <w:rPr>
          <w:rFonts w:asciiTheme="majorHAnsi" w:hAnsiTheme="majorHAnsi"/>
          <w:b/>
          <w:bCs/>
          <w:sz w:val="26"/>
          <w:szCs w:val="26"/>
        </w:rPr>
      </w:pPr>
      <w:bookmarkStart w:id="18" w:name="_Toc476067100"/>
      <w:r w:rsidRPr="00B35D0C">
        <w:rPr>
          <w:rFonts w:asciiTheme="majorHAnsi" w:hAnsiTheme="majorHAnsi"/>
          <w:b/>
          <w:bCs/>
          <w:sz w:val="26"/>
          <w:szCs w:val="26"/>
        </w:rPr>
        <w:lastRenderedPageBreak/>
        <w:t>Ларионова Марина Ченгаровна</w:t>
      </w:r>
      <w:bookmarkEnd w:id="18"/>
    </w:p>
    <w:p w:rsidR="00FB0BBC" w:rsidRPr="000D4978" w:rsidRDefault="00FB0BBC" w:rsidP="008C703E">
      <w:pPr>
        <w:pStyle w:val="afa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Ларионова М.Ч. «Восточный вектор» современного сравнительного литературоведения: взгляд не-востоковеда // Известия ВГПУ. Филологические науки. 2016. № 4 (108). С. 114–118.</w:t>
      </w:r>
    </w:p>
    <w:p w:rsidR="00FB0BBC" w:rsidRPr="000D4978" w:rsidRDefault="00FB0BBC" w:rsidP="008C703E">
      <w:pPr>
        <w:pStyle w:val="afa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Fonts w:asciiTheme="majorHAnsi" w:hAnsiTheme="majorHAnsi"/>
          <w:iCs/>
          <w:sz w:val="22"/>
          <w:szCs w:val="22"/>
        </w:rPr>
      </w:pPr>
      <w:r w:rsidRPr="000D4978">
        <w:rPr>
          <w:rFonts w:asciiTheme="majorHAnsi" w:hAnsiTheme="majorHAnsi"/>
          <w:iCs/>
          <w:sz w:val="22"/>
          <w:szCs w:val="22"/>
        </w:rPr>
        <w:t xml:space="preserve">Ларионова М.Ч. «Житие Колобка» // Гостиная (литературно-художественный журнал, США). 2016. Выпуск 80. Июнь-август. </w:t>
      </w:r>
      <w:r w:rsidRPr="000D4978">
        <w:rPr>
          <w:rFonts w:asciiTheme="majorHAnsi" w:hAnsiTheme="majorHAnsi"/>
          <w:iCs/>
          <w:sz w:val="22"/>
          <w:szCs w:val="22"/>
          <w:lang w:val="en-US"/>
        </w:rPr>
        <w:t>URL</w:t>
      </w:r>
      <w:r w:rsidRPr="000D4978">
        <w:rPr>
          <w:rFonts w:asciiTheme="majorHAnsi" w:hAnsiTheme="majorHAnsi"/>
          <w:iCs/>
          <w:sz w:val="22"/>
          <w:szCs w:val="22"/>
        </w:rPr>
        <w:t xml:space="preserve">: </w:t>
      </w:r>
      <w:hyperlink r:id="rId10" w:history="1">
        <w:r w:rsidRPr="000D4978">
          <w:rPr>
            <w:rStyle w:val="ae"/>
            <w:rFonts w:asciiTheme="majorHAnsi" w:hAnsiTheme="majorHAnsi"/>
            <w:iCs/>
            <w:color w:val="auto"/>
            <w:sz w:val="22"/>
            <w:szCs w:val="22"/>
            <w:u w:val="none"/>
          </w:rPr>
          <w:t>http://gostinaya.net/?p=12090</w:t>
        </w:r>
      </w:hyperlink>
      <w:r w:rsidRPr="000D4978">
        <w:rPr>
          <w:rFonts w:asciiTheme="majorHAnsi" w:hAnsiTheme="majorHAnsi"/>
          <w:b/>
          <w:sz w:val="22"/>
          <w:szCs w:val="22"/>
        </w:rPr>
        <w:t xml:space="preserve"> </w:t>
      </w:r>
    </w:p>
    <w:p w:rsidR="00FB0BBC" w:rsidRPr="000D4978" w:rsidRDefault="00FB0BBC" w:rsidP="008C703E">
      <w:pPr>
        <w:pStyle w:val="afa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Fonts w:asciiTheme="majorHAnsi" w:hAnsiTheme="majorHAnsi"/>
          <w:iCs/>
          <w:sz w:val="22"/>
          <w:szCs w:val="22"/>
        </w:rPr>
      </w:pPr>
      <w:r w:rsidRPr="000D4978">
        <w:rPr>
          <w:rFonts w:asciiTheme="majorHAnsi" w:hAnsiTheme="majorHAnsi"/>
          <w:iCs/>
          <w:sz w:val="22"/>
          <w:szCs w:val="22"/>
        </w:rPr>
        <w:t xml:space="preserve">Ларионова М.Ч. «Провинциальный текст» в этнокультурном контексте // Историко-культурный и символический облик провинции в творчестве А.П. Чехова: коллективная монография. Ростов н/Д: </w:t>
      </w:r>
      <w:r w:rsidRPr="000D4978">
        <w:rPr>
          <w:rFonts w:asciiTheme="majorHAnsi" w:hAnsiTheme="majorHAnsi"/>
          <w:iCs/>
          <w:sz w:val="22"/>
          <w:szCs w:val="22"/>
          <w:lang w:val="en-US"/>
        </w:rPr>
        <w:t>Foundation</w:t>
      </w:r>
      <w:r w:rsidRPr="000D4978">
        <w:rPr>
          <w:rFonts w:asciiTheme="majorHAnsi" w:hAnsiTheme="majorHAnsi"/>
          <w:iCs/>
          <w:sz w:val="22"/>
          <w:szCs w:val="22"/>
        </w:rPr>
        <w:t>, 2016. С. 203–263.</w:t>
      </w:r>
    </w:p>
    <w:p w:rsidR="00FB0BBC" w:rsidRPr="000D4978" w:rsidRDefault="00FB0BBC" w:rsidP="008C703E">
      <w:pPr>
        <w:pStyle w:val="afa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Ларионова М.Ч. Болезнь и врач в национальной картине мира и рассказе А.П. Чехова «Ионыч» // Философия А.П. Чехова: материалы Третьей Международной научной конференции. Иркутск: Изд-во ИГУ, 2016. С. 176–183.</w:t>
      </w:r>
    </w:p>
    <w:p w:rsidR="00FB0BBC" w:rsidRPr="000D4978" w:rsidRDefault="00FB0BBC" w:rsidP="008C703E">
      <w:pPr>
        <w:pStyle w:val="afa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Ларионова М.Ч. Кони в русской культуре: от мифа к литературе // Динамика языковых и культурных процессов в современной России. Вып. 5. Материалы V Конгресса РОПРЯЛ (г. Казань, 4–8 октября 2016 года). СПб.: РОПРЯЛ, 2016. С. 906–910.</w:t>
      </w:r>
    </w:p>
    <w:p w:rsidR="00FB0BBC" w:rsidRPr="000D4978" w:rsidRDefault="00FB0BBC" w:rsidP="008C703E">
      <w:pPr>
        <w:pStyle w:val="afa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Ларионова М.Ч. Литература как объект и оружие информационной войны на современной Украине // Украинский кризис: вызовы и угрозы национальным интересам Российской Федерации: материалы круглого стола (Ростов-на-Дону, 11 мая 2016 г.) / отв. ред. акад. Г.Г. Матишов. Ростов н/Д: Изд-во ЮНЦ РАН, 2016. С. 238–253.</w:t>
      </w:r>
    </w:p>
    <w:p w:rsidR="00FB0BBC" w:rsidRPr="000D4978" w:rsidRDefault="00FB0BBC" w:rsidP="008C703E">
      <w:pPr>
        <w:pStyle w:val="afa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 xml:space="preserve">Ларионова М.Ч. Свадебный обряд в рассказе А.П. Чехова «Перед свадьбой»: игра с традицией // Новый филологический вестник. 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2016. № 2(37). </w:t>
      </w:r>
      <w:r w:rsidRPr="000D4978">
        <w:rPr>
          <w:rFonts w:asciiTheme="majorHAnsi" w:hAnsiTheme="majorHAnsi"/>
          <w:sz w:val="22"/>
          <w:szCs w:val="22"/>
        </w:rPr>
        <w:t>С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78–85. </w:t>
      </w:r>
      <w:r w:rsidRPr="000D4978">
        <w:rPr>
          <w:rFonts w:asciiTheme="majorHAnsi" w:hAnsiTheme="majorHAnsi"/>
          <w:sz w:val="22"/>
          <w:szCs w:val="22"/>
          <w:lang w:val="en-GB"/>
        </w:rPr>
        <w:t xml:space="preserve">URL: 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hyperlink r:id="rId11" w:history="1">
        <w:r w:rsidRPr="000D4978">
          <w:rPr>
            <w:rStyle w:val="ae"/>
            <w:rFonts w:asciiTheme="majorHAnsi" w:hAnsiTheme="majorHAnsi"/>
            <w:color w:val="auto"/>
            <w:sz w:val="22"/>
            <w:szCs w:val="22"/>
            <w:u w:val="none"/>
            <w:lang w:val="en-US"/>
          </w:rPr>
          <w:t>http://slovorggu.ru/2016_2/37_nvf.pdf</w:t>
        </w:r>
      </w:hyperlink>
      <w:r w:rsidRPr="000D4978">
        <w:rPr>
          <w:rFonts w:asciiTheme="majorHAnsi" w:hAnsiTheme="majorHAnsi"/>
          <w:sz w:val="22"/>
          <w:szCs w:val="22"/>
          <w:lang w:val="en-US"/>
        </w:rPr>
        <w:t xml:space="preserve">  </w:t>
      </w:r>
    </w:p>
    <w:p w:rsidR="00FB0BBC" w:rsidRPr="000D4978" w:rsidRDefault="00FB0BBC" w:rsidP="008C703E">
      <w:pPr>
        <w:pStyle w:val="afa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Ларионова М.Ч. Фольклор и этнография в книгах личной библиотеки А.П. Чехова // Личная библиотека А.П. Чехова: литературное окружение и эпоха: сборник материалов Международной научной конференции. Ростов н/Д: Foundation, 2016. С. 6–16. </w:t>
      </w:r>
    </w:p>
    <w:p w:rsidR="00FB0BBC" w:rsidRPr="000D4978" w:rsidRDefault="00FB0BBC" w:rsidP="008C703E">
      <w:pPr>
        <w:pStyle w:val="afa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Ларионова М.Ч. Фольклорные модели в произведениях Н. Карамзина // Н.М. Карамзин: русская и национальные литературы: материалы Международной научно-практической конференции, 14–16 октября 2016 г. Ереван: Лусабац, 2016. С. 308–317.</w:t>
      </w:r>
      <w:r w:rsidRPr="000D4978">
        <w:rPr>
          <w:rFonts w:asciiTheme="majorHAnsi" w:hAnsiTheme="majorHAnsi"/>
          <w:bCs/>
          <w:iCs/>
          <w:sz w:val="22"/>
          <w:szCs w:val="22"/>
        </w:rPr>
        <w:t xml:space="preserve"> </w:t>
      </w:r>
    </w:p>
    <w:p w:rsidR="00FB0BBC" w:rsidRPr="000D4978" w:rsidRDefault="00FB0BBC" w:rsidP="008C703E">
      <w:pPr>
        <w:pStyle w:val="afa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Ларионова М.Ч., Аббасхилми А.Я. «Чайка» А.П. Чехова на иракской сцене // Литература и театр: коллективная монография. М.: ГЦТМ им. А.А. Бахрушина, 2016. С. 80–85. </w:t>
      </w:r>
    </w:p>
    <w:p w:rsidR="00FB0BBC" w:rsidRPr="000D4978" w:rsidRDefault="00FB0BBC" w:rsidP="008C703E">
      <w:pPr>
        <w:pStyle w:val="afa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iCs/>
          <w:sz w:val="22"/>
          <w:szCs w:val="22"/>
        </w:rPr>
        <w:t>Ларионова М.Ч., Аббасхилми А.Я. «Чеховское» и «шекспировское» в пьесе Ауатиф Наим «Плыви в море глаз» по мотивам «Лебединой песни» А.П. Чехова // Чехов и Шекспир: коллективная монография. М.: ГЦТМ им. А.А. Бахрушина, 2016. С. 284–290.</w:t>
      </w:r>
    </w:p>
    <w:p w:rsidR="00FB0BBC" w:rsidRPr="000D4978" w:rsidRDefault="00FB0BBC" w:rsidP="008C703E">
      <w:pPr>
        <w:pStyle w:val="afa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Fonts w:asciiTheme="majorHAnsi" w:hAnsiTheme="majorHAnsi"/>
          <w:iCs/>
          <w:sz w:val="22"/>
          <w:szCs w:val="22"/>
        </w:rPr>
      </w:pPr>
      <w:r w:rsidRPr="000D4978">
        <w:rPr>
          <w:rFonts w:asciiTheme="majorHAnsi" w:hAnsiTheme="majorHAnsi"/>
          <w:bCs/>
          <w:iCs/>
          <w:sz w:val="22"/>
          <w:szCs w:val="22"/>
        </w:rPr>
        <w:t>Ларионова М.Ч., Бобякова И.В. Фольклорная традиция в русской литературе: Домовой // Русский язык в Армении. 2016. № 3. С. 36–43.</w:t>
      </w:r>
    </w:p>
    <w:p w:rsidR="00B27784" w:rsidRPr="000D4978" w:rsidRDefault="00B27784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iCs/>
          <w:sz w:val="22"/>
          <w:szCs w:val="22"/>
        </w:rPr>
      </w:pPr>
    </w:p>
    <w:p w:rsidR="00B27784" w:rsidRPr="00B35D0C" w:rsidRDefault="00B27784" w:rsidP="00B35D0C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iCs/>
          <w:sz w:val="26"/>
          <w:szCs w:val="26"/>
        </w:rPr>
      </w:pPr>
      <w:bookmarkStart w:id="19" w:name="_Toc476067101"/>
      <w:r w:rsidRPr="00B35D0C">
        <w:rPr>
          <w:rFonts w:asciiTheme="majorHAnsi" w:hAnsiTheme="majorHAnsi"/>
          <w:b/>
          <w:iCs/>
          <w:sz w:val="26"/>
          <w:szCs w:val="26"/>
        </w:rPr>
        <w:t>Лепилкина</w:t>
      </w:r>
      <w:r w:rsidR="0047467D" w:rsidRPr="00B35D0C">
        <w:rPr>
          <w:rFonts w:asciiTheme="majorHAnsi" w:hAnsiTheme="majorHAnsi"/>
          <w:b/>
          <w:iCs/>
          <w:sz w:val="26"/>
          <w:szCs w:val="26"/>
        </w:rPr>
        <w:t xml:space="preserve"> Ольга Ивановна</w:t>
      </w:r>
      <w:bookmarkEnd w:id="19"/>
    </w:p>
    <w:p w:rsidR="00FB0BBC" w:rsidRPr="000D4978" w:rsidRDefault="00FB0BBC" w:rsidP="008C703E">
      <w:pPr>
        <w:pStyle w:val="afa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Авксентьев В.А., Гриценко Г.Д., Лепилкина О.И., Тарасова М.В., Шульга М.М. Тенденции нестабильности, воспроизводство экстремизма и терроризма в южном макорегионе: факторный анализ // Проблемы развития полиэтничного макрорегиона: геополитические, экономические и социокультурные процессы: сборник статей по материалам Всероссийской научной конференции (Ростов-на-Дону, 19–23 сентября 2016 г.) / [отв. ред. акад. Г.Г. Матишов]. – Ростов н/Д: Изд-во ЮНЦ РАН, 2016. С. 5–36.</w:t>
      </w:r>
    </w:p>
    <w:p w:rsidR="00FB0BBC" w:rsidRPr="000D4978" w:rsidRDefault="00FB0BBC" w:rsidP="008C703E">
      <w:pPr>
        <w:pStyle w:val="afa"/>
        <w:numPr>
          <w:ilvl w:val="0"/>
          <w:numId w:val="2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Гриценко Г.Д., Лепилкина О.И.</w:t>
      </w:r>
      <w:r w:rsidRPr="000D4978">
        <w:rPr>
          <w:rFonts w:asciiTheme="majorHAnsi" w:hAnsiTheme="majorHAnsi"/>
          <w:b/>
          <w:sz w:val="22"/>
          <w:szCs w:val="22"/>
        </w:rPr>
        <w:t xml:space="preserve"> </w:t>
      </w:r>
      <w:r w:rsidRPr="000D4978">
        <w:rPr>
          <w:rFonts w:asciiTheme="majorHAnsi" w:hAnsiTheme="majorHAnsi"/>
          <w:sz w:val="22"/>
          <w:szCs w:val="22"/>
          <w:shd w:val="clear" w:color="auto" w:fill="FFFFFF"/>
        </w:rPr>
        <w:t>Научная экспертиза терроризма как социокультурного явления современности</w:t>
      </w:r>
      <w:r w:rsidRPr="000D4978">
        <w:rPr>
          <w:rFonts w:asciiTheme="majorHAnsi" w:hAnsiTheme="majorHAnsi"/>
          <w:sz w:val="22"/>
          <w:szCs w:val="22"/>
        </w:rPr>
        <w:t xml:space="preserve"> // </w:t>
      </w:r>
      <w:r w:rsidRPr="000D4978">
        <w:rPr>
          <w:rFonts w:asciiTheme="majorHAnsi" w:hAnsiTheme="majorHAnsi"/>
          <w:sz w:val="22"/>
          <w:szCs w:val="22"/>
          <w:shd w:val="clear" w:color="auto" w:fill="FFFFFF"/>
        </w:rPr>
        <w:t>Научная мысль Кавказа. 2016 г. № 4.</w:t>
      </w:r>
      <w:r w:rsidRPr="000D4978">
        <w:rPr>
          <w:rFonts w:asciiTheme="majorHAnsi" w:hAnsiTheme="majorHAnsi"/>
          <w:sz w:val="22"/>
          <w:szCs w:val="22"/>
        </w:rPr>
        <w:t xml:space="preserve"> С. 48–52.</w:t>
      </w:r>
    </w:p>
    <w:p w:rsidR="00FB0BBC" w:rsidRPr="000D4978" w:rsidRDefault="00FB0BBC" w:rsidP="008C703E">
      <w:pPr>
        <w:pStyle w:val="afa"/>
        <w:numPr>
          <w:ilvl w:val="0"/>
          <w:numId w:val="2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shd w:val="clear" w:color="auto" w:fill="FDFDFD"/>
        </w:rPr>
        <w:t>Лепилкина О.И. Конфликтологическая подготовка студентов-журналистов в условиях социальных кризисов XXI века // Век информации. Медиа в современном мире. Петербургские чтения: материалы 55-го Международного форума (Санкт-Петербург, 21–22 апреля 2016). / Отв. ред. С.Г. Корконосенко. 2016. № 2. СПб.: Высш. шк. журн. и масс. коммуникаций, 2016. С. 244–246.</w:t>
      </w:r>
    </w:p>
    <w:p w:rsidR="00FB0BBC" w:rsidRPr="000D4978" w:rsidRDefault="00FB0BBC" w:rsidP="008C703E">
      <w:pPr>
        <w:pStyle w:val="afa"/>
        <w:numPr>
          <w:ilvl w:val="0"/>
          <w:numId w:val="2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  <w:shd w:val="clear" w:color="auto" w:fill="FDFDFD"/>
        </w:rPr>
        <w:t>Лепилкина О.И. Региональные СМИ в Интернете как информационный ресурс о межэтническом взаимодействии // Актуальные проблемы медиаисследований –2016: материалы Международной научно-практической конференции НАММИ. –М.: Ф-т журн. МГУ, 2016. С. 107–108.</w:t>
      </w:r>
    </w:p>
    <w:p w:rsidR="00FB0BBC" w:rsidRPr="000D4978" w:rsidRDefault="00FB0BBC" w:rsidP="008C703E">
      <w:pPr>
        <w:pStyle w:val="afa"/>
        <w:numPr>
          <w:ilvl w:val="0"/>
          <w:numId w:val="2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Лепилкина О.И., Петренко О.А. Информационный терроризм: сущность и специфика // Международно-правовые средства противодействия терроризму в условиях </w:t>
      </w:r>
      <w:r w:rsidRPr="000D4978">
        <w:rPr>
          <w:rFonts w:asciiTheme="majorHAnsi" w:hAnsiTheme="majorHAnsi"/>
          <w:sz w:val="22"/>
          <w:szCs w:val="22"/>
        </w:rPr>
        <w:lastRenderedPageBreak/>
        <w:t>глобализации. Проблемы террористического наемничества среди молодежи и пути их преодоления: сборник материалов Всероссийской научно-практической конференции (Ставрополь, 27–28 июля 2016). – Ставрополь: Изд-во СГПИ, 2016. C. 290–292.</w:t>
      </w:r>
    </w:p>
    <w:p w:rsidR="00FB0BBC" w:rsidRPr="000D4978" w:rsidRDefault="00FB0BBC" w:rsidP="008C703E">
      <w:pPr>
        <w:pStyle w:val="afa"/>
        <w:numPr>
          <w:ilvl w:val="0"/>
          <w:numId w:val="2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Лепилкина О.И., Пётткер Х., Серебрякова С.В. Функции этномедиа в поликультурном обществе // Гуманитарные и юридические исследования. 2016. № 4. С. 246–250.</w:t>
      </w:r>
    </w:p>
    <w:p w:rsidR="00D3356B" w:rsidRPr="000D4978" w:rsidRDefault="00D3356B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D3356B" w:rsidRPr="000D4978" w:rsidRDefault="00D3356B" w:rsidP="000B28D6">
      <w:pPr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</w:p>
    <w:p w:rsidR="00D3356B" w:rsidRPr="001E6865" w:rsidRDefault="0047467D" w:rsidP="001E6865">
      <w:pPr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jc w:val="center"/>
        <w:outlineLvl w:val="0"/>
        <w:rPr>
          <w:rFonts w:asciiTheme="majorHAnsi" w:hAnsiTheme="majorHAnsi"/>
          <w:b/>
          <w:bCs/>
          <w:sz w:val="26"/>
          <w:szCs w:val="26"/>
        </w:rPr>
      </w:pPr>
      <w:bookmarkStart w:id="20" w:name="_Toc476067102"/>
      <w:r w:rsidRPr="001E6865">
        <w:rPr>
          <w:rFonts w:asciiTheme="majorHAnsi" w:hAnsiTheme="majorHAnsi"/>
          <w:b/>
          <w:bCs/>
          <w:sz w:val="26"/>
          <w:szCs w:val="26"/>
        </w:rPr>
        <w:t>Медведев Максим Валерьевич</w:t>
      </w:r>
      <w:bookmarkEnd w:id="20"/>
    </w:p>
    <w:p w:rsidR="00FB0BBC" w:rsidRPr="000D4978" w:rsidRDefault="00FB0BBC" w:rsidP="000A09BD">
      <w:pPr>
        <w:pStyle w:val="afa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Матишов Г.Г., Афанасенко В.И., Кринко Е.Ф., Медведев М.В. Большая излучина Дона – место решающих сражений Великой Отечественной войны (1942–1943 гг.). – Ростов-на-Дону: Издательство ЮНЦ РАН, 2016. 352 с.</w:t>
      </w:r>
    </w:p>
    <w:p w:rsidR="00FB0BBC" w:rsidRPr="000D4978" w:rsidRDefault="00FB0BBC" w:rsidP="000A09BD">
      <w:pPr>
        <w:pStyle w:val="afa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Медведев М.В. Влияние поставок по ленд-лизу через Иран на ход и результаты битвы за Кавказ в 1942–1943 гг. // Кавказоведение: стратегия развития в XXI в. и взаимодействие с образованием: материалы IV Международного форума историков-кавказоведов (г. Ростов-на-Дону, 19–20 октября 2016 г.) / отв. ред. В.В. Черноус.– Ростов н/Д.: Фонд науки и образования, 2016. С. 229–235. </w:t>
      </w:r>
    </w:p>
    <w:p w:rsidR="00FB0BBC" w:rsidRPr="000D4978" w:rsidRDefault="00FB0BBC" w:rsidP="000A09BD">
      <w:pPr>
        <w:pStyle w:val="afa"/>
        <w:numPr>
          <w:ilvl w:val="0"/>
          <w:numId w:val="2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 xml:space="preserve">Медведев М.В. Нагорно-Карабахский конфликт: проблемы реализации стабильности в регионе // Военный сборник. 2016. Т. 13. № 4. С. 235–240. </w:t>
      </w:r>
    </w:p>
    <w:p w:rsidR="00FB0BBC" w:rsidRPr="000D4978" w:rsidRDefault="00FB0BBC" w:rsidP="000A09BD">
      <w:pPr>
        <w:pStyle w:val="afa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Медведев М.В. О роли «персидского коридора» ленд-лиза в операциях на юге СССР в 1942-1944 гг. // Юг России и сопредельные страны в войнах и вооруженных конфликтах: материалы Всероссийской научной конференции с международным участием (Ростов-на-Дону, 22–25 июня 2016 г.). Ростов-на-Дону: Изд-во ЮНЦ РАН, 2016. С. 288–293.</w:t>
      </w:r>
    </w:p>
    <w:p w:rsidR="00FB0BBC" w:rsidRPr="000D4978" w:rsidRDefault="00FB0BBC" w:rsidP="000A09BD">
      <w:pPr>
        <w:pStyle w:val="afa"/>
        <w:numPr>
          <w:ilvl w:val="0"/>
          <w:numId w:val="2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>Медведев М.В. Память о Миус-фронте в музейной культуре юга</w:t>
      </w:r>
      <w:r w:rsidRPr="000D4978">
        <w:rPr>
          <w:rFonts w:asciiTheme="majorHAnsi" w:hAnsiTheme="majorHAnsi"/>
          <w:sz w:val="22"/>
          <w:szCs w:val="22"/>
        </w:rPr>
        <w:t xml:space="preserve"> // Русская старина. 2016. № 4. С. 305–312. DOI: 10.13187/rs.2016.20.305 </w:t>
      </w:r>
    </w:p>
    <w:p w:rsidR="00FB0BBC" w:rsidRPr="000D4978" w:rsidRDefault="00FB0BBC" w:rsidP="000A09BD">
      <w:pPr>
        <w:pStyle w:val="afa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Медведев М.В. Сражение за Донецкий аэропорт в ходе военного конфликта в Донбассе // Украинский кризис: вызовы и угрозы национальным интересам Российской Федерации: материалы круглого стола (Ростов-на-Дону, 11 мая 2016 г.) / [отв. ред. акад. Г.Г.  Матишов].  – Ростов  н/Д: Изд-во ЮНЦ РАН, 2016. С. 201–211.</w:t>
      </w:r>
    </w:p>
    <w:p w:rsidR="00124C02" w:rsidRPr="000D4978" w:rsidRDefault="00124C02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124C02" w:rsidRPr="001E6865" w:rsidRDefault="0047467D" w:rsidP="001E6865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21" w:name="_Toc476067103"/>
      <w:r w:rsidRPr="001E6865">
        <w:rPr>
          <w:rFonts w:asciiTheme="majorHAnsi" w:hAnsiTheme="majorHAnsi"/>
          <w:b/>
          <w:sz w:val="26"/>
          <w:szCs w:val="26"/>
        </w:rPr>
        <w:t xml:space="preserve">Мухаметшина Ксения </w:t>
      </w:r>
      <w:r w:rsidR="002B290F" w:rsidRPr="001E6865">
        <w:rPr>
          <w:rFonts w:asciiTheme="majorHAnsi" w:hAnsiTheme="majorHAnsi"/>
          <w:b/>
          <w:sz w:val="26"/>
          <w:szCs w:val="26"/>
        </w:rPr>
        <w:t>Рустамовна</w:t>
      </w:r>
      <w:bookmarkEnd w:id="21"/>
    </w:p>
    <w:p w:rsidR="00FB0BBC" w:rsidRPr="000D4978" w:rsidRDefault="00FB0BBC" w:rsidP="007207F9">
      <w:pPr>
        <w:pStyle w:val="afa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Мухаметшина К.Р. Добровольческие формирования Западного Кавказа в грузино-абхазском конфликте 1992–1993 гг. // Юг России и сопредельные страны в войнах и вооруженных конфликтах: материалы Всероссийской научной конференции с международным участием (Ростов-на-Дону, 22–25 июня 2016 г.). Ростов-на-Дону: Изд-во ЮНЦ РАН, 2016. С. 371–374.</w:t>
      </w:r>
    </w:p>
    <w:p w:rsidR="00FB0BBC" w:rsidRPr="000D4978" w:rsidRDefault="00FB0BBC" w:rsidP="007207F9">
      <w:pPr>
        <w:pStyle w:val="afa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 xml:space="preserve">Мухаметшина К.Р. Донское старообрядчество в послевоенное время (1945–1953) // </w:t>
      </w:r>
      <w:r w:rsidRPr="000D4978">
        <w:rPr>
          <w:rFonts w:asciiTheme="majorHAnsi" w:hAnsiTheme="majorHAnsi"/>
          <w:sz w:val="22"/>
          <w:szCs w:val="22"/>
        </w:rPr>
        <w:t xml:space="preserve">Русская старина. 2016. № 2. С. 147–153. </w:t>
      </w:r>
    </w:p>
    <w:p w:rsidR="00FB0BBC" w:rsidRPr="000D4978" w:rsidRDefault="00FB0BBC" w:rsidP="007207F9">
      <w:pPr>
        <w:pStyle w:val="afa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Мухаметшина К.Р. Историческая память о Кавказской войне XIX века в музейных экспозициях и выставках Юга России. // Кавказоведение: стратегия развития в XXI в. и взаимодействие с образованием: материалы IV Международного форума историков-кавказоведов (г. Ростов-на-Дону, 19–20 октября 2016 г.) / отв. ред. В.В. Черноус.– Ростов н/Д.: Фонд науки и образования, 2016. С. 251–255.</w:t>
      </w:r>
    </w:p>
    <w:p w:rsidR="00FB0BBC" w:rsidRPr="000D4978" w:rsidRDefault="00FB0BBC" w:rsidP="007207F9">
      <w:pPr>
        <w:pStyle w:val="afa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Мухаметшина К.Р. Обзор иностранных СМИ по крымско-татарскому вопросу // Украинский кризис: вызовы и угрозы национальным интересам Российской Федерации: материалы круглого стола (Ростов-на-Дону, 11 мая 2016 г.) / [отв. ред. акад. Г.Г.  Матишов].  – Ростов  н/Д: Изд-во ЮНЦ РАН, 2016. С. 186–200.</w:t>
      </w:r>
    </w:p>
    <w:p w:rsidR="00FB0BBC" w:rsidRPr="000D4978" w:rsidRDefault="00FB0BBC" w:rsidP="007207F9">
      <w:pPr>
        <w:pStyle w:val="afa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Мухаметшина К.Р.</w:t>
      </w:r>
      <w:r w:rsidRPr="000D4978">
        <w:rPr>
          <w:rFonts w:asciiTheme="majorHAnsi" w:hAnsiTheme="majorHAnsi"/>
          <w:sz w:val="22"/>
          <w:szCs w:val="22"/>
          <w:lang w:val="en-US"/>
        </w:rPr>
        <w:t> </w:t>
      </w:r>
      <w:r w:rsidRPr="000D4978">
        <w:rPr>
          <w:rFonts w:asciiTheme="majorHAnsi" w:hAnsiTheme="majorHAnsi"/>
          <w:sz w:val="22"/>
          <w:szCs w:val="22"/>
        </w:rPr>
        <w:t xml:space="preserve"> Память о Кавказской войне в музеях Юга России // Русская старина. 2016. № 4. С. 290–296. DOI: 10.13187/rs.2016.20.290</w:t>
      </w:r>
    </w:p>
    <w:p w:rsidR="00C26BA2" w:rsidRPr="000D4978" w:rsidRDefault="00C26BA2" w:rsidP="000B28D6">
      <w:pPr>
        <w:tabs>
          <w:tab w:val="left" w:pos="0"/>
          <w:tab w:val="left" w:pos="851"/>
        </w:tabs>
        <w:jc w:val="both"/>
        <w:rPr>
          <w:rFonts w:asciiTheme="majorHAnsi" w:hAnsiTheme="majorHAnsi"/>
          <w:sz w:val="22"/>
          <w:szCs w:val="22"/>
        </w:rPr>
      </w:pPr>
    </w:p>
    <w:p w:rsidR="00DC57A7" w:rsidRPr="001E6865" w:rsidRDefault="00097639" w:rsidP="005D5D29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22" w:name="_Toc476067104"/>
      <w:r w:rsidRPr="001E6865">
        <w:rPr>
          <w:rFonts w:asciiTheme="majorHAnsi" w:hAnsiTheme="majorHAnsi"/>
          <w:b/>
          <w:sz w:val="26"/>
          <w:szCs w:val="26"/>
        </w:rPr>
        <w:t>Митрофанова Инна Васильевна</w:t>
      </w:r>
      <w:bookmarkEnd w:id="22"/>
    </w:p>
    <w:p w:rsidR="00D71D02" w:rsidRPr="000D4978" w:rsidRDefault="00D71D02" w:rsidP="00823DCF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lang w:val="en-US"/>
        </w:rPr>
        <w:t>Mitrofanova I.V., Ivanov N.P.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 xml:space="preserve">, </w:t>
      </w:r>
      <w:r w:rsidRPr="000D4978">
        <w:rPr>
          <w:rFonts w:asciiTheme="majorHAnsi" w:hAnsiTheme="majorHAnsi"/>
          <w:sz w:val="22"/>
          <w:szCs w:val="22"/>
          <w:lang w:val="en-US"/>
        </w:rPr>
        <w:t>Mitrofanova I.A.,</w:t>
      </w:r>
      <w:r w:rsidRPr="000D4978">
        <w:rPr>
          <w:rFonts w:asciiTheme="majorHAnsi" w:hAnsiTheme="majorHAnsi"/>
          <w:sz w:val="22"/>
          <w:szCs w:val="22"/>
          <w:lang w:val="fr-FR"/>
        </w:rPr>
        <w:t xml:space="preserve"> Tikhonovich E</w:t>
      </w:r>
      <w:r w:rsidRPr="000D4978">
        <w:rPr>
          <w:rFonts w:asciiTheme="majorHAnsi" w:hAnsiTheme="majorHAnsi"/>
          <w:sz w:val="22"/>
          <w:szCs w:val="22"/>
          <w:lang w:val="en-US"/>
        </w:rPr>
        <w:t>.</w:t>
      </w:r>
      <w:r w:rsidRPr="000D4978">
        <w:rPr>
          <w:rFonts w:asciiTheme="majorHAnsi" w:hAnsiTheme="majorHAnsi"/>
          <w:sz w:val="22"/>
          <w:szCs w:val="22"/>
          <w:lang w:val="fr-FR"/>
        </w:rPr>
        <w:t>A</w:t>
      </w:r>
      <w:r w:rsidRPr="000D4978">
        <w:rPr>
          <w:rFonts w:asciiTheme="majorHAnsi" w:hAnsiTheme="majorHAnsi"/>
          <w:sz w:val="22"/>
          <w:szCs w:val="22"/>
          <w:lang w:val="en-US"/>
        </w:rPr>
        <w:t>., Chigareva T.V.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,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Batmanova V.V. Risks of implementation of innovative territorial projects in regions of Russia // Ecology, Environment and Conservation. 2016. Vol. 22. P. AS66–AS75.</w:t>
      </w:r>
    </w:p>
    <w:p w:rsidR="00D71D02" w:rsidRPr="000D4978" w:rsidRDefault="00D71D02" w:rsidP="00823DCF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lang w:val="en-US"/>
        </w:rPr>
        <w:t xml:space="preserve">Mitrofanova I.V., Mitrofanova I.A. Agro-industrial complex of the South of Russia: ways of modernization // Prospect development of innovative economy: materials of the I international </w:t>
      </w:r>
      <w:r w:rsidRPr="000D4978">
        <w:rPr>
          <w:rFonts w:asciiTheme="majorHAnsi" w:hAnsiTheme="majorHAnsi"/>
          <w:sz w:val="22"/>
          <w:szCs w:val="22"/>
          <w:lang w:val="en-US"/>
        </w:rPr>
        <w:lastRenderedPageBreak/>
        <w:t>research and practice conference April 30th , 2016, Los Gatos (CA), USA: Scientific public organization “Professional science”, 2016. P. 36−41. URL: http://scipro.ru/wp-content/uploads/2015/11/Prospect-development.pdf</w:t>
      </w:r>
    </w:p>
    <w:p w:rsidR="00D71D02" w:rsidRPr="000D4978" w:rsidRDefault="00D71D02" w:rsidP="00823DCF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lang w:val="en-US"/>
        </w:rPr>
        <w:t xml:space="preserve">Mitrofanova I.V., Tlisov A.B., Mitrofanova I.A., Shavtikova L.M. Essence of the notion “economic space”: political and economical aspect // </w:t>
      </w:r>
      <w:r w:rsidRPr="000D4978">
        <w:rPr>
          <w:rFonts w:asciiTheme="majorHAnsi" w:hAnsiTheme="majorHAnsi"/>
          <w:sz w:val="22"/>
          <w:szCs w:val="22"/>
        </w:rPr>
        <w:t>Региональная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экономика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</w:t>
      </w:r>
      <w:r w:rsidRPr="000D4978">
        <w:rPr>
          <w:rFonts w:asciiTheme="majorHAnsi" w:hAnsiTheme="majorHAnsi"/>
          <w:sz w:val="22"/>
          <w:szCs w:val="22"/>
        </w:rPr>
        <w:t>Юг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России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2016. № </w:t>
      </w:r>
      <w:smartTag w:uri="urn:schemas-microsoft-com:office:smarttags" w:element="metricconverter">
        <w:smartTagPr>
          <w:attr w:name="ProductID" w:val="1. C"/>
        </w:smartTagPr>
        <w:r w:rsidRPr="000D4978">
          <w:rPr>
            <w:rFonts w:asciiTheme="majorHAnsi" w:hAnsiTheme="majorHAnsi"/>
            <w:sz w:val="22"/>
            <w:szCs w:val="22"/>
            <w:lang w:val="en-US"/>
          </w:rPr>
          <w:t>1. C</w:t>
        </w:r>
      </w:smartTag>
      <w:r w:rsidRPr="000D4978">
        <w:rPr>
          <w:rFonts w:asciiTheme="majorHAnsi" w:hAnsiTheme="majorHAnsi"/>
          <w:sz w:val="22"/>
          <w:szCs w:val="22"/>
          <w:lang w:val="en-US"/>
        </w:rPr>
        <w:t>. 4–9.</w:t>
      </w:r>
    </w:p>
    <w:p w:rsidR="00D71D02" w:rsidRPr="000D4978" w:rsidRDefault="00D71D02" w:rsidP="00823DCF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Довбий И.П., Митрофанова И.В. Программно-целевые инструменты поддержки отечественного аграрного предпринимательства // Теория и практика общественного развития. 2016. №10. </w:t>
      </w:r>
      <w:r w:rsidRPr="000D4978">
        <w:rPr>
          <w:rFonts w:asciiTheme="majorHAnsi" w:hAnsiTheme="majorHAnsi"/>
          <w:sz w:val="22"/>
          <w:szCs w:val="22"/>
          <w:lang w:val="en-US"/>
        </w:rPr>
        <w:t>C</w:t>
      </w:r>
      <w:r w:rsidRPr="000D4978">
        <w:rPr>
          <w:rFonts w:asciiTheme="majorHAnsi" w:hAnsiTheme="majorHAnsi"/>
          <w:sz w:val="22"/>
          <w:szCs w:val="22"/>
        </w:rPr>
        <w:t xml:space="preserve">. 61–67. </w:t>
      </w:r>
    </w:p>
    <w:p w:rsidR="00D71D02" w:rsidRPr="000D4978" w:rsidRDefault="00D71D02" w:rsidP="00823DCF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Довбий И.П., Митрофанова И.В., Глазкова Н.Г. Тенденции, проблемы и перспективы сбалансированного и конкурентного развития аграрного предпринимательства в России. // Экономика: вчера, сегодня, завтра. 2016. № </w:t>
      </w:r>
      <w:smartTag w:uri="urn:schemas-microsoft-com:office:smarttags" w:element="metricconverter">
        <w:smartTagPr>
          <w:attr w:name="ProductID" w:val="8. C"/>
        </w:smartTagPr>
        <w:r w:rsidRPr="000D4978">
          <w:rPr>
            <w:rFonts w:asciiTheme="majorHAnsi" w:hAnsiTheme="majorHAnsi"/>
            <w:sz w:val="22"/>
            <w:szCs w:val="22"/>
          </w:rPr>
          <w:t xml:space="preserve">8. </w:t>
        </w:r>
        <w:r w:rsidRPr="000D4978">
          <w:rPr>
            <w:rFonts w:asciiTheme="majorHAnsi" w:hAnsiTheme="majorHAnsi"/>
            <w:sz w:val="22"/>
            <w:szCs w:val="22"/>
            <w:lang w:val="en-US"/>
          </w:rPr>
          <w:t>C</w:t>
        </w:r>
      </w:smartTag>
      <w:r w:rsidRPr="000D4978">
        <w:rPr>
          <w:rFonts w:asciiTheme="majorHAnsi" w:hAnsiTheme="majorHAnsi"/>
          <w:sz w:val="22"/>
          <w:szCs w:val="22"/>
        </w:rPr>
        <w:t>. 281–301.</w:t>
      </w:r>
    </w:p>
    <w:p w:rsidR="00D71D02" w:rsidRPr="000D4978" w:rsidRDefault="00D71D02" w:rsidP="00823DCF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Иванов Н.П., Митрофанова И.В. Модернизация региональной экономической политики как условие сбалансированного и конкурентного развития регионов Юга России // Современная наука. 2016. № 1. С. 55–62.</w:t>
      </w:r>
    </w:p>
    <w:p w:rsidR="00D71D02" w:rsidRPr="000D4978" w:rsidRDefault="00D71D02" w:rsidP="00823DCF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Иванов Н.П., Митрофанова И.В., Митрофанова И.А. Актуальные направления модернизации агропромышленного комплекса Юга России // Экономика: вчера, сегодня, завтра. 2016. № 4. С. 10–21.</w:t>
      </w:r>
    </w:p>
    <w:p w:rsidR="00D71D02" w:rsidRPr="000D4978" w:rsidRDefault="00D71D02" w:rsidP="00823DCF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>М</w:t>
      </w:r>
      <w:r w:rsidRPr="000D4978">
        <w:rPr>
          <w:rFonts w:asciiTheme="majorHAnsi" w:hAnsiTheme="majorHAnsi"/>
          <w:sz w:val="22"/>
          <w:szCs w:val="22"/>
          <w:lang w:val="en-US"/>
        </w:rPr>
        <w:t>itrofanova I.V., Starokozheva G.I., Shkarupa E.</w:t>
      </w:r>
      <w:r w:rsidRPr="000D4978">
        <w:rPr>
          <w:rFonts w:asciiTheme="majorHAnsi" w:hAnsiTheme="majorHAnsi"/>
          <w:sz w:val="22"/>
          <w:szCs w:val="22"/>
        </w:rPr>
        <w:t>А</w:t>
      </w:r>
      <w:r w:rsidRPr="000D4978">
        <w:rPr>
          <w:rFonts w:asciiTheme="majorHAnsi" w:hAnsiTheme="majorHAnsi"/>
          <w:sz w:val="22"/>
          <w:szCs w:val="22"/>
          <w:lang w:val="en-US"/>
        </w:rPr>
        <w:t>., Batmanova V.V., Mitrofanova I.</w:t>
      </w:r>
      <w:r w:rsidRPr="000D4978">
        <w:rPr>
          <w:rFonts w:asciiTheme="majorHAnsi" w:hAnsiTheme="majorHAnsi"/>
          <w:sz w:val="22"/>
          <w:szCs w:val="22"/>
        </w:rPr>
        <w:t>А</w:t>
      </w:r>
      <w:r w:rsidRPr="000D4978">
        <w:rPr>
          <w:rFonts w:asciiTheme="majorHAnsi" w:hAnsiTheme="majorHAnsi"/>
          <w:sz w:val="22"/>
          <w:szCs w:val="22"/>
          <w:lang w:val="en-US"/>
        </w:rPr>
        <w:t>., Tlisov A.B. Specially Protected Natural Areas of regions of the southern federal district of Russia: specificity of approaches to management and conservation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  <w:lang w:val="en-US"/>
        </w:rPr>
        <w:t>// Revista Galega de Economia. 2016. Vol. 25-3. P. 57–68.</w:t>
      </w:r>
    </w:p>
    <w:p w:rsidR="00D71D02" w:rsidRPr="000D4978" w:rsidRDefault="00D71D02" w:rsidP="00823DCF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Митрофанова И., Жуков А., Митрофанова И. Влияние фактора риска на реализацию современных российских территориальных мегапроектов // Общество и экономика. 2016. № 6. С.109–121.</w:t>
      </w:r>
    </w:p>
    <w:p w:rsidR="00D71D02" w:rsidRPr="000D4978" w:rsidRDefault="00D71D02" w:rsidP="00823DCF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>Митрофанова И.</w:t>
      </w:r>
      <w:r w:rsidRPr="000D4978">
        <w:rPr>
          <w:rFonts w:asciiTheme="majorHAnsi" w:hAnsiTheme="majorHAnsi"/>
          <w:sz w:val="22"/>
          <w:szCs w:val="22"/>
          <w:lang w:val="en-US"/>
        </w:rPr>
        <w:t>B</w:t>
      </w:r>
      <w:r w:rsidRPr="000D4978">
        <w:rPr>
          <w:rFonts w:asciiTheme="majorHAnsi" w:hAnsiTheme="majorHAnsi"/>
          <w:sz w:val="22"/>
          <w:szCs w:val="22"/>
        </w:rPr>
        <w:t>., Иванов Н.П., Митрофанова И.А. Стратегические аспекты модернизации региональной экономической политики на юге России с учетом новых геополитических и геоэкономических условий // Национальная безопасность и стратегическое планирование. 2016. № 2-1 (14). С. 74–91.</w:t>
      </w:r>
    </w:p>
    <w:p w:rsidR="00D71D02" w:rsidRPr="000D4978" w:rsidRDefault="00D71D02" w:rsidP="00823DCF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>Митрофанова И.В. Деформация экономических связей между Южным федеральным округом РФ и Украиной // Общество и экономика. 2016. № 11. С. 124–133.</w:t>
      </w:r>
    </w:p>
    <w:p w:rsidR="00D71D02" w:rsidRPr="000D4978" w:rsidRDefault="00D71D02" w:rsidP="00823DCF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 xml:space="preserve">Митрофанова И.В. Интеграция и дезинтеграция экономик Южного федерального округа России и Украины в 2013–2014  годах // Общество: политика, экономика, право. 2016. № </w:t>
      </w:r>
      <w:smartTag w:uri="urn:schemas-microsoft-com:office:smarttags" w:element="metricconverter">
        <w:smartTagPr>
          <w:attr w:name="ProductID" w:val="6. C"/>
        </w:smartTagPr>
        <w:r w:rsidRPr="000D4978">
          <w:rPr>
            <w:rFonts w:asciiTheme="majorHAnsi" w:hAnsiTheme="majorHAnsi"/>
            <w:sz w:val="22"/>
            <w:szCs w:val="22"/>
          </w:rPr>
          <w:t xml:space="preserve">6. </w:t>
        </w:r>
        <w:r w:rsidRPr="000D4978">
          <w:rPr>
            <w:rFonts w:asciiTheme="majorHAnsi" w:hAnsiTheme="majorHAnsi"/>
            <w:sz w:val="22"/>
            <w:szCs w:val="22"/>
            <w:lang w:val="en-US"/>
          </w:rPr>
          <w:t>C</w:t>
        </w:r>
      </w:smartTag>
      <w:r w:rsidRPr="000D4978">
        <w:rPr>
          <w:rFonts w:asciiTheme="majorHAnsi" w:hAnsiTheme="majorHAnsi"/>
          <w:sz w:val="22"/>
          <w:szCs w:val="22"/>
        </w:rPr>
        <w:t>. 41–46.</w:t>
      </w:r>
    </w:p>
    <w:p w:rsidR="00D71D02" w:rsidRPr="000D4978" w:rsidRDefault="00D71D02" w:rsidP="00823DCF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>Митрофанова И.В. Модернизация региональной системы стратегического планирования: проблемы и решения // Общество: политика, экономика, право. 2016. № 5. С. 56–62.</w:t>
      </w:r>
    </w:p>
    <w:p w:rsidR="00D71D02" w:rsidRPr="000D4978" w:rsidRDefault="00D71D02" w:rsidP="00823DCF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iCs/>
          <w:sz w:val="22"/>
          <w:szCs w:val="22"/>
        </w:rPr>
        <w:t xml:space="preserve">Митрофанова И.В. Проблемы и перспективы «новой индустриализации» южных регионов России // Государство и бизнес: современные проблемы экономики: материалы </w:t>
      </w:r>
      <w:r w:rsidRPr="000D4978">
        <w:rPr>
          <w:rFonts w:asciiTheme="majorHAnsi" w:hAnsiTheme="majorHAnsi"/>
          <w:sz w:val="22"/>
          <w:szCs w:val="22"/>
          <w:lang w:val="en-US"/>
        </w:rPr>
        <w:t>VIII</w:t>
      </w:r>
      <w:r w:rsidRPr="000D4978">
        <w:rPr>
          <w:rFonts w:asciiTheme="majorHAnsi" w:hAnsiTheme="majorHAnsi"/>
          <w:sz w:val="22"/>
          <w:szCs w:val="22"/>
        </w:rPr>
        <w:t xml:space="preserve"> </w:t>
      </w:r>
      <w:r w:rsidRPr="000D4978">
        <w:rPr>
          <w:rFonts w:asciiTheme="majorHAnsi" w:hAnsiTheme="majorHAnsi"/>
          <w:iCs/>
          <w:sz w:val="22"/>
          <w:szCs w:val="22"/>
        </w:rPr>
        <w:t xml:space="preserve">международной научно-практической конференции (Санкт-Петербург, </w:t>
      </w:r>
      <w:r w:rsidRPr="000D4978">
        <w:rPr>
          <w:rFonts w:asciiTheme="majorHAnsi" w:hAnsiTheme="majorHAnsi"/>
          <w:sz w:val="22"/>
          <w:szCs w:val="22"/>
        </w:rPr>
        <w:t xml:space="preserve">20–22 апреля </w:t>
      </w:r>
      <w:smartTag w:uri="urn:schemas-microsoft-com:office:smarttags" w:element="metricconverter">
        <w:smartTagPr>
          <w:attr w:name="ProductID" w:val="2016 г"/>
        </w:smartTagPr>
        <w:r w:rsidRPr="000D4978">
          <w:rPr>
            <w:rFonts w:asciiTheme="majorHAnsi" w:hAnsiTheme="majorHAnsi"/>
            <w:sz w:val="22"/>
            <w:szCs w:val="22"/>
          </w:rPr>
          <w:t>2016 г</w:t>
        </w:r>
      </w:smartTag>
      <w:r w:rsidRPr="000D4978">
        <w:rPr>
          <w:rFonts w:asciiTheme="majorHAnsi" w:hAnsiTheme="majorHAnsi"/>
          <w:sz w:val="22"/>
          <w:szCs w:val="22"/>
        </w:rPr>
        <w:t>.) Том. 3. СПб.: ИИУНЦ Стратегия будущего, 2016. С. 14–16.</w:t>
      </w:r>
    </w:p>
    <w:p w:rsidR="00D71D02" w:rsidRPr="000D4978" w:rsidRDefault="00D71D02" w:rsidP="00E40AAC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>Митрофанова И.В. Риски, ограничения и перспективы экономического сотрудничества южных регионов России и Украины // Экономика и управление: проблемы, решения. 2016. Т.1. № 7. С. 10–18.</w:t>
      </w:r>
    </w:p>
    <w:p w:rsidR="00D71D02" w:rsidRPr="000D4978" w:rsidRDefault="00D71D02" w:rsidP="00E40AAC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 xml:space="preserve">Митрофанова И.В. Экономические связи юга России и Украины в новых геополитических условиях: свободное падение? // Россия: тенденции и перспективы развития: ежегодник. Вып.11, ч. </w:t>
      </w:r>
      <w:smartTag w:uri="urn:schemas-microsoft-com:office:smarttags" w:element="metricconverter">
        <w:smartTagPr>
          <w:attr w:name="ProductID" w:val="3. М"/>
        </w:smartTagPr>
        <w:r w:rsidRPr="000D4978">
          <w:rPr>
            <w:rFonts w:asciiTheme="majorHAnsi" w:hAnsiTheme="majorHAnsi"/>
            <w:sz w:val="22"/>
            <w:szCs w:val="22"/>
          </w:rPr>
          <w:t>3. М</w:t>
        </w:r>
      </w:smartTag>
      <w:r w:rsidRPr="000D4978">
        <w:rPr>
          <w:rFonts w:asciiTheme="majorHAnsi" w:hAnsiTheme="majorHAnsi"/>
          <w:sz w:val="22"/>
          <w:szCs w:val="22"/>
        </w:rPr>
        <w:t>.: ИНИОН РАН, 2016. С. 168–173.</w:t>
      </w:r>
    </w:p>
    <w:p w:rsidR="00D71D02" w:rsidRPr="000D4978" w:rsidRDefault="00D71D02" w:rsidP="00E40AAC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Митрофанова И.В., Батманова В.В., Жуков А.Н. Особенности проявления рисков при реализации территориальных мегапроектов // «Новая экономика» и основные направления ее формирования: сборник статей Международной научно-практической конференции, 15 февраля 2016 года / под общ. ред. А.В. Яковлевой. СПб: Изд-во Политехн. ун-та, 2016. С. 103–109.</w:t>
      </w:r>
    </w:p>
    <w:p w:rsidR="00D71D02" w:rsidRPr="000D4978" w:rsidRDefault="00D71D02" w:rsidP="00E40AAC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 xml:space="preserve">Митрофанова И.В., Беляев А.А. Риски и перспективы реализации совместных инвестиционных проектов южных регионов России и Украины в новых геополитических условиях // Инфраструктурное обеспечение социально-экономического развития региона: </w:t>
      </w:r>
      <w:r w:rsidRPr="000D4978">
        <w:rPr>
          <w:rFonts w:asciiTheme="majorHAnsi" w:hAnsiTheme="majorHAnsi"/>
          <w:sz w:val="22"/>
          <w:szCs w:val="22"/>
        </w:rPr>
        <w:lastRenderedPageBreak/>
        <w:t xml:space="preserve">материалы Международной научно-практической конференции «Шабунинские чтения». (Волжский, 26–27 октября </w:t>
      </w:r>
      <w:smartTag w:uri="urn:schemas-microsoft-com:office:smarttags" w:element="metricconverter">
        <w:smartTagPr>
          <w:attr w:name="ProductID" w:val="2016 г"/>
        </w:smartTagPr>
        <w:r w:rsidRPr="000D4978">
          <w:rPr>
            <w:rFonts w:asciiTheme="majorHAnsi" w:hAnsiTheme="majorHAnsi"/>
            <w:sz w:val="22"/>
            <w:szCs w:val="22"/>
          </w:rPr>
          <w:t>2016 г</w:t>
        </w:r>
      </w:smartTag>
      <w:r w:rsidRPr="000D4978">
        <w:rPr>
          <w:rFonts w:asciiTheme="majorHAnsi" w:hAnsiTheme="majorHAnsi"/>
          <w:sz w:val="22"/>
          <w:szCs w:val="22"/>
        </w:rPr>
        <w:t>.), в печати</w:t>
      </w:r>
    </w:p>
    <w:p w:rsidR="00D71D02" w:rsidRPr="000D4978" w:rsidRDefault="00D71D02" w:rsidP="00E40AAC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>Митрофанова И.В.</w:t>
      </w:r>
      <w:r w:rsidRPr="000D4978">
        <w:rPr>
          <w:rFonts w:asciiTheme="majorHAnsi" w:hAnsiTheme="majorHAnsi"/>
          <w:caps/>
          <w:sz w:val="22"/>
          <w:szCs w:val="22"/>
        </w:rPr>
        <w:t xml:space="preserve">, </w:t>
      </w:r>
      <w:r w:rsidRPr="000D4978">
        <w:rPr>
          <w:rFonts w:asciiTheme="majorHAnsi" w:hAnsiTheme="majorHAnsi"/>
          <w:sz w:val="22"/>
          <w:szCs w:val="22"/>
        </w:rPr>
        <w:t>Буянова М.Э.</w:t>
      </w:r>
      <w:r w:rsidRPr="000D4978">
        <w:rPr>
          <w:rFonts w:asciiTheme="majorHAnsi" w:hAnsiTheme="majorHAnsi"/>
          <w:caps/>
          <w:sz w:val="22"/>
          <w:szCs w:val="22"/>
        </w:rPr>
        <w:t xml:space="preserve">, </w:t>
      </w:r>
      <w:r w:rsidRPr="000D4978">
        <w:rPr>
          <w:rFonts w:asciiTheme="majorHAnsi" w:hAnsiTheme="majorHAnsi"/>
          <w:sz w:val="22"/>
          <w:szCs w:val="22"/>
        </w:rPr>
        <w:t xml:space="preserve">Русскова Е.Г. Специфические риски реализации олимпийского мегапроекта «Сочи 2014» // Экономическое развитие России: драйвер роста или генератор вызовов: материалы международной научно-практической конференции, 27-31 января </w:t>
      </w:r>
      <w:smartTag w:uri="urn:schemas-microsoft-com:office:smarttags" w:element="metricconverter">
        <w:smartTagPr>
          <w:attr w:name="ProductID" w:val="2016 г"/>
        </w:smartTagPr>
        <w:r w:rsidRPr="000D4978">
          <w:rPr>
            <w:rFonts w:asciiTheme="majorHAnsi" w:hAnsiTheme="majorHAnsi"/>
            <w:sz w:val="22"/>
            <w:szCs w:val="22"/>
          </w:rPr>
          <w:t>2016 г</w:t>
        </w:r>
      </w:smartTag>
      <w:r w:rsidRPr="000D4978">
        <w:rPr>
          <w:rFonts w:asciiTheme="majorHAnsi" w:hAnsiTheme="majorHAnsi"/>
          <w:sz w:val="22"/>
          <w:szCs w:val="22"/>
        </w:rPr>
        <w:t>., г. Сочи. Т.2. / под ред. проф. И.В. Шевченко. Краснодар: Кубанский гос. университет, 2016. С. 95–98.</w:t>
      </w:r>
    </w:p>
    <w:p w:rsidR="00D71D02" w:rsidRPr="000D4978" w:rsidRDefault="00D71D02" w:rsidP="00E40AAC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>Митрофанова И.В., Иванов Н.П., Митрофанова И.А. Модернизация АПК Юга России в новых геополитических и геоэкономических условиях. Монография // Экономическое стратегирование в новых реалиях: механизмы, инструменты, технологии / Под общ. ред. проф. Матвеевой Л.Г., Черновой О.А. − Таганрог: Изд-во ЮФУ, 2016. С. 89–94.</w:t>
      </w:r>
    </w:p>
    <w:p w:rsidR="00D71D02" w:rsidRPr="000D4978" w:rsidRDefault="00D71D02" w:rsidP="00E40AAC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 xml:space="preserve">Митрофанова И.В., Иванов Н.П., Митрофанова И.А. Модернизация региональной социально-экономической политики в Южном макрорегионе России // Север и рынок: формирование экономического порядка. 2016. Т. 50. № 3. </w:t>
      </w:r>
      <w:r w:rsidRPr="000D4978">
        <w:rPr>
          <w:rFonts w:asciiTheme="majorHAnsi" w:hAnsiTheme="majorHAnsi"/>
          <w:sz w:val="22"/>
          <w:szCs w:val="22"/>
          <w:lang w:val="en-US"/>
        </w:rPr>
        <w:t>C</w:t>
      </w:r>
      <w:r w:rsidRPr="000D4978">
        <w:rPr>
          <w:rFonts w:asciiTheme="majorHAnsi" w:hAnsiTheme="majorHAnsi"/>
          <w:sz w:val="22"/>
          <w:szCs w:val="22"/>
        </w:rPr>
        <w:t>. 106–116.</w:t>
      </w:r>
    </w:p>
    <w:p w:rsidR="00D71D02" w:rsidRPr="000D4978" w:rsidRDefault="00D71D02" w:rsidP="00E40AAC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bCs/>
          <w:sz w:val="22"/>
          <w:szCs w:val="22"/>
        </w:rPr>
        <w:t>Митрофанова И.В., Иванов Н.П., Митрофанова И.А.</w:t>
      </w:r>
      <w:r w:rsidRPr="000D497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 xml:space="preserve">Неоиндустриализация южного макрорегиона: тенденции, проблемы и перспективы // Приоритетные направления развития науки, техники и технологий : сб. матер. междунар. науч.-практ. конф. (29 февр. </w:t>
      </w:r>
      <w:smartTag w:uri="urn:schemas-microsoft-com:office:smarttags" w:element="metricconverter">
        <w:smartTagPr>
          <w:attr w:name="ProductID" w:val="2016 г"/>
        </w:smartTagPr>
        <w:r w:rsidRPr="000D4978">
          <w:rPr>
            <w:rFonts w:asciiTheme="majorHAnsi" w:hAnsiTheme="majorHAnsi"/>
            <w:sz w:val="22"/>
            <w:szCs w:val="22"/>
          </w:rPr>
          <w:t>2016 г</w:t>
        </w:r>
      </w:smartTag>
      <w:r w:rsidRPr="000D4978">
        <w:rPr>
          <w:rFonts w:asciiTheme="majorHAnsi" w:hAnsiTheme="majorHAnsi"/>
          <w:sz w:val="22"/>
          <w:szCs w:val="22"/>
        </w:rPr>
        <w:t xml:space="preserve">.). Т. II / ООО «Западно-Сибирский научный центр». – Кемерово: ЗапСибНЦ, </w:t>
      </w:r>
      <w:smartTag w:uri="urn:schemas-microsoft-com:office:smarttags" w:element="metricconverter">
        <w:smartTagPr>
          <w:attr w:name="ProductID" w:val="2016. C"/>
        </w:smartTagPr>
        <w:r w:rsidRPr="000D4978">
          <w:rPr>
            <w:rFonts w:asciiTheme="majorHAnsi" w:hAnsiTheme="majorHAnsi"/>
            <w:sz w:val="22"/>
            <w:szCs w:val="22"/>
          </w:rPr>
          <w:t>2016. C</w:t>
        </w:r>
      </w:smartTag>
      <w:r w:rsidRPr="000D4978">
        <w:rPr>
          <w:rFonts w:asciiTheme="majorHAnsi" w:hAnsiTheme="majorHAnsi"/>
          <w:sz w:val="22"/>
          <w:szCs w:val="22"/>
        </w:rPr>
        <w:t>. 387–389.</w:t>
      </w:r>
    </w:p>
    <w:p w:rsidR="00D71D02" w:rsidRPr="000D4978" w:rsidRDefault="00D71D02" w:rsidP="00E40AAC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 xml:space="preserve">Митрофанова И.В., Иванов Н.П., Митрофанова И.А. Стратегические направления ускоренного, сбалансированного и конкурентного развития хозяйственного комплекса Ставрополья // Крымский научный вестник. 2016. № 2(8). </w:t>
      </w:r>
      <w:r w:rsidRPr="000D4978">
        <w:rPr>
          <w:rFonts w:asciiTheme="majorHAnsi" w:hAnsiTheme="majorHAnsi"/>
          <w:sz w:val="22"/>
          <w:szCs w:val="22"/>
          <w:lang w:val="en-US"/>
        </w:rPr>
        <w:t>C</w:t>
      </w:r>
      <w:r w:rsidRPr="000D4978">
        <w:rPr>
          <w:rFonts w:asciiTheme="majorHAnsi" w:hAnsiTheme="majorHAnsi"/>
          <w:sz w:val="22"/>
          <w:szCs w:val="22"/>
        </w:rPr>
        <w:t>. 111–146.</w:t>
      </w:r>
    </w:p>
    <w:p w:rsidR="00D71D02" w:rsidRPr="000D4978" w:rsidRDefault="00D71D02" w:rsidP="00E40AAC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>Митрофанова И.В., Иванов Н.П., Митрофанова И.А. Стратегические направления развития АПК Южного макрорегиона России // Агропродовольственная экономика. 2016. № 8. С. 126−138.</w:t>
      </w:r>
    </w:p>
    <w:p w:rsidR="00D71D02" w:rsidRPr="000D4978" w:rsidRDefault="00D71D02" w:rsidP="00E40AAC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 xml:space="preserve">Митрофанова И.В., Иванов Н.П., Митрофанова И.А. Стратегические направления модернизации АПК Южного макрорегиона России // Инновационные технологии управления социально-экономическим развитием регионов: материалы </w:t>
      </w:r>
      <w:r w:rsidRPr="000D4978">
        <w:rPr>
          <w:rFonts w:asciiTheme="majorHAnsi" w:hAnsiTheme="majorHAnsi"/>
          <w:sz w:val="22"/>
          <w:szCs w:val="22"/>
          <w:lang w:val="en-US"/>
        </w:rPr>
        <w:t>VIII</w:t>
      </w:r>
      <w:r w:rsidRPr="000D4978">
        <w:rPr>
          <w:rFonts w:asciiTheme="majorHAnsi" w:hAnsiTheme="majorHAnsi"/>
          <w:sz w:val="22"/>
          <w:szCs w:val="22"/>
        </w:rPr>
        <w:t xml:space="preserve"> Всероссийской научно-практической конференции с международным участием (Уфа, 26–27 мая </w:t>
      </w:r>
      <w:smartTag w:uri="urn:schemas-microsoft-com:office:smarttags" w:element="metricconverter">
        <w:smartTagPr>
          <w:attr w:name="ProductID" w:val="2016 г"/>
        </w:smartTagPr>
        <w:r w:rsidRPr="000D4978">
          <w:rPr>
            <w:rFonts w:asciiTheme="majorHAnsi" w:hAnsiTheme="majorHAnsi"/>
            <w:sz w:val="22"/>
            <w:szCs w:val="22"/>
          </w:rPr>
          <w:t>2016 г</w:t>
        </w:r>
      </w:smartTag>
      <w:r w:rsidRPr="000D4978">
        <w:rPr>
          <w:rFonts w:asciiTheme="majorHAnsi" w:hAnsiTheme="majorHAnsi"/>
          <w:sz w:val="22"/>
          <w:szCs w:val="22"/>
        </w:rPr>
        <w:t>.). –Уфа: ИСЭИ УНЦ РАН, 2016. С. 303–305.</w:t>
      </w:r>
    </w:p>
    <w:p w:rsidR="00D71D02" w:rsidRPr="000D4978" w:rsidRDefault="00D71D02" w:rsidP="00E40AAC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 xml:space="preserve">Митрофанова И.В., Митрофанова И.А. Регионы Юга России и Украины: тенденции, ограничения и перспективы экономического сотрудничества в новых геополитических условиях // Часопис економiчних реформ. 2016. № 2(22). </w:t>
      </w:r>
      <w:r w:rsidRPr="000D4978">
        <w:rPr>
          <w:rFonts w:asciiTheme="majorHAnsi" w:hAnsiTheme="majorHAnsi"/>
          <w:sz w:val="22"/>
          <w:szCs w:val="22"/>
          <w:lang w:val="en-US"/>
        </w:rPr>
        <w:t>C</w:t>
      </w:r>
      <w:r w:rsidRPr="000D4978">
        <w:rPr>
          <w:rFonts w:asciiTheme="majorHAnsi" w:hAnsiTheme="majorHAnsi"/>
          <w:sz w:val="22"/>
          <w:szCs w:val="22"/>
        </w:rPr>
        <w:t>. 102–113.</w:t>
      </w:r>
    </w:p>
    <w:p w:rsidR="00D71D02" w:rsidRPr="000D4978" w:rsidRDefault="00D71D02" w:rsidP="00E40AAC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 xml:space="preserve">Митрофанова И.В., Митрофанова И.А. Российско-украинские торгово-экономические отношения в новых геополитических условиях: риски и возможности для южных регионов России // Национальная безопасность и стратегическое планирование. 2016. № 3 (15). </w:t>
      </w:r>
      <w:r w:rsidRPr="000D4978">
        <w:rPr>
          <w:rFonts w:asciiTheme="majorHAnsi" w:hAnsiTheme="majorHAnsi"/>
          <w:sz w:val="22"/>
          <w:szCs w:val="22"/>
          <w:lang w:val="en-US"/>
        </w:rPr>
        <w:t>C</w:t>
      </w:r>
      <w:r w:rsidRPr="000D4978">
        <w:rPr>
          <w:rFonts w:asciiTheme="majorHAnsi" w:hAnsiTheme="majorHAnsi"/>
          <w:sz w:val="22"/>
          <w:szCs w:val="22"/>
        </w:rPr>
        <w:t>. 3–14.</w:t>
      </w:r>
    </w:p>
    <w:p w:rsidR="00D71D02" w:rsidRPr="000D4978" w:rsidRDefault="00D71D02" w:rsidP="00E40AAC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>Митрофанова И.В., Митрофанова И.А., Жуков А.Н. Реализация крупномасштабных комплексных территориальных мегапроектов: фактор риска // Север и рынок: формирование экономического порядка. 2016. Т. 1. № 48. С. 115–124.</w:t>
      </w:r>
    </w:p>
    <w:p w:rsidR="00D71D02" w:rsidRPr="000D4978" w:rsidRDefault="00D71D02" w:rsidP="00E40AAC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 xml:space="preserve">Митрофанова И.В., Митрофанова И.А., Старокожева Г.И. Актуальные задачи модернизации системы стратегического планирования на региональном уровне // </w:t>
      </w:r>
      <w:r w:rsidRPr="000D4978">
        <w:rPr>
          <w:rFonts w:asciiTheme="majorHAnsi" w:hAnsiTheme="majorHAnsi"/>
          <w:bCs/>
          <w:sz w:val="22"/>
          <w:szCs w:val="22"/>
        </w:rPr>
        <w:t xml:space="preserve">Вестник Адыгейского государственного университета. Серия 5: Экономика. 2016. Вып. 1(175). С. 107–119. 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>Митрофанова И.В., Новоселова Ю.В. Дорожное строительство в Волгоградской области: новые подходы // Национальная безопасность и стратегическое планирование. 2016. № 2-1 (14). С. 115–120.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 xml:space="preserve">Митрофанова И.В., Объедкова Л.В., Опейкина Т.В. Модернизация системы подготовки кадров для предприятий АПК: региональный опыт // Экономика: вчера, сегодня, завтра. 2016. № </w:t>
      </w:r>
      <w:smartTag w:uri="urn:schemas-microsoft-com:office:smarttags" w:element="metricconverter">
        <w:smartTagPr>
          <w:attr w:name="ProductID" w:val="5. C"/>
        </w:smartTagPr>
        <w:r w:rsidRPr="000D4978">
          <w:rPr>
            <w:rFonts w:asciiTheme="majorHAnsi" w:hAnsiTheme="majorHAnsi"/>
            <w:sz w:val="22"/>
            <w:szCs w:val="22"/>
          </w:rPr>
          <w:t xml:space="preserve">5. </w:t>
        </w:r>
        <w:r w:rsidRPr="000D4978">
          <w:rPr>
            <w:rFonts w:asciiTheme="majorHAnsi" w:hAnsiTheme="majorHAnsi"/>
            <w:sz w:val="22"/>
            <w:szCs w:val="22"/>
            <w:lang w:val="en-US"/>
          </w:rPr>
          <w:t>C</w:t>
        </w:r>
      </w:smartTag>
      <w:r w:rsidRPr="000D4978">
        <w:rPr>
          <w:rFonts w:asciiTheme="majorHAnsi" w:hAnsiTheme="majorHAnsi"/>
          <w:sz w:val="22"/>
          <w:szCs w:val="22"/>
        </w:rPr>
        <w:t xml:space="preserve">. 69–82. 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Митрофанова И.В., Павлов К.В., Ляшенко В.И., Котов Е.В. Вариативность экономической модернизации Донбасса </w:t>
      </w:r>
      <w:r w:rsidRPr="000D4978">
        <w:rPr>
          <w:rFonts w:asciiTheme="majorHAnsi" w:hAnsiTheme="majorHAnsi"/>
          <w:caps/>
          <w:sz w:val="22"/>
          <w:szCs w:val="22"/>
        </w:rPr>
        <w:t>//</w:t>
      </w:r>
      <w:r w:rsidRPr="000D4978">
        <w:rPr>
          <w:rFonts w:asciiTheme="majorHAnsi" w:hAnsiTheme="majorHAnsi"/>
          <w:sz w:val="22"/>
          <w:szCs w:val="22"/>
        </w:rPr>
        <w:t xml:space="preserve"> Современная наука. 2016. № 1. С. 71–79.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Митрофанова И.В., Павлов К.В., Ляшенко В.И., Котов Е.В. Оценка потенциала модернизации экономических районов Украины // </w:t>
      </w:r>
      <w:r w:rsidRPr="000D4978">
        <w:rPr>
          <w:rFonts w:asciiTheme="majorHAnsi" w:hAnsiTheme="majorHAnsi"/>
          <w:bCs/>
          <w:sz w:val="22"/>
          <w:szCs w:val="22"/>
        </w:rPr>
        <w:t>Известия Волгоградского государственного технического университета.</w:t>
      </w:r>
      <w:r w:rsidRPr="000D4978">
        <w:rPr>
          <w:rFonts w:asciiTheme="majorHAnsi" w:hAnsiTheme="majorHAnsi"/>
          <w:sz w:val="22"/>
          <w:szCs w:val="22"/>
        </w:rPr>
        <w:t xml:space="preserve"> 2016. № 186–190. </w:t>
      </w:r>
      <w:r w:rsidRPr="000D4978">
        <w:rPr>
          <w:rFonts w:asciiTheme="majorHAnsi" w:hAnsiTheme="majorHAnsi"/>
          <w:sz w:val="22"/>
          <w:szCs w:val="22"/>
          <w:lang w:val="en-US"/>
        </w:rPr>
        <w:t>C</w:t>
      </w:r>
      <w:r w:rsidRPr="000D4978">
        <w:rPr>
          <w:rFonts w:asciiTheme="majorHAnsi" w:hAnsiTheme="majorHAnsi"/>
          <w:sz w:val="22"/>
          <w:szCs w:val="22"/>
        </w:rPr>
        <w:t xml:space="preserve">. 34–51. 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lastRenderedPageBreak/>
        <w:t xml:space="preserve">Митрофанова И.В., Павлов К.В., </w:t>
      </w:r>
      <w:r w:rsidRPr="000D4978">
        <w:rPr>
          <w:rFonts w:asciiTheme="majorHAnsi" w:hAnsiTheme="majorHAnsi"/>
          <w:sz w:val="22"/>
          <w:szCs w:val="22"/>
        </w:rPr>
        <w:t xml:space="preserve">Ляшенко В.И., Котов Е.В. </w:t>
      </w:r>
      <w:r w:rsidRPr="000D4978">
        <w:rPr>
          <w:rFonts w:asciiTheme="majorHAnsi" w:hAnsiTheme="majorHAnsi"/>
          <w:bCs/>
          <w:sz w:val="22"/>
          <w:szCs w:val="22"/>
        </w:rPr>
        <w:t xml:space="preserve">Перспективы реализации потенциала модернизации регионов Украины </w:t>
      </w:r>
      <w:r w:rsidRPr="000D4978">
        <w:rPr>
          <w:rFonts w:asciiTheme="majorHAnsi" w:hAnsiTheme="majorHAnsi"/>
          <w:sz w:val="22"/>
          <w:szCs w:val="22"/>
        </w:rPr>
        <w:t>// Региональная экономика. Юг России. 2016. № 2 (12). С. 36–56.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Митрофанова И.В., Павлов К.В., Ляшенко В.И., Котов Е.В. Ретроспективный анализ потенциала модернизации экономических районов Украины в 2005–2012 гг. // Национальная безопасность и стратегическое планирование. 2016. № 2–1 (14). С. 92–110.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>Митрофанова И.В., Павлов К.В., Ляшенко В.И., Котов Е.В.</w:t>
      </w:r>
      <w:r w:rsidRPr="000D4978">
        <w:rPr>
          <w:rFonts w:asciiTheme="majorHAnsi" w:hAnsiTheme="majorHAnsi"/>
          <w:sz w:val="22"/>
          <w:szCs w:val="22"/>
        </w:rPr>
        <w:t xml:space="preserve"> Специфика процессов модернизации в экономических районах Украины в 2005-2012 годах // Крымский научный вестник. 2016. № 3 (9). </w:t>
      </w:r>
      <w:r w:rsidRPr="000D4978">
        <w:rPr>
          <w:rFonts w:asciiTheme="majorHAnsi" w:hAnsiTheme="majorHAnsi"/>
          <w:sz w:val="22"/>
          <w:szCs w:val="22"/>
          <w:lang w:val="en-US"/>
        </w:rPr>
        <w:t>C</w:t>
      </w:r>
      <w:r w:rsidRPr="000D4978">
        <w:rPr>
          <w:rFonts w:asciiTheme="majorHAnsi" w:hAnsiTheme="majorHAnsi"/>
          <w:sz w:val="22"/>
          <w:szCs w:val="22"/>
        </w:rPr>
        <w:t>. 6–39.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Митрофанова И.В., Пашкова Е.С. Состояние и пути укрепления «экологического каркаса» Волгоградской области // Научный журнал НИУ ИТМО. Серия: Экономика и экологический менеджмент. 2016. № 3 (26). </w:t>
      </w:r>
      <w:r w:rsidRPr="000D4978">
        <w:rPr>
          <w:rFonts w:asciiTheme="majorHAnsi" w:hAnsiTheme="majorHAnsi"/>
          <w:sz w:val="22"/>
          <w:szCs w:val="22"/>
          <w:lang w:val="en-US"/>
        </w:rPr>
        <w:t>C</w:t>
      </w:r>
      <w:r w:rsidRPr="000D4978">
        <w:rPr>
          <w:rFonts w:asciiTheme="majorHAnsi" w:hAnsiTheme="majorHAnsi"/>
          <w:sz w:val="22"/>
          <w:szCs w:val="22"/>
        </w:rPr>
        <w:t>. 93–97. DOI: 10.17586/2310-1172-2016-9-3-93-97.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Митрофанова И.В., Родионова Е.В.</w:t>
      </w:r>
      <w:r w:rsidRPr="000D4978">
        <w:rPr>
          <w:rFonts w:asciiTheme="majorHAnsi" w:hAnsiTheme="majorHAnsi"/>
          <w:bCs/>
          <w:sz w:val="22"/>
          <w:szCs w:val="22"/>
        </w:rPr>
        <w:t xml:space="preserve"> Адаптация региональной системы стратегического планирования к требованиям ФЗ № 172 // </w:t>
      </w:r>
      <w:r w:rsidRPr="000D4978">
        <w:rPr>
          <w:rFonts w:asciiTheme="majorHAnsi" w:hAnsiTheme="majorHAnsi"/>
          <w:sz w:val="22"/>
          <w:szCs w:val="22"/>
        </w:rPr>
        <w:t xml:space="preserve">Региональная экономика. Юг России. 2016. № 3 (13). С. 60–70. </w:t>
      </w:r>
      <w:r w:rsidRPr="000D4978">
        <w:rPr>
          <w:rFonts w:asciiTheme="majorHAnsi" w:hAnsiTheme="majorHAnsi"/>
          <w:sz w:val="22"/>
          <w:szCs w:val="22"/>
          <w:lang w:val="en-US"/>
        </w:rPr>
        <w:t>DOI</w:t>
      </w:r>
      <w:r w:rsidRPr="000D4978">
        <w:rPr>
          <w:rFonts w:asciiTheme="majorHAnsi" w:hAnsiTheme="majorHAnsi"/>
          <w:sz w:val="22"/>
          <w:szCs w:val="22"/>
        </w:rPr>
        <w:t xml:space="preserve">: </w:t>
      </w:r>
      <w:hyperlink r:id="rId12" w:history="1">
        <w:r w:rsidRPr="000D4978">
          <w:rPr>
            <w:rStyle w:val="ae"/>
            <w:rFonts w:asciiTheme="majorHAnsi" w:hAnsiTheme="majorHAnsi"/>
            <w:color w:val="auto"/>
            <w:sz w:val="22"/>
            <w:szCs w:val="22"/>
            <w:u w:val="none"/>
            <w:lang w:val="en-US"/>
          </w:rPr>
          <w:t>http</w:t>
        </w:r>
        <w:r w:rsidRPr="000D4978">
          <w:rPr>
            <w:rStyle w:val="ae"/>
            <w:rFonts w:asciiTheme="majorHAnsi" w:hAnsiTheme="majorHAnsi"/>
            <w:color w:val="auto"/>
            <w:sz w:val="22"/>
            <w:szCs w:val="22"/>
            <w:u w:val="none"/>
          </w:rPr>
          <w:t>://</w:t>
        </w:r>
        <w:r w:rsidRPr="000D4978">
          <w:rPr>
            <w:rStyle w:val="ae"/>
            <w:rFonts w:asciiTheme="majorHAnsi" w:hAnsiTheme="majorHAnsi"/>
            <w:color w:val="auto"/>
            <w:sz w:val="22"/>
            <w:szCs w:val="22"/>
            <w:u w:val="none"/>
            <w:lang w:val="en-US"/>
          </w:rPr>
          <w:t>dx</w:t>
        </w:r>
        <w:r w:rsidRPr="000D4978">
          <w:rPr>
            <w:rStyle w:val="ae"/>
            <w:rFonts w:asciiTheme="majorHAnsi" w:hAnsiTheme="majorHAnsi"/>
            <w:color w:val="auto"/>
            <w:sz w:val="22"/>
            <w:szCs w:val="22"/>
            <w:u w:val="none"/>
          </w:rPr>
          <w:t>.</w:t>
        </w:r>
        <w:r w:rsidRPr="000D4978">
          <w:rPr>
            <w:rStyle w:val="ae"/>
            <w:rFonts w:asciiTheme="majorHAnsi" w:hAnsiTheme="majorHAnsi"/>
            <w:color w:val="auto"/>
            <w:sz w:val="22"/>
            <w:szCs w:val="22"/>
            <w:u w:val="none"/>
            <w:lang w:val="en-US"/>
          </w:rPr>
          <w:t>doi</w:t>
        </w:r>
        <w:r w:rsidRPr="000D4978">
          <w:rPr>
            <w:rStyle w:val="ae"/>
            <w:rFonts w:asciiTheme="majorHAnsi" w:hAnsiTheme="majorHAnsi"/>
            <w:color w:val="auto"/>
            <w:sz w:val="22"/>
            <w:szCs w:val="22"/>
            <w:u w:val="none"/>
          </w:rPr>
          <w:t>.</w:t>
        </w:r>
        <w:r w:rsidRPr="000D4978">
          <w:rPr>
            <w:rStyle w:val="ae"/>
            <w:rFonts w:asciiTheme="majorHAnsi" w:hAnsiTheme="majorHAnsi"/>
            <w:color w:val="auto"/>
            <w:sz w:val="22"/>
            <w:szCs w:val="22"/>
            <w:u w:val="none"/>
            <w:lang w:val="en-US"/>
          </w:rPr>
          <w:t>org</w:t>
        </w:r>
        <w:r w:rsidRPr="000D4978">
          <w:rPr>
            <w:rStyle w:val="ae"/>
            <w:rFonts w:asciiTheme="majorHAnsi" w:hAnsiTheme="majorHAnsi"/>
            <w:color w:val="auto"/>
            <w:sz w:val="22"/>
            <w:szCs w:val="22"/>
            <w:u w:val="none"/>
          </w:rPr>
          <w:t>/10.15688/</w:t>
        </w:r>
        <w:r w:rsidRPr="000D4978">
          <w:rPr>
            <w:rStyle w:val="ae"/>
            <w:rFonts w:asciiTheme="majorHAnsi" w:hAnsiTheme="majorHAnsi"/>
            <w:color w:val="auto"/>
            <w:sz w:val="22"/>
            <w:szCs w:val="22"/>
            <w:u w:val="none"/>
            <w:lang w:val="en-US"/>
          </w:rPr>
          <w:t>re</w:t>
        </w:r>
        <w:r w:rsidRPr="000D4978">
          <w:rPr>
            <w:rStyle w:val="ae"/>
            <w:rFonts w:asciiTheme="majorHAnsi" w:hAnsiTheme="majorHAnsi"/>
            <w:color w:val="auto"/>
            <w:sz w:val="22"/>
            <w:szCs w:val="22"/>
            <w:u w:val="none"/>
          </w:rPr>
          <w:t>.</w:t>
        </w:r>
        <w:r w:rsidRPr="000D4978">
          <w:rPr>
            <w:rStyle w:val="ae"/>
            <w:rFonts w:asciiTheme="majorHAnsi" w:hAnsiTheme="majorHAnsi"/>
            <w:color w:val="auto"/>
            <w:sz w:val="22"/>
            <w:szCs w:val="22"/>
            <w:u w:val="none"/>
            <w:lang w:val="en-US"/>
          </w:rPr>
          <w:t>volsu</w:t>
        </w:r>
        <w:r w:rsidRPr="000D4978">
          <w:rPr>
            <w:rStyle w:val="ae"/>
            <w:rFonts w:asciiTheme="majorHAnsi" w:hAnsiTheme="majorHAnsi"/>
            <w:color w:val="auto"/>
            <w:sz w:val="22"/>
            <w:szCs w:val="22"/>
            <w:u w:val="none"/>
          </w:rPr>
          <w:t>.2016.3.7</w:t>
        </w:r>
      </w:hyperlink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Митрофанова И.В., Родионова Е.В. Региональное стратегическое планирование: новый закон, новые подходы // Россия: тенденции и перспективы развития: ежегодник. Вып.11, ч. </w:t>
      </w:r>
      <w:smartTag w:uri="urn:schemas-microsoft-com:office:smarttags" w:element="metricconverter">
        <w:smartTagPr>
          <w:attr w:name="ProductID" w:val="3. М"/>
        </w:smartTagPr>
        <w:r w:rsidRPr="000D4978">
          <w:rPr>
            <w:rFonts w:asciiTheme="majorHAnsi" w:hAnsiTheme="majorHAnsi"/>
            <w:sz w:val="22"/>
            <w:szCs w:val="22"/>
          </w:rPr>
          <w:t>3. М</w:t>
        </w:r>
      </w:smartTag>
      <w:r w:rsidRPr="000D4978">
        <w:rPr>
          <w:rFonts w:asciiTheme="majorHAnsi" w:hAnsiTheme="majorHAnsi"/>
          <w:sz w:val="22"/>
          <w:szCs w:val="22"/>
        </w:rPr>
        <w:t>.: ИНИОН РАН, 2016. С. 763–768.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Митрофанова И.В., Родионова Е.В., Митрофанова И.А.</w:t>
      </w:r>
      <w:r w:rsidRPr="000D4978">
        <w:rPr>
          <w:rFonts w:asciiTheme="majorHAnsi" w:hAnsiTheme="majorHAnsi"/>
          <w:b/>
          <w:sz w:val="22"/>
          <w:szCs w:val="22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Индустриальные парки: опыт южных регионов России</w:t>
      </w:r>
      <w:r w:rsidRPr="000D4978">
        <w:rPr>
          <w:rFonts w:asciiTheme="majorHAnsi" w:hAnsiTheme="majorHAnsi"/>
          <w:b/>
          <w:sz w:val="22"/>
          <w:szCs w:val="22"/>
        </w:rPr>
        <w:t xml:space="preserve"> // </w:t>
      </w:r>
      <w:r w:rsidRPr="000D4978">
        <w:rPr>
          <w:rFonts w:asciiTheme="majorHAnsi" w:hAnsiTheme="majorHAnsi"/>
          <w:sz w:val="22"/>
          <w:szCs w:val="22"/>
        </w:rPr>
        <w:t>Экономическое стратегирование в новых реалиях: механизмы, инструменты, технологии. Монография / Под общ. ред. проф. Матвеевой Л.Г., Черновой О.А. Таганрог: Изд-во ЮФУ, 2016. С. 95–98.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Митрофанова И.В., Тлисов А.Б., Жуков А.Н., Шавтикова Л.М. Влияние фактора неопределенности на разработку и реализацию современных российских мегапроектов //</w:t>
      </w:r>
      <w:r w:rsidRPr="000D4978">
        <w:rPr>
          <w:rFonts w:asciiTheme="majorHAnsi" w:hAnsiTheme="majorHAnsi"/>
          <w:bCs/>
          <w:sz w:val="22"/>
          <w:szCs w:val="22"/>
        </w:rPr>
        <w:t xml:space="preserve"> Вестник Волгоградского государственного университета. Серия 3: Экономика. Экология. 2016. № 3. С.107–119.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Павлов К.В., Ляшенко В.И., Котов Е.В., Митрофанова И.В. Методика оценки развития постиндустриальной и неоиндустриальной моделей региональной модернизации (на примере Донбасса Украины) //</w:t>
      </w:r>
      <w:r w:rsidRPr="000D4978">
        <w:rPr>
          <w:rFonts w:asciiTheme="majorHAnsi" w:hAnsiTheme="majorHAnsi"/>
          <w:bCs/>
          <w:sz w:val="22"/>
          <w:szCs w:val="22"/>
        </w:rPr>
        <w:t xml:space="preserve"> Известия Волгоградского государственного технического университета. </w:t>
      </w:r>
      <w:r w:rsidRPr="000D4978">
        <w:rPr>
          <w:rFonts w:asciiTheme="majorHAnsi" w:hAnsiTheme="majorHAnsi"/>
          <w:sz w:val="22"/>
          <w:szCs w:val="22"/>
        </w:rPr>
        <w:t xml:space="preserve">2016. № 1 (180). С. 122–130. 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b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Павлов К.В., Ляшенко В.И., Котов Е.В., Митрофанова И.В. Модели региональной модернизации Донбасса //</w:t>
      </w:r>
      <w:r w:rsidRPr="000D4978">
        <w:rPr>
          <w:rFonts w:asciiTheme="majorHAnsi" w:hAnsiTheme="majorHAnsi"/>
          <w:bCs/>
          <w:sz w:val="22"/>
          <w:szCs w:val="22"/>
        </w:rPr>
        <w:t xml:space="preserve"> Вестник Волгоградского государственного университета. Серия 3: Экономика. Экология. 2016. № 1 (34).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C</w:t>
      </w:r>
      <w:r w:rsidRPr="000D4978">
        <w:rPr>
          <w:rFonts w:asciiTheme="majorHAnsi" w:hAnsiTheme="majorHAnsi"/>
          <w:bCs/>
          <w:sz w:val="22"/>
          <w:szCs w:val="22"/>
        </w:rPr>
        <w:t xml:space="preserve">. 66–78. </w:t>
      </w:r>
      <w:r w:rsidRPr="000D4978">
        <w:rPr>
          <w:rFonts w:asciiTheme="majorHAnsi" w:hAnsiTheme="majorHAnsi"/>
          <w:bCs/>
          <w:sz w:val="22"/>
          <w:szCs w:val="22"/>
          <w:lang w:val="en-US"/>
        </w:rPr>
        <w:t>DOI</w:t>
      </w:r>
      <w:r w:rsidRPr="000D4978">
        <w:rPr>
          <w:rFonts w:asciiTheme="majorHAnsi" w:hAnsiTheme="majorHAnsi"/>
          <w:bCs/>
          <w:sz w:val="22"/>
          <w:szCs w:val="22"/>
        </w:rPr>
        <w:t xml:space="preserve">: </w:t>
      </w:r>
      <w:hyperlink r:id="rId13" w:history="1">
        <w:r w:rsidRPr="000D4978">
          <w:rPr>
            <w:rStyle w:val="ae"/>
            <w:rFonts w:asciiTheme="majorHAnsi" w:hAnsiTheme="majorHAnsi"/>
            <w:bCs/>
            <w:color w:val="auto"/>
            <w:sz w:val="22"/>
            <w:szCs w:val="22"/>
            <w:u w:val="none"/>
            <w:lang w:val="en-US"/>
          </w:rPr>
          <w:t>http</w:t>
        </w:r>
        <w:r w:rsidRPr="000D4978">
          <w:rPr>
            <w:rStyle w:val="ae"/>
            <w:rFonts w:asciiTheme="majorHAnsi" w:hAnsiTheme="majorHAnsi"/>
            <w:bCs/>
            <w:color w:val="auto"/>
            <w:sz w:val="22"/>
            <w:szCs w:val="22"/>
            <w:u w:val="none"/>
          </w:rPr>
          <w:t>://</w:t>
        </w:r>
        <w:r w:rsidRPr="000D4978">
          <w:rPr>
            <w:rStyle w:val="ae"/>
            <w:rFonts w:asciiTheme="majorHAnsi" w:hAnsiTheme="majorHAnsi"/>
            <w:bCs/>
            <w:color w:val="auto"/>
            <w:sz w:val="22"/>
            <w:szCs w:val="22"/>
            <w:u w:val="none"/>
            <w:lang w:val="en-US"/>
          </w:rPr>
          <w:t>dx</w:t>
        </w:r>
        <w:r w:rsidRPr="000D4978">
          <w:rPr>
            <w:rStyle w:val="ae"/>
            <w:rFonts w:asciiTheme="majorHAnsi" w:hAnsiTheme="majorHAnsi"/>
            <w:bCs/>
            <w:color w:val="auto"/>
            <w:sz w:val="22"/>
            <w:szCs w:val="22"/>
            <w:u w:val="none"/>
          </w:rPr>
          <w:t>.</w:t>
        </w:r>
        <w:r w:rsidRPr="000D4978">
          <w:rPr>
            <w:rStyle w:val="ae"/>
            <w:rFonts w:asciiTheme="majorHAnsi" w:hAnsiTheme="majorHAnsi"/>
            <w:bCs/>
            <w:color w:val="auto"/>
            <w:sz w:val="22"/>
            <w:szCs w:val="22"/>
            <w:u w:val="none"/>
            <w:lang w:val="en-US"/>
          </w:rPr>
          <w:t>doi</w:t>
        </w:r>
        <w:r w:rsidRPr="000D4978">
          <w:rPr>
            <w:rStyle w:val="ae"/>
            <w:rFonts w:asciiTheme="majorHAnsi" w:hAnsiTheme="majorHAnsi"/>
            <w:bCs/>
            <w:color w:val="auto"/>
            <w:sz w:val="22"/>
            <w:szCs w:val="22"/>
            <w:u w:val="none"/>
          </w:rPr>
          <w:t>.</w:t>
        </w:r>
        <w:r w:rsidRPr="000D4978">
          <w:rPr>
            <w:rStyle w:val="ae"/>
            <w:rFonts w:asciiTheme="majorHAnsi" w:hAnsiTheme="majorHAnsi"/>
            <w:bCs/>
            <w:color w:val="auto"/>
            <w:sz w:val="22"/>
            <w:szCs w:val="22"/>
            <w:u w:val="none"/>
            <w:lang w:val="en-US"/>
          </w:rPr>
          <w:t>org</w:t>
        </w:r>
        <w:r w:rsidRPr="000D4978">
          <w:rPr>
            <w:rStyle w:val="ae"/>
            <w:rFonts w:asciiTheme="majorHAnsi" w:hAnsiTheme="majorHAnsi"/>
            <w:bCs/>
            <w:color w:val="auto"/>
            <w:sz w:val="22"/>
            <w:szCs w:val="22"/>
            <w:u w:val="none"/>
          </w:rPr>
          <w:t>/10.15688//</w:t>
        </w:r>
        <w:r w:rsidRPr="000D4978">
          <w:rPr>
            <w:rStyle w:val="ae"/>
            <w:rFonts w:asciiTheme="majorHAnsi" w:hAnsiTheme="majorHAnsi"/>
            <w:bCs/>
            <w:color w:val="auto"/>
            <w:sz w:val="22"/>
            <w:szCs w:val="22"/>
            <w:u w:val="none"/>
            <w:lang w:val="en-US"/>
          </w:rPr>
          <w:t>jvolsu</w:t>
        </w:r>
        <w:r w:rsidRPr="000D4978">
          <w:rPr>
            <w:rStyle w:val="ae"/>
            <w:rFonts w:asciiTheme="majorHAnsi" w:hAnsiTheme="majorHAnsi"/>
            <w:bCs/>
            <w:color w:val="auto"/>
            <w:sz w:val="22"/>
            <w:szCs w:val="22"/>
            <w:u w:val="none"/>
          </w:rPr>
          <w:t>3.2016.1.7</w:t>
        </w:r>
      </w:hyperlink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Павлов К.В., Митрофанова И.В. Влияние трудообеспеченности региона на эффективность использования основных фондов // Наукоград наука производство общество. 2016. № 2 (8). С. 68–74.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Павлов К.В., Митрофанова И.В.</w:t>
      </w:r>
      <w:r w:rsidRPr="000D4978">
        <w:rPr>
          <w:rFonts w:asciiTheme="majorHAnsi" w:hAnsiTheme="majorHAnsi"/>
          <w:caps/>
          <w:sz w:val="22"/>
          <w:szCs w:val="22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 xml:space="preserve">Оценка экономической эффективности интенсификации регионального производственного комплекса: новые подходы // Научный журнал НИУ ИТМО. Серия: Экономика и экологический менеджмент. 2016. № 2(25). </w:t>
      </w:r>
      <w:r w:rsidRPr="000D4978">
        <w:rPr>
          <w:rFonts w:asciiTheme="majorHAnsi" w:hAnsiTheme="majorHAnsi"/>
          <w:sz w:val="22"/>
          <w:szCs w:val="22"/>
          <w:lang w:val="en-US"/>
        </w:rPr>
        <w:t>C</w:t>
      </w:r>
      <w:r w:rsidRPr="000D4978">
        <w:rPr>
          <w:rFonts w:asciiTheme="majorHAnsi" w:hAnsiTheme="majorHAnsi"/>
          <w:sz w:val="22"/>
          <w:szCs w:val="22"/>
        </w:rPr>
        <w:t>. 24–37. DOI:10.17586/2310-1172-2016-9-2-24-37.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Павлов К.В., Митрофанова И.В.</w:t>
      </w:r>
      <w:r w:rsidRPr="000D4978">
        <w:rPr>
          <w:rFonts w:asciiTheme="majorHAnsi" w:hAnsiTheme="majorHAnsi"/>
          <w:caps/>
          <w:sz w:val="22"/>
          <w:szCs w:val="22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Процессы интенсификации в хозяйственном комплексе региона: актуализация подходов к оценке экономической эффективности // Крымский научный вестник. 2016. № 3 (9).  С. 67–101.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Павлов К.В., Митрофанова И.В., Батманова В.В. Актуализация методических подходов к оценке эффективности использования основных фондов с учетом емкости трудовых ресурсов региона // </w:t>
      </w:r>
      <w:r w:rsidRPr="000D4978">
        <w:rPr>
          <w:rFonts w:asciiTheme="majorHAnsi" w:hAnsiTheme="majorHAnsi"/>
          <w:bCs/>
          <w:sz w:val="22"/>
          <w:szCs w:val="22"/>
        </w:rPr>
        <w:t xml:space="preserve">Экономические исследования и разработки. 2016. № </w:t>
      </w:r>
      <w:smartTag w:uri="urn:schemas-microsoft-com:office:smarttags" w:element="metricconverter">
        <w:smartTagPr>
          <w:attr w:name="ProductID" w:val="1. C"/>
        </w:smartTagPr>
        <w:r w:rsidRPr="000D4978">
          <w:rPr>
            <w:rFonts w:asciiTheme="majorHAnsi" w:hAnsiTheme="majorHAnsi"/>
            <w:bCs/>
            <w:sz w:val="22"/>
            <w:szCs w:val="22"/>
          </w:rPr>
          <w:t>1.</w:t>
        </w:r>
        <w:r w:rsidRPr="000D4978">
          <w:rPr>
            <w:rFonts w:asciiTheme="majorHAnsi" w:hAnsiTheme="majorHAnsi"/>
            <w:sz w:val="22"/>
            <w:szCs w:val="22"/>
          </w:rPr>
          <w:t xml:space="preserve"> </w:t>
        </w:r>
        <w:r w:rsidRPr="000D4978">
          <w:rPr>
            <w:rFonts w:asciiTheme="majorHAnsi" w:hAnsiTheme="majorHAnsi"/>
            <w:sz w:val="22"/>
            <w:szCs w:val="22"/>
            <w:lang w:val="en-US"/>
          </w:rPr>
          <w:t>C</w:t>
        </w:r>
      </w:smartTag>
      <w:r w:rsidRPr="000D4978">
        <w:rPr>
          <w:rFonts w:asciiTheme="majorHAnsi" w:hAnsiTheme="majorHAnsi"/>
          <w:sz w:val="22"/>
          <w:szCs w:val="22"/>
        </w:rPr>
        <w:t xml:space="preserve">. 21−40. </w:t>
      </w:r>
      <w:r w:rsidRPr="000D4978">
        <w:rPr>
          <w:rFonts w:asciiTheme="majorHAnsi" w:hAnsiTheme="majorHAnsi"/>
          <w:sz w:val="22"/>
          <w:szCs w:val="22"/>
          <w:lang w:val="en-US"/>
        </w:rPr>
        <w:t>URL</w:t>
      </w:r>
      <w:r w:rsidRPr="000D4978">
        <w:rPr>
          <w:rFonts w:asciiTheme="majorHAnsi" w:hAnsiTheme="majorHAnsi"/>
          <w:sz w:val="22"/>
          <w:szCs w:val="22"/>
        </w:rPr>
        <w:t xml:space="preserve">: </w:t>
      </w:r>
      <w:hyperlink r:id="rId14" w:tgtFrame="_blank" w:history="1">
        <w:r w:rsidRPr="000D4978">
          <w:rPr>
            <w:rStyle w:val="ae"/>
            <w:rFonts w:asciiTheme="majorHAnsi" w:hAnsiTheme="majorHAnsi"/>
            <w:color w:val="auto"/>
            <w:sz w:val="22"/>
            <w:szCs w:val="22"/>
            <w:u w:val="none"/>
          </w:rPr>
          <w:t>http://edrj.ru/article/02-01-16</w:t>
        </w:r>
      </w:hyperlink>
      <w:r w:rsidRPr="000D4978">
        <w:rPr>
          <w:rFonts w:asciiTheme="majorHAnsi" w:hAnsiTheme="majorHAnsi"/>
          <w:sz w:val="22"/>
          <w:szCs w:val="22"/>
        </w:rPr>
        <w:t xml:space="preserve"> 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Павлов К.В., Митрофанова И.В., Митрофанова И.А. Агломерационное водоснабжение: проблемы и решения // Национальная безопасность и стратегическое планирование. 2016. №1 (13). </w:t>
      </w:r>
      <w:r w:rsidRPr="000D4978">
        <w:rPr>
          <w:rFonts w:asciiTheme="majorHAnsi" w:hAnsiTheme="majorHAnsi"/>
          <w:sz w:val="22"/>
          <w:szCs w:val="22"/>
          <w:lang w:val="en-US"/>
        </w:rPr>
        <w:t>C</w:t>
      </w:r>
      <w:r w:rsidRPr="000D4978">
        <w:rPr>
          <w:rFonts w:asciiTheme="majorHAnsi" w:hAnsiTheme="majorHAnsi"/>
          <w:sz w:val="22"/>
          <w:szCs w:val="22"/>
        </w:rPr>
        <w:t>. 61–66.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Павлов К.В., Митрофанова И.В., Митрофанова И.А. </w:t>
      </w:r>
      <w:r w:rsidRPr="000D4978">
        <w:rPr>
          <w:rFonts w:asciiTheme="majorHAnsi" w:hAnsiTheme="majorHAnsi"/>
          <w:bCs/>
          <w:sz w:val="22"/>
          <w:szCs w:val="22"/>
        </w:rPr>
        <w:t>Методика оценки эффективности использования основных фондов с учетом обеспеченности региона трудовыми ресурсами</w:t>
      </w:r>
      <w:r w:rsidRPr="000D4978">
        <w:rPr>
          <w:rFonts w:asciiTheme="majorHAnsi" w:hAnsiTheme="majorHAnsi"/>
          <w:b/>
          <w:bCs/>
          <w:sz w:val="22"/>
          <w:szCs w:val="22"/>
        </w:rPr>
        <w:t xml:space="preserve"> // </w:t>
      </w:r>
      <w:r w:rsidRPr="000D4978">
        <w:rPr>
          <w:rFonts w:asciiTheme="majorHAnsi" w:hAnsiTheme="majorHAnsi"/>
          <w:sz w:val="22"/>
          <w:szCs w:val="22"/>
        </w:rPr>
        <w:t xml:space="preserve">Научный журнал НИУ ИТМО. Серия: Экономика и экологический менеджмент. 2016. № 3 (26). </w:t>
      </w:r>
      <w:r w:rsidRPr="000D4978">
        <w:rPr>
          <w:rFonts w:asciiTheme="majorHAnsi" w:hAnsiTheme="majorHAnsi"/>
          <w:sz w:val="22"/>
          <w:szCs w:val="22"/>
          <w:lang w:val="en-US"/>
        </w:rPr>
        <w:t>C</w:t>
      </w:r>
      <w:r w:rsidRPr="000D4978">
        <w:rPr>
          <w:rFonts w:asciiTheme="majorHAnsi" w:hAnsiTheme="majorHAnsi"/>
          <w:sz w:val="22"/>
          <w:szCs w:val="22"/>
        </w:rPr>
        <w:t>. 42–49. DOI: 10.17586/2310-1172-2016-9-3-42-49.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lastRenderedPageBreak/>
        <w:t>Павлов К.В., Митрофанова И.В., Митрофанова И.А. Модернизация подходок к решению проблемы водоснабжения и водопотребления крупного города // Крымский научный вестник. 2016. № 1(7). С. 7−24.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Павлов К.В., Митрофанова И.В., Старокожева Г.И. Учет региональной трудообеспеченности при оценке эффективности использования основных фондов // Национальная безопасность и стратегическое планирование. 2016. №3(15). </w:t>
      </w:r>
      <w:r w:rsidRPr="000D4978">
        <w:rPr>
          <w:rFonts w:asciiTheme="majorHAnsi" w:hAnsiTheme="majorHAnsi"/>
          <w:sz w:val="22"/>
          <w:szCs w:val="22"/>
          <w:lang w:val="en-US"/>
        </w:rPr>
        <w:t>C</w:t>
      </w:r>
      <w:r w:rsidRPr="000D4978">
        <w:rPr>
          <w:rFonts w:asciiTheme="majorHAnsi" w:hAnsiTheme="majorHAnsi"/>
          <w:sz w:val="22"/>
          <w:szCs w:val="22"/>
        </w:rPr>
        <w:t>. 26–32.</w:t>
      </w:r>
    </w:p>
    <w:p w:rsidR="00D71D02" w:rsidRPr="000D4978" w:rsidRDefault="00D71D02" w:rsidP="00107198">
      <w:pPr>
        <w:pStyle w:val="afa"/>
        <w:numPr>
          <w:ilvl w:val="0"/>
          <w:numId w:val="30"/>
        </w:numPr>
        <w:tabs>
          <w:tab w:val="left" w:pos="0"/>
          <w:tab w:val="left" w:pos="851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Сущий С.Я., Митрофанова И.В. Этнодемографический потенциал и миграционная динамика в Волгоградской области: тренды и прогнозы // </w:t>
      </w:r>
      <w:r w:rsidRPr="000D4978">
        <w:rPr>
          <w:rFonts w:asciiTheme="majorHAnsi" w:hAnsiTheme="majorHAnsi"/>
          <w:bCs/>
          <w:sz w:val="22"/>
          <w:szCs w:val="22"/>
        </w:rPr>
        <w:t>Вестник Адыгейского государственного университета. Серия 5: Экономика. 2016. Выпуск 4., в печати</w:t>
      </w:r>
    </w:p>
    <w:p w:rsidR="00C26BA2" w:rsidRPr="000D4978" w:rsidRDefault="00C26BA2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C26BA2" w:rsidRPr="001E6865" w:rsidRDefault="0074372C" w:rsidP="005D5D29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23" w:name="_Toc476067105"/>
      <w:r w:rsidRPr="001E6865">
        <w:rPr>
          <w:rFonts w:asciiTheme="majorHAnsi" w:hAnsiTheme="majorHAnsi"/>
          <w:b/>
          <w:sz w:val="26"/>
          <w:szCs w:val="26"/>
        </w:rPr>
        <w:t>Пащенко Ирина Владимировна</w:t>
      </w:r>
      <w:bookmarkEnd w:id="23"/>
    </w:p>
    <w:p w:rsidR="00FB0BBC" w:rsidRPr="000D4978" w:rsidRDefault="00FB0BBC" w:rsidP="006C6E6F">
      <w:pPr>
        <w:pStyle w:val="afa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Пащенко И.В. «</w:t>
      </w:r>
      <w:r w:rsidRPr="000D4978">
        <w:rPr>
          <w:rFonts w:asciiTheme="majorHAnsi" w:hAnsiTheme="majorHAnsi"/>
          <w:sz w:val="22"/>
          <w:szCs w:val="22"/>
          <w:lang w:eastAsia="en-US"/>
        </w:rPr>
        <w:t>Современные практики дерадикализации осужденных за проявление религиозного экстремизма: мировой опыт» // Отечественная юриспруденция. № 12 (14). 2016. С. 26–33.</w:t>
      </w:r>
    </w:p>
    <w:p w:rsidR="00FB0BBC" w:rsidRPr="000D4978" w:rsidRDefault="00FB0BBC" w:rsidP="006C6E6F">
      <w:pPr>
        <w:pStyle w:val="afa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  <w:lang w:eastAsia="en-US"/>
        </w:rPr>
        <w:t xml:space="preserve">Пащенко И.В. </w:t>
      </w:r>
      <w:r w:rsidRPr="000D4978">
        <w:rPr>
          <w:rFonts w:asciiTheme="majorHAnsi" w:hAnsiTheme="majorHAnsi"/>
          <w:sz w:val="22"/>
          <w:szCs w:val="22"/>
        </w:rPr>
        <w:t xml:space="preserve">Эволюция северокавказского бандподполья: от сепаратизма к джихадизму // </w:t>
      </w:r>
      <w:r w:rsidRPr="000D4978">
        <w:rPr>
          <w:rFonts w:asciiTheme="majorHAnsi" w:hAnsiTheme="majorHAnsi"/>
          <w:iCs/>
          <w:sz w:val="22"/>
          <w:szCs w:val="22"/>
        </w:rPr>
        <w:t xml:space="preserve">International Journal of Anti-terrorism Studies. 2016. Vol.(1). Is. 1. </w:t>
      </w:r>
      <w:r w:rsidRPr="000D4978">
        <w:rPr>
          <w:rFonts w:asciiTheme="majorHAnsi" w:hAnsiTheme="majorHAnsi"/>
          <w:iCs/>
          <w:sz w:val="22"/>
          <w:szCs w:val="22"/>
          <w:lang w:val="en-US"/>
        </w:rPr>
        <w:t>P</w:t>
      </w:r>
      <w:r w:rsidRPr="000D4978">
        <w:rPr>
          <w:rFonts w:asciiTheme="majorHAnsi" w:hAnsiTheme="majorHAnsi"/>
          <w:iCs/>
          <w:sz w:val="22"/>
          <w:szCs w:val="22"/>
        </w:rPr>
        <w:t xml:space="preserve">. 10-20. [Электронный ресурс] </w:t>
      </w:r>
      <w:r w:rsidRPr="000D4978">
        <w:rPr>
          <w:rFonts w:asciiTheme="majorHAnsi" w:hAnsiTheme="majorHAnsi"/>
          <w:sz w:val="22"/>
          <w:szCs w:val="22"/>
          <w:shd w:val="clear" w:color="auto" w:fill="FFFFFF"/>
          <w:lang w:val="en-US"/>
        </w:rPr>
        <w:t>URL</w:t>
      </w: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: </w:t>
      </w:r>
      <w:r w:rsidRPr="000D4978">
        <w:rPr>
          <w:rFonts w:asciiTheme="majorHAnsi" w:hAnsiTheme="majorHAnsi"/>
          <w:iCs/>
          <w:sz w:val="22"/>
          <w:szCs w:val="22"/>
        </w:rPr>
        <w:t>http://ejournal50.com/journals_n/1478773685.pdf</w:t>
      </w:r>
    </w:p>
    <w:p w:rsidR="005B6C8F" w:rsidRPr="000D4978" w:rsidRDefault="005B6C8F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5B6C8F" w:rsidRPr="001E6865" w:rsidRDefault="0074372C" w:rsidP="005D5D29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24" w:name="_Toc476067106"/>
      <w:r w:rsidRPr="001E6865">
        <w:rPr>
          <w:rFonts w:asciiTheme="majorHAnsi" w:hAnsiTheme="majorHAnsi"/>
          <w:b/>
          <w:sz w:val="26"/>
          <w:szCs w:val="26"/>
        </w:rPr>
        <w:t>Савельева Олеся Сергеевна</w:t>
      </w:r>
      <w:bookmarkEnd w:id="24"/>
    </w:p>
    <w:p w:rsidR="00FB0BBC" w:rsidRPr="000D4978" w:rsidRDefault="00FB0BBC" w:rsidP="006C6E6F">
      <w:pPr>
        <w:pStyle w:val="afa"/>
        <w:numPr>
          <w:ilvl w:val="0"/>
          <w:numId w:val="2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lang w:val="en-US"/>
        </w:rPr>
        <w:t xml:space="preserve">Savelyeva O. Basic spheres of economic activity of the </w:t>
      </w:r>
      <w:r w:rsidRPr="000D4978">
        <w:rPr>
          <w:rFonts w:asciiTheme="majorHAnsi" w:hAnsiTheme="majorHAnsi"/>
          <w:sz w:val="22"/>
          <w:szCs w:val="22"/>
          <w:lang w:val="en-GB"/>
        </w:rPr>
        <w:t>A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rmenians in the south Russia // </w:t>
      </w:r>
      <w:r w:rsidRPr="000D4978">
        <w:rPr>
          <w:rFonts w:asciiTheme="majorHAnsi" w:hAnsiTheme="majorHAnsi"/>
          <w:sz w:val="22"/>
          <w:szCs w:val="22"/>
        </w:rPr>
        <w:t>Научный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альманах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стран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Причерноморья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2016. № 3. </w:t>
      </w:r>
      <w:r w:rsidRPr="000D4978">
        <w:rPr>
          <w:rFonts w:asciiTheme="majorHAnsi" w:hAnsiTheme="majorHAnsi"/>
          <w:sz w:val="22"/>
          <w:szCs w:val="22"/>
        </w:rPr>
        <w:t>С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48–53. </w:t>
      </w:r>
    </w:p>
    <w:p w:rsidR="00FB0BBC" w:rsidRPr="000D4978" w:rsidRDefault="00FB0BBC" w:rsidP="006C6E6F">
      <w:pPr>
        <w:pStyle w:val="afa"/>
        <w:numPr>
          <w:ilvl w:val="0"/>
          <w:numId w:val="2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Савельева О.С. Ключевые проблемы приграничных областей ЦФО в контексте украинско-российских отношений // Украинский кризис: вызовы и угрозы национальным интересам Российской Федерации: материалы круглого стола (Ростов-на-Дону, 11 мая 2016 г.) / [отв. ред. акад. Г.Г.  Матишов].  – Ростов</w:t>
      </w:r>
      <w:r w:rsidRPr="000D4978">
        <w:rPr>
          <w:rFonts w:asciiTheme="majorHAnsi" w:hAnsiTheme="majorHAnsi"/>
          <w:sz w:val="22"/>
          <w:szCs w:val="22"/>
          <w:lang w:val="en-US"/>
        </w:rPr>
        <w:t> </w:t>
      </w:r>
      <w:r w:rsidRPr="000D4978">
        <w:rPr>
          <w:rFonts w:asciiTheme="majorHAnsi" w:hAnsiTheme="majorHAnsi"/>
          <w:sz w:val="22"/>
          <w:szCs w:val="22"/>
        </w:rPr>
        <w:t xml:space="preserve"> н/Д: Изд-во ЮНЦ РАН, 2016. С. 56–66.</w:t>
      </w:r>
    </w:p>
    <w:p w:rsidR="00FB0BBC" w:rsidRPr="000D4978" w:rsidRDefault="00FB0BBC" w:rsidP="006C6E6F">
      <w:pPr>
        <w:pStyle w:val="af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Савельева О.С. Основные положения концепции трансгосударственных пространств Т. Файста // Путь в науку: материалы Всероссийской конференции студентов, аспирантов и молодых ученых. – Ростов н/Д: Изд-во «Фонд науки и образования», 2016. С. 436–440.</w:t>
      </w:r>
    </w:p>
    <w:p w:rsidR="00FB0BBC" w:rsidRPr="000D4978" w:rsidRDefault="00FB0BBC" w:rsidP="006C6E6F">
      <w:pPr>
        <w:pStyle w:val="Pa14"/>
        <w:numPr>
          <w:ilvl w:val="0"/>
          <w:numId w:val="24"/>
        </w:numPr>
        <w:tabs>
          <w:tab w:val="left" w:pos="0"/>
        </w:tabs>
        <w:spacing w:line="240" w:lineRule="auto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Савельева О.С. Социально-экономическая адаптация этнических групп в Ростовской области // Экономика и социум. 2016. № 10(29). </w:t>
      </w:r>
      <w:r w:rsidRPr="000D4978">
        <w:rPr>
          <w:rFonts w:asciiTheme="majorHAnsi" w:hAnsiTheme="majorHAnsi"/>
          <w:sz w:val="22"/>
          <w:szCs w:val="22"/>
          <w:lang w:val="en-US"/>
        </w:rPr>
        <w:t>URL</w:t>
      </w:r>
      <w:r w:rsidRPr="000D4978">
        <w:rPr>
          <w:rFonts w:asciiTheme="majorHAnsi" w:hAnsiTheme="majorHAnsi"/>
          <w:sz w:val="22"/>
          <w:szCs w:val="22"/>
        </w:rPr>
        <w:t xml:space="preserve">: </w:t>
      </w:r>
      <w:r w:rsidRPr="000D4978">
        <w:rPr>
          <w:rFonts w:asciiTheme="majorHAnsi" w:hAnsiTheme="majorHAnsi"/>
          <w:sz w:val="22"/>
          <w:szCs w:val="22"/>
          <w:lang w:val="en-US"/>
        </w:rPr>
        <w:t>http</w:t>
      </w:r>
      <w:r w:rsidRPr="000D4978">
        <w:rPr>
          <w:rFonts w:asciiTheme="majorHAnsi" w:hAnsiTheme="majorHAnsi"/>
          <w:sz w:val="22"/>
          <w:szCs w:val="22"/>
        </w:rPr>
        <w:t>://</w:t>
      </w:r>
      <w:r w:rsidRPr="000D4978">
        <w:rPr>
          <w:rFonts w:asciiTheme="majorHAnsi" w:hAnsiTheme="majorHAnsi"/>
          <w:sz w:val="22"/>
          <w:szCs w:val="22"/>
          <w:lang w:val="en-US"/>
        </w:rPr>
        <w:t>iupr</w:t>
      </w:r>
      <w:r w:rsidRPr="000D4978">
        <w:rPr>
          <w:rFonts w:asciiTheme="majorHAnsi" w:hAnsiTheme="majorHAnsi"/>
          <w:sz w:val="22"/>
          <w:szCs w:val="22"/>
        </w:rPr>
        <w:t>.</w:t>
      </w:r>
      <w:r w:rsidRPr="000D4978">
        <w:rPr>
          <w:rFonts w:asciiTheme="majorHAnsi" w:hAnsiTheme="majorHAnsi"/>
          <w:sz w:val="22"/>
          <w:szCs w:val="22"/>
          <w:lang w:val="en-US"/>
        </w:rPr>
        <w:t>ru</w:t>
      </w:r>
      <w:r w:rsidRPr="000D4978">
        <w:rPr>
          <w:rFonts w:asciiTheme="majorHAnsi" w:hAnsiTheme="majorHAnsi"/>
          <w:sz w:val="22"/>
          <w:szCs w:val="22"/>
        </w:rPr>
        <w:t>/</w:t>
      </w:r>
      <w:r w:rsidRPr="000D4978">
        <w:rPr>
          <w:rFonts w:asciiTheme="majorHAnsi" w:hAnsiTheme="majorHAnsi"/>
          <w:sz w:val="22"/>
          <w:szCs w:val="22"/>
          <w:lang w:val="en-US"/>
        </w:rPr>
        <w:t>osnovnoy</w:t>
      </w:r>
      <w:r w:rsidRPr="000D4978">
        <w:rPr>
          <w:rFonts w:asciiTheme="majorHAnsi" w:hAnsiTheme="majorHAnsi"/>
          <w:sz w:val="22"/>
          <w:szCs w:val="22"/>
        </w:rPr>
        <w:t>_</w:t>
      </w:r>
      <w:r w:rsidRPr="000D4978">
        <w:rPr>
          <w:rFonts w:asciiTheme="majorHAnsi" w:hAnsiTheme="majorHAnsi"/>
          <w:sz w:val="22"/>
          <w:szCs w:val="22"/>
          <w:lang w:val="en-US"/>
        </w:rPr>
        <w:t>razdel</w:t>
      </w:r>
      <w:r w:rsidRPr="000D4978">
        <w:rPr>
          <w:rFonts w:asciiTheme="majorHAnsi" w:hAnsiTheme="majorHAnsi"/>
          <w:sz w:val="22"/>
          <w:szCs w:val="22"/>
        </w:rPr>
        <w:t>__10_29__2016/</w:t>
      </w:r>
    </w:p>
    <w:p w:rsidR="00FB0BBC" w:rsidRPr="000D4978" w:rsidRDefault="00FB0BBC" w:rsidP="006C6E6F">
      <w:pPr>
        <w:pStyle w:val="afa"/>
        <w:numPr>
          <w:ilvl w:val="0"/>
          <w:numId w:val="24"/>
        </w:numPr>
        <w:tabs>
          <w:tab w:val="left" w:pos="0"/>
        </w:tabs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Савельева О.С. Социально-экономическая адаптация этнических групп в «русских» регионах Юга России // Кавказоведение: стратегия развития в </w:t>
      </w:r>
      <w:r w:rsidRPr="000D4978">
        <w:rPr>
          <w:rFonts w:asciiTheme="majorHAnsi" w:hAnsiTheme="majorHAnsi"/>
          <w:sz w:val="22"/>
          <w:szCs w:val="22"/>
          <w:lang w:val="en-US"/>
        </w:rPr>
        <w:t>XXI</w:t>
      </w:r>
      <w:r w:rsidRPr="000D4978">
        <w:rPr>
          <w:rFonts w:asciiTheme="majorHAnsi" w:hAnsiTheme="majorHAnsi"/>
          <w:sz w:val="22"/>
          <w:szCs w:val="22"/>
        </w:rPr>
        <w:t xml:space="preserve"> в. и взаимодействие с образованием: материалы </w:t>
      </w:r>
      <w:r w:rsidRPr="000D4978">
        <w:rPr>
          <w:rFonts w:asciiTheme="majorHAnsi" w:hAnsiTheme="majorHAnsi"/>
          <w:sz w:val="22"/>
          <w:szCs w:val="22"/>
          <w:lang w:val="en-US"/>
        </w:rPr>
        <w:t>IV</w:t>
      </w:r>
      <w:r w:rsidRPr="000D4978">
        <w:rPr>
          <w:rFonts w:asciiTheme="majorHAnsi" w:hAnsiTheme="majorHAnsi"/>
          <w:sz w:val="22"/>
          <w:szCs w:val="22"/>
        </w:rPr>
        <w:t xml:space="preserve"> Международного форума историков-кавказоведов (г. Ростов-на-Дону, 19–20 октября 2016 г.) / отв. ред. В.В. Черноус. – Ростов н/Д.: Фонд науки и образования, 2016. С. 296 –302.</w:t>
      </w:r>
    </w:p>
    <w:p w:rsidR="00FB0BBC" w:rsidRPr="000D4978" w:rsidRDefault="00FB0BBC" w:rsidP="006C6E6F">
      <w:pPr>
        <w:pStyle w:val="af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Савельева О.С. Энергетический фактор политической нестабильности в Казахстане // Проблемы развития полиэтничного макрорегиона: геополитические, экономические и социокультурные процессы: сборник статей по материалам Всероссийской научной конференции (Ростов-на-Дону, 19–23 сентября 2016 г.) / [отв. ред. акад. Г.Г. Матишов]. – Ростов н/Д: Изд-во ЮНЦ РАН, 2016. С. 59–68.</w:t>
      </w:r>
    </w:p>
    <w:p w:rsidR="00FB0BBC" w:rsidRPr="000D4978" w:rsidRDefault="00FB0BBC" w:rsidP="006C6E6F">
      <w:pPr>
        <w:pStyle w:val="af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Савельева О.С. Этнодемографические сдвиги как фактор социальной конфликтности в Ростовской области // Нациестроительство и модели национальной интеграции в России: материалы всероссийской конференции. – Ростов н/Д: Изд-во «Фонд науки и образования», 2016. С. 361–364.</w:t>
      </w:r>
    </w:p>
    <w:p w:rsidR="00286C70" w:rsidRPr="000D4978" w:rsidRDefault="00286C70" w:rsidP="000B28D6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286C70" w:rsidRPr="005D5D29" w:rsidRDefault="00E26920" w:rsidP="005D5D29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25" w:name="_Toc476067107"/>
      <w:r w:rsidRPr="005D5D29">
        <w:rPr>
          <w:rFonts w:asciiTheme="majorHAnsi" w:hAnsiTheme="majorHAnsi"/>
          <w:b/>
          <w:sz w:val="26"/>
          <w:szCs w:val="26"/>
        </w:rPr>
        <w:t>Седых Наталья Сергеевна</w:t>
      </w:r>
      <w:bookmarkEnd w:id="25"/>
    </w:p>
    <w:p w:rsidR="00FB0BBC" w:rsidRPr="000D4978" w:rsidRDefault="00FB0BBC" w:rsidP="00C823A8">
      <w:pPr>
        <w:pStyle w:val="afa"/>
        <w:numPr>
          <w:ilvl w:val="0"/>
          <w:numId w:val="25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Седых Н.С. Информационно-психологические аспекты противодействия вербовщикам террористической организации ИГИЛ в сети интернет // </w:t>
      </w:r>
      <w:r w:rsidRPr="000D4978">
        <w:rPr>
          <w:rFonts w:asciiTheme="majorHAnsi" w:hAnsiTheme="majorHAnsi"/>
          <w:sz w:val="22"/>
          <w:szCs w:val="22"/>
        </w:rPr>
        <w:t xml:space="preserve">Международно-правовые средства противодействия терроризму в условиях глобализации. Проблемы террористического наемничества среди молодежи и пути их преодоления: сборник материалов Всероссийской научно-практической конференции (Ставрополь, 27–28 июля 2016). – Ставрополь: Изд-во СГПИ, 2016. </w:t>
      </w:r>
      <w:r w:rsidRPr="000D4978">
        <w:rPr>
          <w:rFonts w:asciiTheme="majorHAnsi" w:hAnsiTheme="majorHAnsi"/>
          <w:sz w:val="22"/>
          <w:szCs w:val="22"/>
          <w:shd w:val="clear" w:color="auto" w:fill="FFFFFF"/>
        </w:rPr>
        <w:t>С</w:t>
      </w:r>
      <w:r w:rsidRPr="000D4978">
        <w:rPr>
          <w:rFonts w:asciiTheme="majorHAnsi" w:hAnsiTheme="majorHAnsi"/>
          <w:bCs/>
          <w:sz w:val="22"/>
          <w:szCs w:val="22"/>
          <w:shd w:val="clear" w:color="auto" w:fill="FFFFFF"/>
        </w:rPr>
        <w:t>. 100–103.</w:t>
      </w:r>
    </w:p>
    <w:p w:rsidR="00FB0BBC" w:rsidRPr="000D4978" w:rsidRDefault="00FB0BBC" w:rsidP="00C823A8">
      <w:pPr>
        <w:pStyle w:val="afa"/>
        <w:numPr>
          <w:ilvl w:val="0"/>
          <w:numId w:val="25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Седых Н.С. Терроризм как психологическая война: теоретико-эмпирический анализ // </w:t>
      </w:r>
      <w:r w:rsidRPr="000D4978">
        <w:rPr>
          <w:rFonts w:asciiTheme="majorHAnsi" w:hAnsiTheme="majorHAnsi"/>
          <w:sz w:val="22"/>
          <w:szCs w:val="22"/>
        </w:rPr>
        <w:t xml:space="preserve">Юг России и сопредельные страны в войнах и вооруженных конфликтах: материалы </w:t>
      </w:r>
      <w:r w:rsidRPr="000D4978">
        <w:rPr>
          <w:rFonts w:asciiTheme="majorHAnsi" w:hAnsiTheme="majorHAnsi"/>
          <w:sz w:val="22"/>
          <w:szCs w:val="22"/>
        </w:rPr>
        <w:lastRenderedPageBreak/>
        <w:t xml:space="preserve">Всероссийской научной конференции с международным участием (Ростов-на-Дону, 22–25 июня 2016 г.). Ростов-на-Дону: Изд-во ЮНЦ РАН, 2016. </w:t>
      </w:r>
      <w:r w:rsidRPr="000D4978">
        <w:rPr>
          <w:rFonts w:asciiTheme="majorHAnsi" w:hAnsiTheme="majorHAnsi"/>
          <w:sz w:val="22"/>
          <w:szCs w:val="22"/>
          <w:shd w:val="clear" w:color="auto" w:fill="FFFFFF"/>
        </w:rPr>
        <w:t>С. 382–389.</w:t>
      </w:r>
    </w:p>
    <w:p w:rsidR="00286C70" w:rsidRPr="000D4978" w:rsidRDefault="00286C70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286C70" w:rsidRPr="005D5D29" w:rsidRDefault="00E26920" w:rsidP="005D5D29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  <w:shd w:val="clear" w:color="auto" w:fill="FFFFFF"/>
        </w:rPr>
      </w:pPr>
      <w:bookmarkStart w:id="26" w:name="_Toc476067108"/>
      <w:r w:rsidRPr="005D5D29">
        <w:rPr>
          <w:rFonts w:asciiTheme="majorHAnsi" w:hAnsiTheme="majorHAnsi"/>
          <w:b/>
          <w:sz w:val="26"/>
          <w:szCs w:val="26"/>
          <w:shd w:val="clear" w:color="auto" w:fill="FFFFFF"/>
        </w:rPr>
        <w:t>Селютин Виктор Владимирович</w:t>
      </w:r>
      <w:bookmarkEnd w:id="26"/>
    </w:p>
    <w:p w:rsidR="00FB0BBC" w:rsidRPr="000D4978" w:rsidRDefault="00FB0BBC" w:rsidP="00267889">
      <w:pPr>
        <w:pStyle w:val="afa"/>
        <w:numPr>
          <w:ilvl w:val="0"/>
          <w:numId w:val="2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lang w:val="en-US"/>
        </w:rPr>
        <w:t>Kulygin V., Berdnikov S., Selyutin V., Dashkevich L. Oxygen depletion risk assessment in shallow water bodies of the Sea of Azov region // International Multidisciplinary Scientific GeoConference SGEM. 2016. Book 3. Vol. 2. P. 799–806.</w:t>
      </w:r>
    </w:p>
    <w:p w:rsidR="00FB0BBC" w:rsidRPr="000D4978" w:rsidRDefault="00FB0BBC" w:rsidP="00267889">
      <w:pPr>
        <w:pStyle w:val="afa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Style w:val="A60"/>
          <w:rFonts w:asciiTheme="majorHAnsi" w:hAnsiTheme="majorHAnsi" w:cs="Times New Roman"/>
          <w:color w:val="auto"/>
          <w:sz w:val="22"/>
          <w:szCs w:val="22"/>
        </w:rPr>
        <w:t xml:space="preserve">Матишов Г.Г., Селютин В.В., Месропян К.Э., Булышева Н.И., Шевердяев И.В., Арутюнян Р.М., Габриелян Б.К. Современное состояние и проблемы изучения озера Севан // Наука </w:t>
      </w:r>
      <w:r w:rsidRPr="000D4978">
        <w:rPr>
          <w:rFonts w:asciiTheme="majorHAnsi" w:hAnsiTheme="majorHAnsi"/>
          <w:bCs/>
          <w:sz w:val="22"/>
          <w:szCs w:val="22"/>
        </w:rPr>
        <w:t>Юга России. 2016. Т.12. № 2. С. 43</w:t>
      </w:r>
      <w:r w:rsidRPr="000D4978">
        <w:rPr>
          <w:rFonts w:asciiTheme="majorHAnsi" w:hAnsiTheme="majorHAnsi"/>
          <w:bCs/>
          <w:sz w:val="22"/>
          <w:szCs w:val="22"/>
        </w:rPr>
        <w:softHyphen/>
        <w:t>–52.</w:t>
      </w:r>
    </w:p>
    <w:p w:rsidR="00FB0BBC" w:rsidRPr="000D4978" w:rsidRDefault="00FB0BBC" w:rsidP="00267889">
      <w:pPr>
        <w:pStyle w:val="Pa14"/>
        <w:numPr>
          <w:ilvl w:val="0"/>
          <w:numId w:val="26"/>
        </w:numPr>
        <w:tabs>
          <w:tab w:val="left" w:pos="0"/>
        </w:tabs>
        <w:spacing w:line="240" w:lineRule="auto"/>
        <w:ind w:left="0" w:firstLine="0"/>
        <w:jc w:val="both"/>
        <w:rPr>
          <w:rStyle w:val="A60"/>
          <w:rFonts w:asciiTheme="majorHAnsi" w:hAnsiTheme="majorHAnsi" w:cs="Times New Roman"/>
          <w:color w:val="auto"/>
          <w:sz w:val="22"/>
          <w:szCs w:val="22"/>
        </w:rPr>
      </w:pPr>
      <w:r w:rsidRPr="000D4978">
        <w:rPr>
          <w:rStyle w:val="A60"/>
          <w:rFonts w:asciiTheme="majorHAnsi" w:hAnsiTheme="majorHAnsi" w:cs="Times New Roman"/>
          <w:color w:val="auto"/>
          <w:sz w:val="22"/>
          <w:szCs w:val="22"/>
        </w:rPr>
        <w:t>Селютин В.В. Проблемы социально-экономической интеграции Крыма и России // Наука Юга России. 2016. Т.12. № 3. С. 107</w:t>
      </w:r>
      <w:r w:rsidRPr="000D4978">
        <w:rPr>
          <w:rStyle w:val="A60"/>
          <w:rFonts w:asciiTheme="majorHAnsi" w:hAnsiTheme="majorHAnsi" w:cs="Times New Roman"/>
          <w:color w:val="auto"/>
          <w:sz w:val="22"/>
          <w:szCs w:val="22"/>
        </w:rPr>
        <w:softHyphen/>
        <w:t>–117.</w:t>
      </w:r>
    </w:p>
    <w:p w:rsidR="00FB0BBC" w:rsidRPr="000D4978" w:rsidRDefault="00FB0BBC" w:rsidP="00267889">
      <w:pPr>
        <w:pStyle w:val="afa"/>
        <w:numPr>
          <w:ilvl w:val="0"/>
          <w:numId w:val="2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Style w:val="A60"/>
          <w:rFonts w:asciiTheme="majorHAnsi" w:hAnsiTheme="majorHAnsi" w:cs="Times New Roman"/>
          <w:bCs/>
          <w:color w:val="auto"/>
          <w:sz w:val="22"/>
          <w:szCs w:val="22"/>
        </w:rPr>
        <w:t xml:space="preserve">Селютин В.В. </w:t>
      </w:r>
      <w:r w:rsidRPr="000D4978">
        <w:rPr>
          <w:rStyle w:val="A60"/>
          <w:rFonts w:asciiTheme="majorHAnsi" w:hAnsiTheme="majorHAnsi" w:cs="Times New Roman"/>
          <w:color w:val="auto"/>
          <w:sz w:val="22"/>
          <w:szCs w:val="22"/>
        </w:rPr>
        <w:t xml:space="preserve">Современное состояние и перспективы экономики Украины // </w:t>
      </w:r>
      <w:r w:rsidRPr="000D4978">
        <w:rPr>
          <w:rFonts w:asciiTheme="majorHAnsi" w:hAnsiTheme="majorHAnsi"/>
          <w:sz w:val="22"/>
          <w:szCs w:val="22"/>
        </w:rPr>
        <w:t>Украинский кризис: вызовы и угрозы национальным интересам Российской Федерации: материалы круглого стола (Ростов-на-Дону, 11 мая 2016 г.) / [отв. ред. акад. Г.Г.  Матишов].  – Ростов</w:t>
      </w:r>
      <w:r w:rsidRPr="000D4978">
        <w:rPr>
          <w:rFonts w:asciiTheme="majorHAnsi" w:hAnsiTheme="majorHAnsi"/>
          <w:sz w:val="22"/>
          <w:szCs w:val="22"/>
          <w:lang w:val="en-US"/>
        </w:rPr>
        <w:t> </w:t>
      </w:r>
      <w:r w:rsidRPr="000D4978">
        <w:rPr>
          <w:rFonts w:asciiTheme="majorHAnsi" w:hAnsiTheme="majorHAnsi"/>
          <w:sz w:val="22"/>
          <w:szCs w:val="22"/>
        </w:rPr>
        <w:t xml:space="preserve"> н/Д: Изд-во ЮНЦ РАН, 2016. С. </w:t>
      </w:r>
      <w:r w:rsidRPr="000D4978">
        <w:rPr>
          <w:rStyle w:val="A60"/>
          <w:rFonts w:asciiTheme="majorHAnsi" w:hAnsiTheme="majorHAnsi" w:cs="Times New Roman"/>
          <w:color w:val="auto"/>
          <w:sz w:val="22"/>
          <w:szCs w:val="22"/>
        </w:rPr>
        <w:t>28–41.</w:t>
      </w:r>
    </w:p>
    <w:p w:rsidR="00FB0BBC" w:rsidRPr="000D4978" w:rsidRDefault="00FB0BBC" w:rsidP="00267889">
      <w:pPr>
        <w:pStyle w:val="afa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Селютин В.В., Петкова Н.В., Пиронко А.В. Риск-менеджмент инвестиций в недвижимость как фактор устойчивого развития экономики // </w:t>
      </w:r>
      <w:r w:rsidRPr="000D4978">
        <w:rPr>
          <w:rFonts w:asciiTheme="majorHAnsi" w:eastAsia="MinionPro-Bold" w:hAnsiTheme="majorHAnsi"/>
          <w:bCs/>
          <w:sz w:val="22"/>
          <w:szCs w:val="22"/>
        </w:rPr>
        <w:t xml:space="preserve">Экология. Экономика. Информатика. </w:t>
      </w:r>
      <w:r w:rsidRPr="000D4978">
        <w:rPr>
          <w:rFonts w:asciiTheme="majorHAnsi" w:eastAsia="MinionPro-Bold" w:hAnsiTheme="majorHAnsi"/>
          <w:sz w:val="22"/>
          <w:szCs w:val="22"/>
        </w:rPr>
        <w:t xml:space="preserve">Сборник статей: в 2-х т. Т. 1: Системный анализ и моделирование экономических и экологических систем. Выпуск 1. – Ростов н/Д: Изд-во ЮНЦ РАН, 2016. </w:t>
      </w:r>
      <w:r w:rsidRPr="000D4978">
        <w:rPr>
          <w:rFonts w:asciiTheme="majorHAnsi" w:hAnsiTheme="majorHAnsi"/>
          <w:sz w:val="22"/>
          <w:szCs w:val="22"/>
        </w:rPr>
        <w:t>С. 389–398.</w:t>
      </w:r>
    </w:p>
    <w:p w:rsidR="00865929" w:rsidRPr="000D4978" w:rsidRDefault="00865929" w:rsidP="000B28D6">
      <w:pPr>
        <w:pStyle w:val="afa"/>
        <w:tabs>
          <w:tab w:val="left" w:pos="0"/>
          <w:tab w:val="left" w:pos="993"/>
        </w:tabs>
        <w:autoSpaceDE w:val="0"/>
        <w:autoSpaceDN w:val="0"/>
        <w:adjustRightInd w:val="0"/>
        <w:ind w:left="927"/>
        <w:jc w:val="both"/>
        <w:rPr>
          <w:rFonts w:asciiTheme="majorHAnsi" w:hAnsiTheme="majorHAnsi"/>
          <w:sz w:val="22"/>
          <w:szCs w:val="22"/>
        </w:rPr>
      </w:pPr>
    </w:p>
    <w:p w:rsidR="00E40EFA" w:rsidRPr="000D4978" w:rsidRDefault="00E40EFA" w:rsidP="000B28D6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E40EFA" w:rsidRPr="005D5D29" w:rsidRDefault="00E26920" w:rsidP="005D5D29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27" w:name="_Toc476067109"/>
      <w:r w:rsidRPr="005D5D29">
        <w:rPr>
          <w:rFonts w:asciiTheme="majorHAnsi" w:hAnsiTheme="majorHAnsi"/>
          <w:b/>
          <w:sz w:val="26"/>
          <w:szCs w:val="26"/>
        </w:rPr>
        <w:t>Семенов Василий Станиславович</w:t>
      </w:r>
      <w:bookmarkEnd w:id="27"/>
    </w:p>
    <w:p w:rsidR="00FB0BBC" w:rsidRPr="000D4978" w:rsidRDefault="00FB0BBC" w:rsidP="00B43B4A">
      <w:pPr>
        <w:pStyle w:val="afa"/>
        <w:numPr>
          <w:ilvl w:val="0"/>
          <w:numId w:val="27"/>
        </w:numPr>
        <w:tabs>
          <w:tab w:val="left" w:pos="0"/>
        </w:tabs>
        <w:ind w:left="0" w:firstLine="0"/>
        <w:jc w:val="both"/>
        <w:rPr>
          <w:rFonts w:asciiTheme="majorHAnsi" w:hAnsiTheme="majorHAnsi"/>
          <w:caps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Семенов В.С. Изменения этнического состава населения Северного Кавказа в постсоветский период // </w:t>
      </w:r>
      <w:r w:rsidRPr="000D4978">
        <w:rPr>
          <w:rFonts w:asciiTheme="majorHAnsi" w:hAnsiTheme="majorHAnsi"/>
          <w:sz w:val="22"/>
          <w:szCs w:val="22"/>
        </w:rPr>
        <w:t xml:space="preserve">Кавказоведение: стратегия развития в </w:t>
      </w:r>
      <w:r w:rsidRPr="000D4978">
        <w:rPr>
          <w:rFonts w:asciiTheme="majorHAnsi" w:hAnsiTheme="majorHAnsi"/>
          <w:sz w:val="22"/>
          <w:szCs w:val="22"/>
          <w:lang w:val="en-US"/>
        </w:rPr>
        <w:t>XXI</w:t>
      </w:r>
      <w:r w:rsidRPr="000D4978">
        <w:rPr>
          <w:rFonts w:asciiTheme="majorHAnsi" w:hAnsiTheme="majorHAnsi"/>
          <w:sz w:val="22"/>
          <w:szCs w:val="22"/>
        </w:rPr>
        <w:t xml:space="preserve"> в. и взаимодействие с образованием: материалы </w:t>
      </w:r>
      <w:r w:rsidRPr="000D4978">
        <w:rPr>
          <w:rFonts w:asciiTheme="majorHAnsi" w:hAnsiTheme="majorHAnsi"/>
          <w:sz w:val="22"/>
          <w:szCs w:val="22"/>
          <w:lang w:val="en-US"/>
        </w:rPr>
        <w:t>IV</w:t>
      </w:r>
      <w:r w:rsidRPr="000D4978">
        <w:rPr>
          <w:rFonts w:asciiTheme="majorHAnsi" w:hAnsiTheme="majorHAnsi"/>
          <w:sz w:val="22"/>
          <w:szCs w:val="22"/>
        </w:rPr>
        <w:t xml:space="preserve"> Международного форума историков-кавказоведов (г. Ростов-на-Дону, 19–20 октября 2016 г.) / отв. ред. В.В. Черноус. – Ростов н/Д.: Фонд науки и образования, 2016.</w:t>
      </w: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 С. 306–311.</w:t>
      </w:r>
    </w:p>
    <w:p w:rsidR="00FB0BBC" w:rsidRPr="000D4978" w:rsidRDefault="00FB0BBC" w:rsidP="00B43B4A">
      <w:pPr>
        <w:pStyle w:val="afa"/>
        <w:numPr>
          <w:ilvl w:val="0"/>
          <w:numId w:val="27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0D4978">
        <w:rPr>
          <w:rFonts w:asciiTheme="majorHAnsi" w:hAnsiTheme="majorHAnsi"/>
          <w:sz w:val="22"/>
          <w:szCs w:val="22"/>
          <w:shd w:val="clear" w:color="auto" w:fill="FFFFFF"/>
        </w:rPr>
        <w:t xml:space="preserve">Семенов В.С. </w:t>
      </w:r>
      <w:r w:rsidRPr="000D4978">
        <w:rPr>
          <w:rFonts w:asciiTheme="majorHAnsi" w:hAnsiTheme="majorHAnsi"/>
          <w:sz w:val="22"/>
          <w:szCs w:val="22"/>
        </w:rPr>
        <w:t xml:space="preserve">Фактор крымско-татарского национализма как  инструмент антироссийского влияния // Украинский кризис: вызовы и угрозы национальным интересам Российской Федерации: материалы круглого стола (Ростов-на-Дону, 11 мая 2016 г.) / отв. ред. акад. Г.Г. Матишов. Ростов н/Д: Изд-во ЮНЦ РАН, 2016. С. </w:t>
      </w:r>
      <w:r w:rsidRPr="000D4978">
        <w:rPr>
          <w:rFonts w:asciiTheme="majorHAnsi" w:hAnsiTheme="majorHAnsi"/>
          <w:sz w:val="22"/>
          <w:szCs w:val="22"/>
          <w:shd w:val="clear" w:color="auto" w:fill="FFFFFF"/>
        </w:rPr>
        <w:t>178–186.</w:t>
      </w:r>
    </w:p>
    <w:p w:rsidR="00FB0BBC" w:rsidRPr="000D4978" w:rsidRDefault="00FB0BBC" w:rsidP="00B43B4A">
      <w:pPr>
        <w:pStyle w:val="afa"/>
        <w:numPr>
          <w:ilvl w:val="0"/>
          <w:numId w:val="27"/>
        </w:numPr>
        <w:tabs>
          <w:tab w:val="left" w:pos="0"/>
        </w:tabs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>Семенова О.В., Семенов В.В. Движение польского «прометеизма» на Кавказе// Перспектива-2016: материалы Международной научной конференции студентов, аспирантов и молодых ученых. В 4-х т. Т.2. Нальчик: Издательство КБГУ, 2016. С. 78–85.</w:t>
      </w:r>
    </w:p>
    <w:p w:rsidR="003B022B" w:rsidRPr="000D4978" w:rsidRDefault="003B022B" w:rsidP="000B28D6">
      <w:pPr>
        <w:pStyle w:val="afa"/>
        <w:tabs>
          <w:tab w:val="left" w:pos="0"/>
          <w:tab w:val="left" w:pos="993"/>
        </w:tabs>
        <w:ind w:left="927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E40EFA" w:rsidRPr="000D4978" w:rsidRDefault="00E40EFA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E40EFA" w:rsidRPr="005D5D29" w:rsidRDefault="00E26920" w:rsidP="005D5D29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  <w:shd w:val="clear" w:color="auto" w:fill="FFFFFF"/>
        </w:rPr>
      </w:pPr>
      <w:bookmarkStart w:id="28" w:name="_Toc476067110"/>
      <w:r w:rsidRPr="005D5D29">
        <w:rPr>
          <w:rFonts w:asciiTheme="majorHAnsi" w:hAnsiTheme="majorHAnsi"/>
          <w:b/>
          <w:sz w:val="26"/>
          <w:szCs w:val="26"/>
          <w:shd w:val="clear" w:color="auto" w:fill="FFFFFF"/>
        </w:rPr>
        <w:t>Семенова Ольга Валерьевна</w:t>
      </w:r>
      <w:bookmarkEnd w:id="28"/>
    </w:p>
    <w:p w:rsidR="00FB0BBC" w:rsidRPr="000D4978" w:rsidRDefault="00FB0BBC" w:rsidP="007A3669">
      <w:pPr>
        <w:pStyle w:val="afa"/>
        <w:numPr>
          <w:ilvl w:val="0"/>
          <w:numId w:val="28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Семенова О.В. Основные тенденции развития современных музеев в Ростовской области (1990-2016 гг.) // Русская старина. 2016. № 4. С. 262–274. DOI: 10.13187/rs.2016.20.262</w:t>
      </w:r>
    </w:p>
    <w:p w:rsidR="00FB0BBC" w:rsidRPr="000D4978" w:rsidRDefault="00FB0BBC" w:rsidP="007A3669">
      <w:pPr>
        <w:pStyle w:val="afa"/>
        <w:numPr>
          <w:ilvl w:val="0"/>
          <w:numId w:val="28"/>
        </w:numPr>
        <w:tabs>
          <w:tab w:val="left" w:pos="0"/>
        </w:tabs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>Семенова О.В.</w:t>
      </w:r>
      <w:r w:rsidRPr="000D4978">
        <w:rPr>
          <w:rFonts w:asciiTheme="majorHAnsi" w:hAnsiTheme="majorHAnsi"/>
          <w:sz w:val="22"/>
          <w:szCs w:val="22"/>
        </w:rPr>
        <w:t xml:space="preserve"> Память о Великой Отечественной  войне в  контексте деятельности военных комиссариатов Юга России: проблемы и перспективы // </w:t>
      </w:r>
      <w:r w:rsidRPr="000D4978">
        <w:rPr>
          <w:rFonts w:asciiTheme="majorHAnsi" w:hAnsiTheme="majorHAnsi"/>
          <w:bCs/>
          <w:sz w:val="22"/>
          <w:szCs w:val="22"/>
        </w:rPr>
        <w:t xml:space="preserve">Память и время: влияние войн и вооруженных конфликтов ХХ в. на российское общество: сборник статей Международной научно-практической конференции (г. Новороссийск, 12–15 сентября 2016 г.). Пенза: Изд-во ПГУ, 2016. </w:t>
      </w:r>
      <w:r w:rsidRPr="000D4978">
        <w:rPr>
          <w:rFonts w:asciiTheme="majorHAnsi" w:hAnsiTheme="majorHAnsi"/>
          <w:sz w:val="22"/>
          <w:szCs w:val="22"/>
        </w:rPr>
        <w:t>С. 360–365.</w:t>
      </w:r>
    </w:p>
    <w:p w:rsidR="00FB0BBC" w:rsidRPr="000D4978" w:rsidRDefault="00FB0BBC" w:rsidP="007A3669">
      <w:pPr>
        <w:pStyle w:val="afa"/>
        <w:numPr>
          <w:ilvl w:val="0"/>
          <w:numId w:val="28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Семенова О.В. Социокультурные институты современной Украины и их роль в трансформировании исторической памяти // Украинский кризис: вызовы и угрозы национальным интересам Российской Федерации: материалы круглого стола (Ростов-на-Дону, 11 мая 2016 г.) / [отв. ред. акад. Г.Г.  Матишов].  – Ростов  н/Д: Изд-во ЮНЦ РАН, 2016. С. 223–237.</w:t>
      </w:r>
    </w:p>
    <w:p w:rsidR="00FB0BBC" w:rsidRPr="000D4978" w:rsidRDefault="00FB0BBC" w:rsidP="007A3669">
      <w:pPr>
        <w:pStyle w:val="afa"/>
        <w:numPr>
          <w:ilvl w:val="0"/>
          <w:numId w:val="28"/>
        </w:numPr>
        <w:tabs>
          <w:tab w:val="left" w:pos="0"/>
        </w:tabs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bCs/>
          <w:sz w:val="22"/>
          <w:szCs w:val="22"/>
        </w:rPr>
        <w:t>Семенова О.В., Семенов В.В. Движение польского «прометеизма» на Кавказе// Перспектива-2016: материалы Международной научной конференции студентов, аспирантов и молодых ученых. В 4-х т. Т.2. Нальчик: Издательство КБГУ, 2016. С. 78–85.</w:t>
      </w:r>
    </w:p>
    <w:p w:rsidR="00E40EFA" w:rsidRPr="000D4978" w:rsidRDefault="00E40EFA" w:rsidP="000B28D6">
      <w:pPr>
        <w:tabs>
          <w:tab w:val="left" w:pos="0"/>
          <w:tab w:val="left" w:pos="284"/>
          <w:tab w:val="left" w:pos="426"/>
          <w:tab w:val="left" w:pos="993"/>
        </w:tabs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E40EFA" w:rsidRPr="005D5D29" w:rsidRDefault="00E26920" w:rsidP="005D5D29">
      <w:pPr>
        <w:tabs>
          <w:tab w:val="left" w:pos="0"/>
          <w:tab w:val="left" w:pos="284"/>
          <w:tab w:val="left" w:pos="426"/>
          <w:tab w:val="left" w:pos="993"/>
        </w:tabs>
        <w:jc w:val="center"/>
        <w:outlineLvl w:val="0"/>
        <w:rPr>
          <w:rFonts w:asciiTheme="majorHAnsi" w:hAnsiTheme="majorHAnsi"/>
          <w:b/>
          <w:bCs/>
          <w:sz w:val="26"/>
          <w:szCs w:val="26"/>
        </w:rPr>
      </w:pPr>
      <w:bookmarkStart w:id="29" w:name="_Toc476067111"/>
      <w:r w:rsidRPr="005D5D29">
        <w:rPr>
          <w:rFonts w:asciiTheme="majorHAnsi" w:hAnsiTheme="majorHAnsi"/>
          <w:b/>
          <w:bCs/>
          <w:sz w:val="26"/>
          <w:szCs w:val="26"/>
        </w:rPr>
        <w:t>Сущий Сергей Яковлевич</w:t>
      </w:r>
      <w:bookmarkEnd w:id="29"/>
    </w:p>
    <w:p w:rsidR="00FB0BBC" w:rsidRPr="000D4978" w:rsidRDefault="00FB0BBC" w:rsidP="00F77DF6">
      <w:pPr>
        <w:pStyle w:val="afa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rStyle w:val="A60"/>
          <w:rFonts w:asciiTheme="majorHAnsi" w:hAnsiTheme="majorHAnsi" w:cs="Times New Roman"/>
          <w:color w:val="auto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Сущий С.Я. Военный конфликт на востоке Украины: демографические потери и сдвиги в национальной структуре населения Донбасса // </w:t>
      </w:r>
      <w:r w:rsidRPr="000D4978">
        <w:rPr>
          <w:rStyle w:val="A60"/>
          <w:rFonts w:asciiTheme="majorHAnsi" w:hAnsiTheme="majorHAnsi" w:cs="Times New Roman"/>
          <w:color w:val="auto"/>
          <w:sz w:val="22"/>
          <w:szCs w:val="22"/>
        </w:rPr>
        <w:t>Наука Юга России. 2016. Том 12. № 2. С. 82–90.</w:t>
      </w:r>
    </w:p>
    <w:p w:rsidR="00FB0BBC" w:rsidRPr="000D4978" w:rsidRDefault="00FB0BBC" w:rsidP="00F77DF6">
      <w:pPr>
        <w:pStyle w:val="afa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Сущий С.Я. Геодемография армян России – история и современность (краткий статистико-картографический очерк). – Ростов-н/Д: Копицентр, 2016. 94 с. </w:t>
      </w:r>
    </w:p>
    <w:p w:rsidR="00FB0BBC" w:rsidRPr="000D4978" w:rsidRDefault="00FB0BBC" w:rsidP="00F77DF6">
      <w:pPr>
        <w:pStyle w:val="afa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Сущий С.Я. Оценка этнодемографического потенциала региона (на примере Волгоградской области Южного Федерального округа России // </w:t>
      </w:r>
      <w:r w:rsidRPr="000D4978">
        <w:rPr>
          <w:rStyle w:val="a9"/>
          <w:rFonts w:asciiTheme="majorHAnsi" w:hAnsiTheme="majorHAnsi"/>
          <w:b w:val="0"/>
          <w:sz w:val="22"/>
          <w:szCs w:val="22"/>
        </w:rPr>
        <w:t xml:space="preserve">Часопис економiчних реформ. </w:t>
      </w:r>
      <w:r w:rsidRPr="000D4978">
        <w:rPr>
          <w:rFonts w:asciiTheme="majorHAnsi" w:hAnsiTheme="majorHAnsi"/>
          <w:bCs/>
          <w:sz w:val="22"/>
          <w:szCs w:val="22"/>
        </w:rPr>
        <w:t>2016. № 3 (23). С. 87–98.</w:t>
      </w:r>
    </w:p>
    <w:p w:rsidR="00FB0BBC" w:rsidRPr="000D4978" w:rsidRDefault="00FB0BBC" w:rsidP="00F77DF6">
      <w:pPr>
        <w:pStyle w:val="afa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Сущий С.Я. Сфера  межнациональных  взаимодействий  и управленческие практики региональных властей (опыт Юга России) // Гуманитарий Юга России. 2016. № 6. С. 48–54. </w:t>
      </w:r>
    </w:p>
    <w:p w:rsidR="00FB0BBC" w:rsidRPr="000D4978" w:rsidRDefault="00FB0BBC" w:rsidP="00F77DF6">
      <w:pPr>
        <w:pStyle w:val="afa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Сущий С.Я. Террористическое подполье Северного Кавказа – современное состояние и возможные сценарии развития // Противодействие распространению идеологии экстремизма и терроризма в молодежное среде: формы, эффективные методы и их реализация: материалы Всероссийской научно-практической конференции (Махачкала, 27 мая 2016 г.). – Махачкала: «Деловой мир», 2016. С. 71–78.</w:t>
      </w:r>
    </w:p>
    <w:p w:rsidR="00FB0BBC" w:rsidRPr="000D4978" w:rsidRDefault="00FB0BBC" w:rsidP="00F77DF6">
      <w:pPr>
        <w:pStyle w:val="3"/>
        <w:numPr>
          <w:ilvl w:val="0"/>
          <w:numId w:val="29"/>
        </w:numPr>
        <w:tabs>
          <w:tab w:val="left" w:pos="0"/>
        </w:tabs>
        <w:spacing w:before="0" w:after="0"/>
        <w:ind w:left="0" w:firstLine="0"/>
        <w:jc w:val="both"/>
        <w:rPr>
          <w:rFonts w:asciiTheme="majorHAnsi" w:hAnsiTheme="majorHAnsi" w:cs="Times New Roman"/>
          <w:b w:val="0"/>
          <w:sz w:val="22"/>
          <w:szCs w:val="22"/>
        </w:rPr>
      </w:pPr>
      <w:r w:rsidRPr="000D4978">
        <w:rPr>
          <w:rFonts w:asciiTheme="majorHAnsi" w:hAnsiTheme="majorHAnsi" w:cs="Times New Roman"/>
          <w:b w:val="0"/>
          <w:sz w:val="22"/>
          <w:szCs w:val="22"/>
        </w:rPr>
        <w:t>Сущий С.Я. Художественное сообщество: тенденции постсоветского периода (на материалах Ростовской области) // Социологические исследования. 2016. № 1. С. 77–85.</w:t>
      </w:r>
    </w:p>
    <w:p w:rsidR="00FB0BBC" w:rsidRPr="000D4978" w:rsidRDefault="00FB0BBC" w:rsidP="00F77DF6">
      <w:pPr>
        <w:pStyle w:val="afa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Сущий С.Я. Этнодемографические аспекты русско-украинского взаимодействия (Украина и Юг России). – Саарбрюккен: Изд-во: «</w:t>
      </w:r>
      <w:r w:rsidRPr="000D4978">
        <w:rPr>
          <w:rFonts w:asciiTheme="majorHAnsi" w:hAnsiTheme="majorHAnsi"/>
          <w:sz w:val="22"/>
          <w:szCs w:val="22"/>
          <w:lang w:val="en-US"/>
        </w:rPr>
        <w:t>Lap</w:t>
      </w:r>
      <w:r w:rsidRPr="000D4978">
        <w:rPr>
          <w:rFonts w:asciiTheme="majorHAnsi" w:hAnsiTheme="majorHAnsi"/>
          <w:sz w:val="22"/>
          <w:szCs w:val="22"/>
        </w:rPr>
        <w:t xml:space="preserve"> </w:t>
      </w:r>
      <w:r w:rsidRPr="000D4978">
        <w:rPr>
          <w:rFonts w:asciiTheme="majorHAnsi" w:hAnsiTheme="majorHAnsi"/>
          <w:sz w:val="22"/>
          <w:szCs w:val="22"/>
          <w:lang w:val="en-US"/>
        </w:rPr>
        <w:t>Lambert</w:t>
      </w:r>
      <w:r w:rsidRPr="000D4978">
        <w:rPr>
          <w:rFonts w:asciiTheme="majorHAnsi" w:hAnsiTheme="majorHAnsi"/>
          <w:sz w:val="22"/>
          <w:szCs w:val="22"/>
        </w:rPr>
        <w:t>», 2016. 268 с.</w:t>
      </w:r>
    </w:p>
    <w:p w:rsidR="00FB0BBC" w:rsidRPr="000D4978" w:rsidRDefault="00FB0BBC" w:rsidP="00F77DF6">
      <w:pPr>
        <w:pStyle w:val="afa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Сущий С.Я. Этнодемографического потенциал Волгоградской области – современное состояние и перспективы // Региональная экономика.</w:t>
      </w:r>
      <w:r w:rsidRPr="000D4978">
        <w:rPr>
          <w:rFonts w:asciiTheme="majorHAnsi" w:hAnsiTheme="majorHAnsi"/>
          <w:sz w:val="22"/>
          <w:szCs w:val="22"/>
        </w:rPr>
        <w:br/>
        <w:t>Юг России. 2016. № 4. С. 41–56.</w:t>
      </w:r>
    </w:p>
    <w:p w:rsidR="00FB0BBC" w:rsidRPr="000D4978" w:rsidRDefault="00FB0BBC" w:rsidP="00F77DF6">
      <w:pPr>
        <w:pStyle w:val="afa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Сущий С.Я. Юг России: состояние и этнодемографические тенденции развития // Народы Юга России. Энциклопедический словарь / Под ред. А.А. Озерова. – Ростов н/Д: Фонд науки и образования, 2016. С. 3–36. </w:t>
      </w:r>
    </w:p>
    <w:p w:rsidR="00FB0BBC" w:rsidRPr="000D4978" w:rsidRDefault="00FB0BBC" w:rsidP="00F77DF6">
      <w:pPr>
        <w:pStyle w:val="afa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Сущий С.Я., Митрофанова И.В. Этнодемографический потенциал и миграционная динамика в Волгоградской области: тренды и прогнозы // </w:t>
      </w:r>
      <w:r w:rsidRPr="000D4978">
        <w:rPr>
          <w:rFonts w:asciiTheme="majorHAnsi" w:hAnsiTheme="majorHAnsi"/>
          <w:bCs/>
          <w:sz w:val="22"/>
          <w:szCs w:val="22"/>
        </w:rPr>
        <w:t>Вестник Адыгейского государственного университета. Серия 5: Экономика. 2016. Выпуск 4., в печати</w:t>
      </w:r>
    </w:p>
    <w:p w:rsidR="007F229D" w:rsidRPr="000D4978" w:rsidRDefault="007F229D" w:rsidP="00F77DF6">
      <w:pPr>
        <w:tabs>
          <w:tab w:val="left" w:pos="0"/>
        </w:tabs>
        <w:jc w:val="both"/>
        <w:rPr>
          <w:rFonts w:asciiTheme="majorHAnsi" w:hAnsiTheme="majorHAnsi"/>
          <w:sz w:val="22"/>
          <w:szCs w:val="22"/>
        </w:rPr>
      </w:pPr>
    </w:p>
    <w:p w:rsidR="00003D0A" w:rsidRPr="005D5D29" w:rsidRDefault="00E26920" w:rsidP="005D5D29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30" w:name="_Toc476067112"/>
      <w:r w:rsidRPr="005D5D29">
        <w:rPr>
          <w:rFonts w:asciiTheme="majorHAnsi" w:hAnsiTheme="majorHAnsi"/>
          <w:b/>
          <w:sz w:val="26"/>
          <w:szCs w:val="26"/>
        </w:rPr>
        <w:t>Тарасова Марина Васильевна</w:t>
      </w:r>
      <w:bookmarkEnd w:id="30"/>
    </w:p>
    <w:p w:rsidR="00FB0BBC" w:rsidRPr="000D4978" w:rsidRDefault="00FB0BBC" w:rsidP="00FD66BE">
      <w:pPr>
        <w:pStyle w:val="af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Авксентьев В.А., Гриценко Г.Д., Лепилкина О.И., Тарасова М.В., Шульга М.М. Тенденции нестабильности, воспроизводство экстремизма и терроризма в южном макорегионе: факторный анализ // Проблемы развития полиэтничного макрорегиона: геополитические, экономические и социокультурные процессы: сборник статей по материалам Всероссийской научной конференции (Ростов-на-Дону, 19–23 сентября 2016 г.) / [отв. ред. акад. Г.Г. Матишов]. – Ростов н/Д: Изд-во ЮНЦ РАН, 2016. С. 5–36.</w:t>
      </w:r>
    </w:p>
    <w:p w:rsidR="00FB0BBC" w:rsidRPr="000D4978" w:rsidRDefault="00FB0BBC" w:rsidP="00FD66BE">
      <w:pPr>
        <w:pStyle w:val="af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Theme="majorHAnsi" w:hAnsiTheme="majorHAnsi"/>
          <w:caps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Авксентьев В.А., Тарасова М.В. Геополитические факторы нестабильности и продуцирования экстремизма и терроризма в южном макрорегионе // Научная мысль Кавказа. 2016. № 4. </w:t>
      </w:r>
      <w:r w:rsidRPr="000D4978">
        <w:rPr>
          <w:rFonts w:asciiTheme="majorHAnsi" w:hAnsiTheme="majorHAnsi"/>
          <w:sz w:val="22"/>
          <w:szCs w:val="22"/>
          <w:shd w:val="clear" w:color="auto" w:fill="FFFFFF"/>
        </w:rPr>
        <w:t>С. 42–48.</w:t>
      </w:r>
    </w:p>
    <w:p w:rsidR="00FB0BBC" w:rsidRPr="000D4978" w:rsidRDefault="00FB0BBC" w:rsidP="00FD66BE">
      <w:pPr>
        <w:pStyle w:val="af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Малюга А.Л., Тарасов А.Н., Тарасов С.А., Тарасова М.В. Инвестиционный потенциал Южного федерального округа: состояние, перспективы. – Ростов-на-Дону: Изд-во ООО «Мини-Тайп», 2016. 181 с.</w:t>
      </w:r>
    </w:p>
    <w:p w:rsidR="00FB0BBC" w:rsidRPr="000D4978" w:rsidRDefault="00FB0BBC" w:rsidP="00FD66BE">
      <w:pPr>
        <w:pStyle w:val="af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Малюга А.Л., Тарасов С.А., Тарасова М.В. Туристско-рекреационный комплекс Южного федерального округа: состояние, проблемы, приоритеты, механизмы, этноэкономический аспект. – Ростов-на-Дону: Изд-во ООО «Мини-Тайп», 2016. 42 с.</w:t>
      </w:r>
    </w:p>
    <w:p w:rsidR="00FB0BBC" w:rsidRPr="000D4978" w:rsidRDefault="00FB0BBC" w:rsidP="00FD66BE">
      <w:pPr>
        <w:pStyle w:val="af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Тарасова М.В. Геополитические аспекты российско-иранских отношений в контексте угроз безопасности Юга России // Теория и практика современной науки. 2016. № 9 (15). С. 348–357.</w:t>
      </w:r>
    </w:p>
    <w:p w:rsidR="00FB0BBC" w:rsidRPr="000D4978" w:rsidRDefault="00FB0BBC" w:rsidP="00FD66BE">
      <w:pPr>
        <w:pStyle w:val="af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Тарасова М.В. Межэтнические конфликты в Ростовской области: реальная ситуация и основные тенденции // Нациестроительство и модели национальной интеграции в России: материалы Всероссийской конференции (Ростов-на-Дону, 14–15 апреля 2016). – Ростов н/Д.: Изд-во Фонд науки и образования. 2016, С. 292–295.</w:t>
      </w:r>
    </w:p>
    <w:p w:rsidR="00FB0BBC" w:rsidRPr="000D4978" w:rsidRDefault="00FB0BBC" w:rsidP="00FD66BE">
      <w:pPr>
        <w:pStyle w:val="af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Тарасова М.В. Современные вызовы национальной безопасности и проблемы миграции // Публичная политика и социальные науки. V Столыпинские чтения: материалы </w:t>
      </w:r>
      <w:r w:rsidRPr="000D4978">
        <w:rPr>
          <w:rFonts w:asciiTheme="majorHAnsi" w:hAnsiTheme="majorHAnsi"/>
          <w:sz w:val="22"/>
          <w:szCs w:val="22"/>
        </w:rPr>
        <w:lastRenderedPageBreak/>
        <w:t>Всероссийской научно-практической конференции с международным участием (Краснодар, 15–16 апреля 2016). / Отв. ред. В.М. Юрченко. – Краснодар: Кубанский гос. ун-т, 2016. С. 522–530.</w:t>
      </w:r>
    </w:p>
    <w:p w:rsidR="00FB0BBC" w:rsidRPr="000D4978" w:rsidRDefault="00FB0BBC" w:rsidP="00FD66BE">
      <w:pPr>
        <w:pStyle w:val="af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Тарасова М.В. Социально-экономические проблемы России как угрозообразующий фактор геополитической стабильности государства // Экономика и социум. 2016. № 9 (28) С. 444–458.</w:t>
      </w:r>
    </w:p>
    <w:p w:rsidR="00FB0BBC" w:rsidRPr="000D4978" w:rsidRDefault="00FB0BBC" w:rsidP="00FD66BE">
      <w:pPr>
        <w:pStyle w:val="af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</w:rPr>
        <w:t xml:space="preserve">Тарасова М.В. Этнополитическая ситуация в Ростовской области: экспертная оценка // Теория и практика современной науки. </w:t>
      </w:r>
      <w:r w:rsidRPr="000D4978">
        <w:rPr>
          <w:rFonts w:asciiTheme="majorHAnsi" w:hAnsiTheme="majorHAnsi"/>
          <w:sz w:val="22"/>
          <w:szCs w:val="22"/>
          <w:lang w:val="en-US"/>
        </w:rPr>
        <w:t>2016. № 11(17). URL: http://modern-j.ru/domains_data/files/17/Tarasova%20MV.pdf</w:t>
      </w:r>
    </w:p>
    <w:p w:rsidR="007F229D" w:rsidRPr="000D4978" w:rsidRDefault="007F229D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  <w:lang w:val="en-US"/>
        </w:rPr>
      </w:pPr>
    </w:p>
    <w:p w:rsidR="00003D0A" w:rsidRPr="005D5D29" w:rsidRDefault="00003D0A" w:rsidP="005D5D29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31" w:name="_Toc476067113"/>
      <w:r w:rsidRPr="005D5D29">
        <w:rPr>
          <w:rFonts w:asciiTheme="majorHAnsi" w:hAnsiTheme="majorHAnsi"/>
          <w:b/>
          <w:sz w:val="26"/>
          <w:szCs w:val="26"/>
        </w:rPr>
        <w:t xml:space="preserve">Тарасова </w:t>
      </w:r>
      <w:r w:rsidR="00E26920" w:rsidRPr="005D5D29">
        <w:rPr>
          <w:rFonts w:asciiTheme="majorHAnsi" w:hAnsiTheme="majorHAnsi"/>
          <w:b/>
          <w:sz w:val="26"/>
          <w:szCs w:val="26"/>
        </w:rPr>
        <w:t>Тамара Тихоновна</w:t>
      </w:r>
      <w:bookmarkEnd w:id="31"/>
    </w:p>
    <w:p w:rsidR="00FB0BBC" w:rsidRPr="000D4978" w:rsidRDefault="00FB0BBC" w:rsidP="00E26465">
      <w:pPr>
        <w:pStyle w:val="afa"/>
        <w:numPr>
          <w:ilvl w:val="0"/>
          <w:numId w:val="31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Тарасова Т.Т. Миграционная ситуация в регионах Украины // Украинский кризис: вызовы и угрозы национальным интересам Российской Федерации: материалы круглого стола (Ростов-на-Дону, 11 мая 2016 г.) / [отв. ред. акад. Г.Г.  Матишов].  – Ростов</w:t>
      </w:r>
      <w:r w:rsidRPr="000D4978">
        <w:rPr>
          <w:rFonts w:asciiTheme="majorHAnsi" w:hAnsiTheme="majorHAnsi"/>
          <w:sz w:val="22"/>
          <w:szCs w:val="22"/>
          <w:lang w:val="en-US"/>
        </w:rPr>
        <w:t> </w:t>
      </w:r>
      <w:r w:rsidRPr="000D4978">
        <w:rPr>
          <w:rFonts w:asciiTheme="majorHAnsi" w:hAnsiTheme="majorHAnsi"/>
          <w:sz w:val="22"/>
          <w:szCs w:val="22"/>
        </w:rPr>
        <w:t xml:space="preserve"> н/Д: Изд-во ЮНЦ РАН, 2016. С. </w:t>
      </w:r>
      <w:r w:rsidRPr="000D4978">
        <w:rPr>
          <w:rStyle w:val="A60"/>
          <w:rFonts w:asciiTheme="majorHAnsi" w:hAnsiTheme="majorHAnsi" w:cs="Times New Roman"/>
          <w:color w:val="auto"/>
          <w:sz w:val="22"/>
          <w:szCs w:val="22"/>
        </w:rPr>
        <w:t xml:space="preserve">42–55. </w:t>
      </w:r>
    </w:p>
    <w:p w:rsidR="00FB0BBC" w:rsidRPr="000D4978" w:rsidRDefault="00FB0BBC" w:rsidP="00E26465">
      <w:pPr>
        <w:pStyle w:val="afa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Тарасова Т.Т. Современное демографическое развитие Ростовской области (состояние, проблемы, демографическая политика) // Проблемы развития полиэтничного макрорегиона: геополитические, экономические и социокультурные процессы: сборник статей по материалам Всероссийской научной конференции (Ростов-на-Дону, 19–23 сентября 2016 г.) / [отв. ред. акад. Г.Г. Матишов]. – Ростов н/Д: Изд-во ЮНЦ РАН, 2016. С. 135–146.</w:t>
      </w:r>
    </w:p>
    <w:p w:rsidR="00003D0A" w:rsidRPr="000D4978" w:rsidRDefault="00003D0A" w:rsidP="000B28D6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003D0A" w:rsidRPr="005D5D29" w:rsidRDefault="00E26920" w:rsidP="005D5D29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32" w:name="_Toc476067114"/>
      <w:r w:rsidRPr="005D5D29">
        <w:rPr>
          <w:rFonts w:asciiTheme="majorHAnsi" w:hAnsiTheme="majorHAnsi"/>
          <w:b/>
          <w:sz w:val="26"/>
          <w:szCs w:val="26"/>
        </w:rPr>
        <w:t>Урушадзе Амиран Тариелович</w:t>
      </w:r>
      <w:bookmarkEnd w:id="32"/>
    </w:p>
    <w:p w:rsidR="00FB0BBC" w:rsidRPr="000D4978" w:rsidRDefault="00FB0BBC" w:rsidP="00E26465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lang w:val="en-US"/>
        </w:rPr>
        <w:t xml:space="preserve">Urushadze A. «Caucasian way of war»: the Russian army in the confrontation with the mountaineers of the Caucasus // Journal of International Network Center for Fundamental and Applied Research. 2016. Vol. 10. Is.4. </w:t>
      </w:r>
      <w:r w:rsidRPr="000D4978">
        <w:rPr>
          <w:rFonts w:asciiTheme="majorHAnsi" w:hAnsiTheme="majorHAnsi"/>
          <w:sz w:val="22"/>
          <w:szCs w:val="22"/>
        </w:rPr>
        <w:t>С</w:t>
      </w:r>
      <w:r w:rsidRPr="000D4978">
        <w:rPr>
          <w:rFonts w:asciiTheme="majorHAnsi" w:hAnsiTheme="majorHAnsi"/>
          <w:sz w:val="22"/>
          <w:szCs w:val="22"/>
          <w:lang w:val="en-US"/>
        </w:rPr>
        <w:t>. 179–189.</w:t>
      </w:r>
    </w:p>
    <w:p w:rsidR="00FB0BBC" w:rsidRPr="000D4978" w:rsidRDefault="00FB0BBC" w:rsidP="00E26465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Theme="majorHAnsi" w:hAnsiTheme="majorHAnsi"/>
          <w:bCs/>
          <w:sz w:val="22"/>
          <w:szCs w:val="22"/>
          <w:lang w:val="en-US"/>
        </w:rPr>
      </w:pPr>
      <w:r w:rsidRPr="000D4978">
        <w:rPr>
          <w:rFonts w:asciiTheme="majorHAnsi" w:hAnsiTheme="majorHAnsi"/>
          <w:bCs/>
          <w:sz w:val="22"/>
          <w:szCs w:val="22"/>
          <w:lang w:val="en-US"/>
        </w:rPr>
        <w:t xml:space="preserve">Urushadze A. «Circassian Question»: Past in Present // Journal of International Network Center for Fundamental and Applied Research. 2016. Vol. 9, Is.3, pp.139–146. </w:t>
      </w:r>
    </w:p>
    <w:p w:rsidR="00FB0BBC" w:rsidRPr="000D4978" w:rsidRDefault="00FB0BBC" w:rsidP="00E26465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lang w:val="en-US"/>
        </w:rPr>
        <w:t xml:space="preserve">Urushadze A.T., Krinko E.F., Chelpanova D.D., Iosko A.A. The Protest Movement in the North Caucasus in the second half of XIX – the beginning of XX centuries: Causes, Character, Significance // </w:t>
      </w:r>
      <w:r w:rsidRPr="000D4978">
        <w:rPr>
          <w:rFonts w:asciiTheme="majorHAnsi" w:hAnsiTheme="majorHAnsi"/>
          <w:sz w:val="22"/>
          <w:szCs w:val="22"/>
        </w:rPr>
        <w:t>Былые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годы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2016. </w:t>
      </w:r>
      <w:r w:rsidRPr="000D4978">
        <w:rPr>
          <w:rFonts w:asciiTheme="majorHAnsi" w:hAnsiTheme="majorHAnsi"/>
          <w:sz w:val="22"/>
          <w:szCs w:val="22"/>
        </w:rPr>
        <w:t>Т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42. № 4. </w:t>
      </w:r>
      <w:r w:rsidRPr="000D4978">
        <w:rPr>
          <w:rFonts w:asciiTheme="majorHAnsi" w:hAnsiTheme="majorHAnsi"/>
          <w:sz w:val="22"/>
          <w:szCs w:val="22"/>
        </w:rPr>
        <w:t>С</w:t>
      </w:r>
      <w:r w:rsidRPr="000D4978">
        <w:rPr>
          <w:rFonts w:asciiTheme="majorHAnsi" w:hAnsiTheme="majorHAnsi"/>
          <w:sz w:val="22"/>
          <w:szCs w:val="22"/>
          <w:lang w:val="en-US"/>
        </w:rPr>
        <w:t>. 1198–1207.</w:t>
      </w:r>
    </w:p>
    <w:p w:rsidR="00FB0BBC" w:rsidRPr="000D4978" w:rsidRDefault="00FB0BBC" w:rsidP="00E26465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Урушадзе А.Т. «Покорение неприязненного края»: Кавказская война как война с Кавказом // Юг России и сопредельные страны в войнах и вооруженных конфликтах: материалы Всероссийской научной конференции с международным участием (Ростов-на-Дону, 22–25 июня 2016 г.). Ростов-на-Дону: Изд-во ЮНЦ РАН, 2016. С. 404–409.</w:t>
      </w:r>
    </w:p>
    <w:p w:rsidR="009B73DC" w:rsidRPr="000D4978" w:rsidRDefault="009B73DC" w:rsidP="000B28D6">
      <w:pPr>
        <w:pStyle w:val="afa"/>
        <w:tabs>
          <w:tab w:val="left" w:pos="0"/>
          <w:tab w:val="left" w:pos="993"/>
        </w:tabs>
        <w:ind w:left="927"/>
        <w:jc w:val="both"/>
        <w:rPr>
          <w:rFonts w:asciiTheme="majorHAnsi" w:hAnsiTheme="majorHAnsi"/>
          <w:sz w:val="22"/>
          <w:szCs w:val="22"/>
        </w:rPr>
      </w:pPr>
    </w:p>
    <w:p w:rsidR="00003D0A" w:rsidRPr="000D4978" w:rsidRDefault="00003D0A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003D0A" w:rsidRPr="005D5D29" w:rsidRDefault="00E26920" w:rsidP="005D5D29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33" w:name="_Toc476067115"/>
      <w:r w:rsidRPr="005D5D29">
        <w:rPr>
          <w:rFonts w:asciiTheme="majorHAnsi" w:hAnsiTheme="majorHAnsi"/>
          <w:b/>
          <w:sz w:val="26"/>
          <w:szCs w:val="26"/>
        </w:rPr>
        <w:t>Челпанова Диана Дмитриевна</w:t>
      </w:r>
      <w:bookmarkEnd w:id="33"/>
    </w:p>
    <w:p w:rsidR="00FB0BBC" w:rsidRPr="000D4978" w:rsidRDefault="00FB0BBC" w:rsidP="00C14440">
      <w:pPr>
        <w:pStyle w:val="afa"/>
        <w:numPr>
          <w:ilvl w:val="0"/>
          <w:numId w:val="33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lang w:val="en-US"/>
        </w:rPr>
        <w:t xml:space="preserve">Urushadze A.T., Krinko E.F., Chelpanova D.D., Iosko A.A. The Protest Movement in the North Caucasus in the second half of XIX – the beginning of XX centuries: Causes, Character, Significance // </w:t>
      </w:r>
      <w:r w:rsidRPr="000D4978">
        <w:rPr>
          <w:rFonts w:asciiTheme="majorHAnsi" w:hAnsiTheme="majorHAnsi"/>
          <w:sz w:val="22"/>
          <w:szCs w:val="22"/>
        </w:rPr>
        <w:t>Былые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годы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2016. </w:t>
      </w:r>
      <w:r w:rsidRPr="000D4978">
        <w:rPr>
          <w:rFonts w:asciiTheme="majorHAnsi" w:hAnsiTheme="majorHAnsi"/>
          <w:sz w:val="22"/>
          <w:szCs w:val="22"/>
        </w:rPr>
        <w:t>Т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42. № 4. </w:t>
      </w:r>
      <w:r w:rsidRPr="000D4978">
        <w:rPr>
          <w:rFonts w:asciiTheme="majorHAnsi" w:hAnsiTheme="majorHAnsi"/>
          <w:sz w:val="22"/>
          <w:szCs w:val="22"/>
        </w:rPr>
        <w:t>С</w:t>
      </w:r>
      <w:r w:rsidRPr="000D4978">
        <w:rPr>
          <w:rFonts w:asciiTheme="majorHAnsi" w:hAnsiTheme="majorHAnsi"/>
          <w:sz w:val="22"/>
          <w:szCs w:val="22"/>
          <w:lang w:val="en-US"/>
        </w:rPr>
        <w:t>. 1198–1207.</w:t>
      </w:r>
    </w:p>
    <w:p w:rsidR="00FB0BBC" w:rsidRPr="000D4978" w:rsidRDefault="00FB0BBC" w:rsidP="00C14440">
      <w:pPr>
        <w:pStyle w:val="afa"/>
        <w:numPr>
          <w:ilvl w:val="0"/>
          <w:numId w:val="33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Челпанова Д. Социальный протест на Крымском полуострове в 2015 году: тематический обзор // Проблемы безопасности в современных обществах: материалы международной конференции / под ред. А.Е. Мкртичяна, А.В. Атанесяна. Ереван: Изд-во ЕГУ, 2016. С. 217–222.</w:t>
      </w:r>
    </w:p>
    <w:p w:rsidR="00FB0BBC" w:rsidRPr="000D4978" w:rsidRDefault="00FB0BBC" w:rsidP="00C14440">
      <w:pPr>
        <w:pStyle w:val="afa"/>
        <w:numPr>
          <w:ilvl w:val="0"/>
          <w:numId w:val="33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Челпанова Д.Д. Актуальные тенденции протестной активности населения на Юге России: виды, формы, состав // Региональная экономика. Юг России. 2016. № 3 (13). С. 34–43.</w:t>
      </w:r>
    </w:p>
    <w:p w:rsidR="00FB0BBC" w:rsidRPr="000D4978" w:rsidRDefault="00FB0BBC" w:rsidP="00C14440">
      <w:pPr>
        <w:pStyle w:val="afa"/>
        <w:numPr>
          <w:ilvl w:val="0"/>
          <w:numId w:val="33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Челпанова Д.Д. Последствия украинского кризиса в повестке протестной активности в ЮФО в 2014–2015 гг. // Украинский кризис: вызовы и угрозы национальным интересам Российской Федерации: материалы круглого стола (Ростов-на-Дону, 11 мая 2016 г.) / [отв. ред. акад. Г.Г.  Матишов].  – Ростов</w:t>
      </w:r>
      <w:r w:rsidRPr="000D4978">
        <w:rPr>
          <w:rFonts w:asciiTheme="majorHAnsi" w:hAnsiTheme="majorHAnsi"/>
          <w:sz w:val="22"/>
          <w:szCs w:val="22"/>
          <w:lang w:val="en-US"/>
        </w:rPr>
        <w:t> </w:t>
      </w:r>
      <w:r w:rsidRPr="000D4978">
        <w:rPr>
          <w:rFonts w:asciiTheme="majorHAnsi" w:hAnsiTheme="majorHAnsi"/>
          <w:sz w:val="22"/>
          <w:szCs w:val="22"/>
        </w:rPr>
        <w:t xml:space="preserve"> н/Д: Изд-во ЮНЦ РАН, 2016. С. </w:t>
      </w:r>
      <w:r w:rsidRPr="000D4978">
        <w:rPr>
          <w:rStyle w:val="A60"/>
          <w:rFonts w:asciiTheme="majorHAnsi" w:hAnsiTheme="majorHAnsi" w:cs="Times New Roman"/>
          <w:color w:val="auto"/>
          <w:sz w:val="22"/>
          <w:szCs w:val="22"/>
        </w:rPr>
        <w:t>86–97.</w:t>
      </w:r>
    </w:p>
    <w:p w:rsidR="00FB0BBC" w:rsidRPr="000D4978" w:rsidRDefault="00FB0BBC" w:rsidP="00C14440">
      <w:pPr>
        <w:pStyle w:val="afa"/>
        <w:numPr>
          <w:ilvl w:val="0"/>
          <w:numId w:val="33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Челпанова Д.Д. Южный федеральный округ в 2015 году: протестный срез // Социология и общество: социальное неравенство и социальная справедливость (Екатеринбург, 19–21 октября 2016 г.) [Электронный ресурс] Материалы V Всероссийского социологического конгресса / отв. ред. В.А.Мансуров. Электрон. дан. – М.: Российское общество социологов, 2016. С. 5530–5534.</w:t>
      </w:r>
    </w:p>
    <w:p w:rsidR="009B73DC" w:rsidRPr="000D4978" w:rsidRDefault="009B73DC" w:rsidP="000B28D6">
      <w:pPr>
        <w:pStyle w:val="afa"/>
        <w:tabs>
          <w:tab w:val="left" w:pos="0"/>
          <w:tab w:val="left" w:pos="993"/>
        </w:tabs>
        <w:ind w:left="927"/>
        <w:jc w:val="both"/>
        <w:rPr>
          <w:rFonts w:asciiTheme="majorHAnsi" w:hAnsiTheme="majorHAnsi"/>
          <w:sz w:val="22"/>
          <w:szCs w:val="22"/>
        </w:rPr>
      </w:pPr>
    </w:p>
    <w:p w:rsidR="006727B4" w:rsidRPr="000D4978" w:rsidRDefault="006727B4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6727B4" w:rsidRPr="005D5D29" w:rsidRDefault="00E26920" w:rsidP="005D5D29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34" w:name="_Toc476067116"/>
      <w:r w:rsidRPr="005D5D29">
        <w:rPr>
          <w:rFonts w:asciiTheme="majorHAnsi" w:hAnsiTheme="majorHAnsi"/>
          <w:b/>
          <w:sz w:val="26"/>
          <w:szCs w:val="26"/>
        </w:rPr>
        <w:t>Чуклина Элена Юрьевна</w:t>
      </w:r>
      <w:bookmarkEnd w:id="34"/>
    </w:p>
    <w:p w:rsidR="00C14884" w:rsidRPr="000D4978" w:rsidRDefault="00C14884" w:rsidP="008015C7">
      <w:pPr>
        <w:pStyle w:val="afa"/>
        <w:numPr>
          <w:ilvl w:val="0"/>
          <w:numId w:val="3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Чуклина Э.Ю. Выделение уголовной ответственности за мелкое взяточничество (ст. 291.2 УК РФ): критический взгляд // Экономика, социология и право. 2016. № 10. С. 95 – 100.</w:t>
      </w:r>
    </w:p>
    <w:p w:rsidR="00C14884" w:rsidRPr="000D4978" w:rsidRDefault="00C14884" w:rsidP="008015C7">
      <w:pPr>
        <w:pStyle w:val="afa"/>
        <w:numPr>
          <w:ilvl w:val="0"/>
          <w:numId w:val="3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Чуклина Э.Ю. О некоторых последствиях выделения уголовной ответственности за мелкое взяточничество (ст. 292 УК РФ) // Вестник юридического факультета Южного федерального университета. 2016. № 4., в печати</w:t>
      </w:r>
    </w:p>
    <w:p w:rsidR="00C14884" w:rsidRPr="000D4978" w:rsidRDefault="00C14884" w:rsidP="008015C7">
      <w:pPr>
        <w:pStyle w:val="afa"/>
        <w:numPr>
          <w:ilvl w:val="0"/>
          <w:numId w:val="3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Чуклина Э.Ю. Правоприменительная практика как критерий эффективности уголовного закона (на примере ст. 326 УК РФ) // Свобода и право: сборник докладов студентов, аспирантов и профессорско-преподавательского состава по результатам </w:t>
      </w:r>
      <w:r w:rsidRPr="000D4978">
        <w:rPr>
          <w:rFonts w:asciiTheme="majorHAnsi" w:hAnsiTheme="majorHAnsi"/>
          <w:sz w:val="22"/>
          <w:szCs w:val="22"/>
          <w:lang w:val="en-US"/>
        </w:rPr>
        <w:t>II</w:t>
      </w:r>
      <w:r w:rsidRPr="000D4978">
        <w:rPr>
          <w:rFonts w:asciiTheme="majorHAnsi" w:hAnsiTheme="majorHAnsi"/>
          <w:sz w:val="22"/>
          <w:szCs w:val="22"/>
        </w:rPr>
        <w:t xml:space="preserve"> Международной научной конференции. Кемерово: Издательский дом «Плутон», 2016. С. 24–28.</w:t>
      </w:r>
    </w:p>
    <w:p w:rsidR="00C14884" w:rsidRPr="000D4978" w:rsidRDefault="00C14884" w:rsidP="008015C7">
      <w:pPr>
        <w:pStyle w:val="3"/>
        <w:numPr>
          <w:ilvl w:val="0"/>
          <w:numId w:val="34"/>
        </w:numPr>
        <w:tabs>
          <w:tab w:val="left" w:pos="0"/>
        </w:tabs>
        <w:spacing w:before="0" w:after="0"/>
        <w:ind w:left="0" w:firstLine="0"/>
        <w:jc w:val="both"/>
        <w:rPr>
          <w:rFonts w:asciiTheme="majorHAnsi" w:hAnsiTheme="majorHAnsi" w:cs="Times New Roman"/>
          <w:b w:val="0"/>
          <w:sz w:val="22"/>
          <w:szCs w:val="22"/>
        </w:rPr>
      </w:pPr>
      <w:r w:rsidRPr="000D4978">
        <w:rPr>
          <w:rFonts w:asciiTheme="majorHAnsi" w:hAnsiTheme="majorHAnsi" w:cs="Times New Roman"/>
          <w:b w:val="0"/>
          <w:sz w:val="22"/>
          <w:szCs w:val="22"/>
        </w:rPr>
        <w:t>Чуклина Э.Ю. Ситуационные превентивные меры в российской теории предупреждения преступности // Национальная безопасность. 2016. № 3. С. 338–346.</w:t>
      </w:r>
    </w:p>
    <w:p w:rsidR="00C14884" w:rsidRPr="000D4978" w:rsidRDefault="00C14884" w:rsidP="008015C7">
      <w:pPr>
        <w:pStyle w:val="afa"/>
        <w:numPr>
          <w:ilvl w:val="0"/>
          <w:numId w:val="34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Чуклина Э.Ю. Тенденции и перспективы развития российского уголовного законодательства // Сентябрьский международный научный форум 2016: сборник научных трудов по итогам Международной научно-практической конференции. Пермь: «АМУ», 2016. С. 157–162.</w:t>
      </w:r>
    </w:p>
    <w:p w:rsidR="006727B4" w:rsidRPr="000D4978" w:rsidRDefault="006727B4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6727B4" w:rsidRPr="001B44E3" w:rsidRDefault="006727B4" w:rsidP="001B44E3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35" w:name="_Toc476067117"/>
      <w:r w:rsidRPr="001B44E3">
        <w:rPr>
          <w:rFonts w:asciiTheme="majorHAnsi" w:hAnsiTheme="majorHAnsi"/>
          <w:b/>
          <w:sz w:val="26"/>
          <w:szCs w:val="26"/>
        </w:rPr>
        <w:t>Шульга М</w:t>
      </w:r>
      <w:r w:rsidR="00E26920" w:rsidRPr="001B44E3">
        <w:rPr>
          <w:rFonts w:asciiTheme="majorHAnsi" w:hAnsiTheme="majorHAnsi"/>
          <w:b/>
          <w:sz w:val="26"/>
          <w:szCs w:val="26"/>
        </w:rPr>
        <w:t>арина Михайловна</w:t>
      </w:r>
      <w:bookmarkEnd w:id="35"/>
    </w:p>
    <w:p w:rsidR="00C14884" w:rsidRPr="000D4978" w:rsidRDefault="00C14884" w:rsidP="00823445">
      <w:pPr>
        <w:pStyle w:val="af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bCs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Авксентьев В.А., Гриценко Г.Д., Лепилкина О.И., Тарасова М.В., Шульга М.М. Тенденции нестабильности, воспроизводство экстремизма и терроризма в южном макорегионе: факторный анализ // Проблемы развития полиэтничного макрорегиона: геополитические, экономические и социокультурные процессы: сборник статей по материалам Всероссийской научной конференции (Ростов-на-Дону, 19–23 сентября 2016 г.) / [отв. ред. акад. Г.Г. Матишов]. – Ростов н/Д: Изд-во ЮНЦ РАН, 2016. С. 5–36.</w:t>
      </w:r>
    </w:p>
    <w:p w:rsidR="00C14884" w:rsidRPr="000D4978" w:rsidRDefault="00C14884" w:rsidP="00823445">
      <w:pPr>
        <w:pStyle w:val="afa"/>
        <w:numPr>
          <w:ilvl w:val="0"/>
          <w:numId w:val="35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shd w:val="clear" w:color="auto" w:fill="FDFDFD"/>
        </w:rPr>
      </w:pPr>
      <w:r w:rsidRPr="000D4978">
        <w:rPr>
          <w:rFonts w:asciiTheme="majorHAnsi" w:hAnsiTheme="majorHAnsi"/>
          <w:sz w:val="22"/>
          <w:szCs w:val="22"/>
          <w:shd w:val="clear" w:color="auto" w:fill="FDFDFD"/>
        </w:rPr>
        <w:t>Авксентьев В.А., Шульга М.М. Ставрополье: проблемы, риски, прогнозы // Вестник российской нации. 2016. №1 (46). С. 171–186.</w:t>
      </w:r>
    </w:p>
    <w:p w:rsidR="00C14884" w:rsidRPr="000D4978" w:rsidRDefault="00C14884" w:rsidP="00823445">
      <w:pPr>
        <w:pStyle w:val="afa"/>
        <w:numPr>
          <w:ilvl w:val="0"/>
          <w:numId w:val="35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Шульга М.М. Террористические угрозы в регионе: взгляд экспертов // Новые контуры социальной реальности: материалы Всероссийской научно-практической конференции (Ставрополь,  27 ноября 2015). – Ставрополь: Изд-во СКФУ, 2016, в печати</w:t>
      </w:r>
    </w:p>
    <w:p w:rsidR="00C14884" w:rsidRPr="000D4978" w:rsidRDefault="00C14884" w:rsidP="00823445">
      <w:pPr>
        <w:pStyle w:val="afa"/>
        <w:numPr>
          <w:ilvl w:val="0"/>
          <w:numId w:val="35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  <w:shd w:val="clear" w:color="auto" w:fill="FDFDFD"/>
        </w:rPr>
        <w:t>Шульга М.М. Угрозы терроризма на Северном Кавказе: динамика общественного мнения // Вестник института стратегических исследований ПГЛУ. Выпуск V. Ставрополь: Ставролит, 2016. С. 40–44.</w:t>
      </w:r>
    </w:p>
    <w:p w:rsidR="003D3243" w:rsidRPr="000D4978" w:rsidRDefault="003D3243" w:rsidP="000B28D6">
      <w:pPr>
        <w:pStyle w:val="afa"/>
        <w:tabs>
          <w:tab w:val="left" w:pos="0"/>
          <w:tab w:val="left" w:pos="993"/>
        </w:tabs>
        <w:ind w:left="1287"/>
        <w:jc w:val="both"/>
        <w:rPr>
          <w:rFonts w:asciiTheme="majorHAnsi" w:hAnsiTheme="majorHAnsi"/>
          <w:sz w:val="22"/>
          <w:szCs w:val="22"/>
        </w:rPr>
      </w:pPr>
    </w:p>
    <w:p w:rsidR="006727B4" w:rsidRPr="000D4978" w:rsidRDefault="006727B4" w:rsidP="000B28D6">
      <w:pPr>
        <w:tabs>
          <w:tab w:val="left" w:pos="0"/>
          <w:tab w:val="left" w:pos="993"/>
        </w:tabs>
        <w:jc w:val="both"/>
        <w:rPr>
          <w:rFonts w:asciiTheme="majorHAnsi" w:hAnsiTheme="majorHAnsi"/>
          <w:sz w:val="22"/>
          <w:szCs w:val="22"/>
          <w:shd w:val="clear" w:color="auto" w:fill="FDFDFD"/>
        </w:rPr>
      </w:pPr>
    </w:p>
    <w:p w:rsidR="006727B4" w:rsidRPr="001B44E3" w:rsidRDefault="006727B4" w:rsidP="001B44E3">
      <w:pPr>
        <w:tabs>
          <w:tab w:val="left" w:pos="0"/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  <w:lang w:val="en-US"/>
        </w:rPr>
      </w:pPr>
      <w:bookmarkStart w:id="36" w:name="_Toc476067118"/>
      <w:r w:rsidRPr="001B44E3">
        <w:rPr>
          <w:rFonts w:asciiTheme="majorHAnsi" w:hAnsiTheme="majorHAnsi"/>
          <w:b/>
          <w:sz w:val="26"/>
          <w:szCs w:val="26"/>
          <w:shd w:val="clear" w:color="auto" w:fill="FDFDFD"/>
        </w:rPr>
        <w:t>Юрченко</w:t>
      </w:r>
      <w:r w:rsidRPr="001B44E3">
        <w:rPr>
          <w:rFonts w:asciiTheme="majorHAnsi" w:hAnsiTheme="majorHAnsi"/>
          <w:b/>
          <w:sz w:val="26"/>
          <w:szCs w:val="26"/>
          <w:shd w:val="clear" w:color="auto" w:fill="FDFDFD"/>
          <w:lang w:val="en-US"/>
        </w:rPr>
        <w:t xml:space="preserve"> </w:t>
      </w:r>
      <w:r w:rsidRPr="001B44E3">
        <w:rPr>
          <w:rFonts w:asciiTheme="majorHAnsi" w:hAnsiTheme="majorHAnsi"/>
          <w:b/>
          <w:sz w:val="26"/>
          <w:szCs w:val="26"/>
          <w:shd w:val="clear" w:color="auto" w:fill="FDFDFD"/>
        </w:rPr>
        <w:t>И</w:t>
      </w:r>
      <w:r w:rsidR="00E26920" w:rsidRPr="001B44E3">
        <w:rPr>
          <w:rFonts w:asciiTheme="majorHAnsi" w:hAnsiTheme="majorHAnsi"/>
          <w:b/>
          <w:sz w:val="26"/>
          <w:szCs w:val="26"/>
          <w:shd w:val="clear" w:color="auto" w:fill="FDFDFD"/>
        </w:rPr>
        <w:t>нна Вадимовна</w:t>
      </w:r>
      <w:bookmarkEnd w:id="36"/>
    </w:p>
    <w:p w:rsidR="00C14884" w:rsidRPr="000D4978" w:rsidRDefault="00C14884" w:rsidP="001A16B4">
      <w:pPr>
        <w:pStyle w:val="afa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0D4978">
        <w:rPr>
          <w:rFonts w:asciiTheme="majorHAnsi" w:hAnsiTheme="majorHAnsi"/>
          <w:sz w:val="22"/>
          <w:szCs w:val="22"/>
          <w:lang w:val="en-US"/>
        </w:rPr>
        <w:t xml:space="preserve">Yurchenko I. Ethnocultural factors of national security in modern Russia in terms of new geopolitical challenges in the Black Sea region // </w:t>
      </w:r>
      <w:r w:rsidRPr="000D4978">
        <w:rPr>
          <w:rFonts w:asciiTheme="majorHAnsi" w:hAnsiTheme="majorHAnsi"/>
          <w:sz w:val="22"/>
          <w:szCs w:val="22"/>
        </w:rPr>
        <w:t>Научный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альманах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стран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0D4978">
        <w:rPr>
          <w:rFonts w:asciiTheme="majorHAnsi" w:hAnsiTheme="majorHAnsi"/>
          <w:sz w:val="22"/>
          <w:szCs w:val="22"/>
        </w:rPr>
        <w:t>Причерноморья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2016. № 3. </w:t>
      </w:r>
      <w:r w:rsidRPr="000D4978">
        <w:rPr>
          <w:rFonts w:asciiTheme="majorHAnsi" w:hAnsiTheme="majorHAnsi"/>
          <w:sz w:val="22"/>
          <w:szCs w:val="22"/>
        </w:rPr>
        <w:t>С</w:t>
      </w:r>
      <w:r w:rsidRPr="000D4978">
        <w:rPr>
          <w:rFonts w:asciiTheme="majorHAnsi" w:hAnsiTheme="majorHAnsi"/>
          <w:sz w:val="22"/>
          <w:szCs w:val="22"/>
          <w:lang w:val="en-US"/>
        </w:rPr>
        <w:t xml:space="preserve">. 42–47. URL: http://science-almanac.ru/documents/94/2016-03-01-Yurchenko.pdf </w:t>
      </w:r>
    </w:p>
    <w:p w:rsidR="00C14884" w:rsidRPr="000D4978" w:rsidRDefault="00C14884" w:rsidP="001A16B4">
      <w:pPr>
        <w:pStyle w:val="afa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Юрченко И.В. Проблемы сетевого анализа этнополитических процессов в сфере публичной политики //  Публичная политика и социальные науки. V Столыпинские чтения: материалы Всероссийской научно-практической конференции с международным участием (Краснодар, 15–16 апреля 2016). / Отв. ред. В.М. Юрченко. – Краснодар: Кубанский гос. ун-т, 2016. С. 170–176. </w:t>
      </w:r>
    </w:p>
    <w:p w:rsidR="00C14884" w:rsidRPr="000D4978" w:rsidRDefault="00C14884" w:rsidP="001A16B4">
      <w:pPr>
        <w:pStyle w:val="afa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Юрченко И.В. Процессы раскола и консолидации политических элит в условиях роста геополитической напряженности: некоторые аспекты методологии исследований // Элитология и стратегии развития современной России: материалы Второго всероссийского элитологического конгресса с международным участием (Ростов-на-Дону, 21–22 октября 2016). / Отв. ред. А.Ю. Шутов. Том 1. – Ростов н/Д.: Изд-во ЮРИУ РАНХиГС, 2016, в печати.</w:t>
      </w:r>
    </w:p>
    <w:p w:rsidR="00C14884" w:rsidRPr="000D4978" w:rsidRDefault="00C14884" w:rsidP="001A16B4">
      <w:pPr>
        <w:pStyle w:val="afa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 xml:space="preserve">Юрченко И.В. Социокультурный кризис как угроза национальной безопасности // Личность. Общество. Государство. Проблемы развития и взаимодействия: сборник статей Всероссийской научно-просветительской конференции с международным участием (30 Адлерские чтения, Сочи (Адлер), 7–11 октября 2016). / Отв. ред. А.А. Зайцев / Адм. Кр. кр., ЗСК, КРПОО «Знание», филиал СПб ИВЭСЭП в г. Краснодаре, КубГУ. – Краснодар: Традиция, 2016. С. 324–330. </w:t>
      </w:r>
    </w:p>
    <w:p w:rsidR="00C14884" w:rsidRPr="000D4978" w:rsidRDefault="00C14884" w:rsidP="001A16B4">
      <w:pPr>
        <w:pStyle w:val="afa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Fonts w:asciiTheme="majorHAnsi" w:hAnsiTheme="majorHAnsi"/>
          <w:sz w:val="22"/>
          <w:szCs w:val="22"/>
        </w:rPr>
        <w:t>Юрченко И.В. Феномен радикализма в публичной политике // Публичная политика и социальные науки. V Столыпинские чтения: материалы Всероссийской научно-практической конференции с международным участием (Краснодар, 15–16 апреля 2016). / Отв. ред. В.М. Юрченко. – Краснодар: Кубанский гос. ун-т, 2016. С. 299–303.</w:t>
      </w:r>
    </w:p>
    <w:p w:rsidR="00C14884" w:rsidRPr="000D4978" w:rsidRDefault="00C14884" w:rsidP="001A16B4">
      <w:pPr>
        <w:pStyle w:val="afa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0D4978">
        <w:rPr>
          <w:rStyle w:val="ae"/>
          <w:rFonts w:asciiTheme="majorHAnsi" w:hAnsiTheme="majorHAnsi"/>
          <w:color w:val="auto"/>
          <w:sz w:val="22"/>
          <w:szCs w:val="22"/>
          <w:u w:val="none"/>
        </w:rPr>
        <w:t xml:space="preserve">Юрченко И.В., Донцова М.В. </w:t>
      </w:r>
      <w:r w:rsidRPr="000D4978">
        <w:rPr>
          <w:rStyle w:val="ae"/>
          <w:rFonts w:asciiTheme="majorHAnsi" w:hAnsiTheme="majorHAnsi"/>
          <w:color w:val="auto"/>
          <w:sz w:val="22"/>
          <w:szCs w:val="22"/>
          <w:u w:val="none"/>
          <w:shd w:val="clear" w:color="auto" w:fill="FDFDFD"/>
        </w:rPr>
        <w:t>Конфликтологическая экспертиза проблем региональной безопасности в новом электоральном цикле (на примере Краснодарского края) // Историческая и социально-образовательная мысль. 2016. Т. 8 № 6. Ч. 1., в печати</w:t>
      </w:r>
    </w:p>
    <w:sectPr w:rsidR="00C14884" w:rsidRPr="000D4978" w:rsidSect="00320D1D">
      <w:footerReference w:type="default" r:id="rId15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68" w:rsidRDefault="006B5868" w:rsidP="00B625E3">
      <w:r>
        <w:separator/>
      </w:r>
    </w:p>
  </w:endnote>
  <w:endnote w:type="continuationSeparator" w:id="0">
    <w:p w:rsidR="006B5868" w:rsidRDefault="006B5868" w:rsidP="00B6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华文中宋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inionPro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3730"/>
      <w:docPartObj>
        <w:docPartGallery w:val="Page Numbers (Bottom of Page)"/>
        <w:docPartUnique/>
      </w:docPartObj>
    </w:sdtPr>
    <w:sdtEndPr/>
    <w:sdtContent>
      <w:p w:rsidR="00B625E3" w:rsidRDefault="006B586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F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68" w:rsidRDefault="006B5868" w:rsidP="00B625E3">
      <w:r>
        <w:separator/>
      </w:r>
    </w:p>
  </w:footnote>
  <w:footnote w:type="continuationSeparator" w:id="0">
    <w:p w:rsidR="006B5868" w:rsidRDefault="006B5868" w:rsidP="00B6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154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C06B89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26563D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DA73B2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6370C6"/>
    <w:multiLevelType w:val="hybridMultilevel"/>
    <w:tmpl w:val="923CA3D8"/>
    <w:lvl w:ilvl="0" w:tplc="14848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845D93"/>
    <w:multiLevelType w:val="hybridMultilevel"/>
    <w:tmpl w:val="F05823D4"/>
    <w:lvl w:ilvl="0" w:tplc="08724A7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E053D7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D246C3"/>
    <w:multiLevelType w:val="hybridMultilevel"/>
    <w:tmpl w:val="923CA3D8"/>
    <w:lvl w:ilvl="0" w:tplc="14848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264944"/>
    <w:multiLevelType w:val="hybridMultilevel"/>
    <w:tmpl w:val="923CA3D8"/>
    <w:lvl w:ilvl="0" w:tplc="14848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953D2B"/>
    <w:multiLevelType w:val="hybridMultilevel"/>
    <w:tmpl w:val="923CA3D8"/>
    <w:lvl w:ilvl="0" w:tplc="14848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F4087A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365BE"/>
    <w:multiLevelType w:val="hybridMultilevel"/>
    <w:tmpl w:val="50B003A2"/>
    <w:lvl w:ilvl="0" w:tplc="B6E6241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BA62EE7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B37A94"/>
    <w:multiLevelType w:val="hybridMultilevel"/>
    <w:tmpl w:val="923CA3D8"/>
    <w:lvl w:ilvl="0" w:tplc="14848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9D2FC7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D25BA9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0F5C8C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B12BF9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60D4697"/>
    <w:multiLevelType w:val="hybridMultilevel"/>
    <w:tmpl w:val="923CA3D8"/>
    <w:lvl w:ilvl="0" w:tplc="14848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573AF1"/>
    <w:multiLevelType w:val="hybridMultilevel"/>
    <w:tmpl w:val="50B003A2"/>
    <w:lvl w:ilvl="0" w:tplc="B6E6241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98779BD"/>
    <w:multiLevelType w:val="hybridMultilevel"/>
    <w:tmpl w:val="EE34FB9C"/>
    <w:lvl w:ilvl="0" w:tplc="B6A42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06279"/>
    <w:multiLevelType w:val="hybridMultilevel"/>
    <w:tmpl w:val="923CA3D8"/>
    <w:lvl w:ilvl="0" w:tplc="14848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594C9D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C45C82"/>
    <w:multiLevelType w:val="hybridMultilevel"/>
    <w:tmpl w:val="50B003A2"/>
    <w:lvl w:ilvl="0" w:tplc="B6E6241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B44761B"/>
    <w:multiLevelType w:val="hybridMultilevel"/>
    <w:tmpl w:val="923CA3D8"/>
    <w:lvl w:ilvl="0" w:tplc="14848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14246B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D8466BA"/>
    <w:multiLevelType w:val="hybridMultilevel"/>
    <w:tmpl w:val="F05823D4"/>
    <w:lvl w:ilvl="0" w:tplc="08724A7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DAF5413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2634835"/>
    <w:multiLevelType w:val="hybridMultilevel"/>
    <w:tmpl w:val="923CA3D8"/>
    <w:lvl w:ilvl="0" w:tplc="14848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BF5220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08B5E80"/>
    <w:multiLevelType w:val="hybridMultilevel"/>
    <w:tmpl w:val="59708DA8"/>
    <w:lvl w:ilvl="0" w:tplc="D26C0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E5AAD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4BE68D1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612F51"/>
    <w:multiLevelType w:val="hybridMultilevel"/>
    <w:tmpl w:val="923CA3D8"/>
    <w:lvl w:ilvl="0" w:tplc="14848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8A4796B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CE6632"/>
    <w:multiLevelType w:val="hybridMultilevel"/>
    <w:tmpl w:val="C6B0DD20"/>
    <w:lvl w:ilvl="0" w:tplc="CEF088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5"/>
  </w:num>
  <w:num w:numId="3">
    <w:abstractNumId w:val="23"/>
  </w:num>
  <w:num w:numId="4">
    <w:abstractNumId w:val="11"/>
  </w:num>
  <w:num w:numId="5">
    <w:abstractNumId w:val="26"/>
  </w:num>
  <w:num w:numId="6">
    <w:abstractNumId w:val="24"/>
  </w:num>
  <w:num w:numId="7">
    <w:abstractNumId w:val="33"/>
  </w:num>
  <w:num w:numId="8">
    <w:abstractNumId w:val="9"/>
  </w:num>
  <w:num w:numId="9">
    <w:abstractNumId w:val="8"/>
  </w:num>
  <w:num w:numId="10">
    <w:abstractNumId w:val="28"/>
  </w:num>
  <w:num w:numId="11">
    <w:abstractNumId w:val="18"/>
  </w:num>
  <w:num w:numId="12">
    <w:abstractNumId w:val="7"/>
  </w:num>
  <w:num w:numId="13">
    <w:abstractNumId w:val="4"/>
  </w:num>
  <w:num w:numId="14">
    <w:abstractNumId w:val="13"/>
  </w:num>
  <w:num w:numId="15">
    <w:abstractNumId w:val="21"/>
  </w:num>
  <w:num w:numId="16">
    <w:abstractNumId w:val="29"/>
  </w:num>
  <w:num w:numId="17">
    <w:abstractNumId w:val="25"/>
  </w:num>
  <w:num w:numId="18">
    <w:abstractNumId w:val="14"/>
  </w:num>
  <w:num w:numId="19">
    <w:abstractNumId w:val="3"/>
  </w:num>
  <w:num w:numId="20">
    <w:abstractNumId w:val="17"/>
  </w:num>
  <w:num w:numId="21">
    <w:abstractNumId w:val="1"/>
  </w:num>
  <w:num w:numId="22">
    <w:abstractNumId w:val="31"/>
  </w:num>
  <w:num w:numId="23">
    <w:abstractNumId w:val="10"/>
  </w:num>
  <w:num w:numId="24">
    <w:abstractNumId w:val="16"/>
  </w:num>
  <w:num w:numId="25">
    <w:abstractNumId w:val="6"/>
  </w:num>
  <w:num w:numId="26">
    <w:abstractNumId w:val="15"/>
  </w:num>
  <w:num w:numId="27">
    <w:abstractNumId w:val="35"/>
  </w:num>
  <w:num w:numId="28">
    <w:abstractNumId w:val="32"/>
  </w:num>
  <w:num w:numId="29">
    <w:abstractNumId w:val="22"/>
  </w:num>
  <w:num w:numId="30">
    <w:abstractNumId w:val="2"/>
  </w:num>
  <w:num w:numId="31">
    <w:abstractNumId w:val="0"/>
  </w:num>
  <w:num w:numId="32">
    <w:abstractNumId w:val="34"/>
  </w:num>
  <w:num w:numId="33">
    <w:abstractNumId w:val="27"/>
  </w:num>
  <w:num w:numId="34">
    <w:abstractNumId w:val="12"/>
  </w:num>
  <w:num w:numId="35">
    <w:abstractNumId w:val="19"/>
  </w:num>
  <w:num w:numId="3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B2"/>
    <w:rsid w:val="00003D0A"/>
    <w:rsid w:val="00046611"/>
    <w:rsid w:val="000555F8"/>
    <w:rsid w:val="00066BB4"/>
    <w:rsid w:val="00072DDE"/>
    <w:rsid w:val="00091CC4"/>
    <w:rsid w:val="00097639"/>
    <w:rsid w:val="000A09BD"/>
    <w:rsid w:val="000B28D6"/>
    <w:rsid w:val="000D4978"/>
    <w:rsid w:val="000F4681"/>
    <w:rsid w:val="000F7EC5"/>
    <w:rsid w:val="00107198"/>
    <w:rsid w:val="00124C02"/>
    <w:rsid w:val="00144EA5"/>
    <w:rsid w:val="0015051A"/>
    <w:rsid w:val="0015088F"/>
    <w:rsid w:val="0017416D"/>
    <w:rsid w:val="001916C1"/>
    <w:rsid w:val="001A16B4"/>
    <w:rsid w:val="001A72A7"/>
    <w:rsid w:val="001B1E86"/>
    <w:rsid w:val="001B44E3"/>
    <w:rsid w:val="001E6865"/>
    <w:rsid w:val="002226ED"/>
    <w:rsid w:val="00226145"/>
    <w:rsid w:val="002274A4"/>
    <w:rsid w:val="00236A22"/>
    <w:rsid w:val="00267889"/>
    <w:rsid w:val="00286C70"/>
    <w:rsid w:val="002B1823"/>
    <w:rsid w:val="002B290F"/>
    <w:rsid w:val="002B50CA"/>
    <w:rsid w:val="002D298A"/>
    <w:rsid w:val="00317965"/>
    <w:rsid w:val="003202F1"/>
    <w:rsid w:val="00320D1D"/>
    <w:rsid w:val="00324F61"/>
    <w:rsid w:val="00325D1D"/>
    <w:rsid w:val="003511BB"/>
    <w:rsid w:val="00393791"/>
    <w:rsid w:val="003A5C9F"/>
    <w:rsid w:val="003B022B"/>
    <w:rsid w:val="003C2561"/>
    <w:rsid w:val="003D3243"/>
    <w:rsid w:val="004066E0"/>
    <w:rsid w:val="00412B61"/>
    <w:rsid w:val="004422BE"/>
    <w:rsid w:val="00443D81"/>
    <w:rsid w:val="00453447"/>
    <w:rsid w:val="004534BC"/>
    <w:rsid w:val="00457725"/>
    <w:rsid w:val="00460B20"/>
    <w:rsid w:val="0047467D"/>
    <w:rsid w:val="004A3144"/>
    <w:rsid w:val="004E13BC"/>
    <w:rsid w:val="004E508C"/>
    <w:rsid w:val="0054262E"/>
    <w:rsid w:val="00585FDF"/>
    <w:rsid w:val="00593BDB"/>
    <w:rsid w:val="005A1762"/>
    <w:rsid w:val="005A46B2"/>
    <w:rsid w:val="005A5C76"/>
    <w:rsid w:val="005B6C8F"/>
    <w:rsid w:val="005D5D29"/>
    <w:rsid w:val="005E7FE1"/>
    <w:rsid w:val="005F22E0"/>
    <w:rsid w:val="0067184F"/>
    <w:rsid w:val="0067235D"/>
    <w:rsid w:val="006727B4"/>
    <w:rsid w:val="006740D8"/>
    <w:rsid w:val="0068131A"/>
    <w:rsid w:val="006830BE"/>
    <w:rsid w:val="00685F59"/>
    <w:rsid w:val="006A43CE"/>
    <w:rsid w:val="006B056B"/>
    <w:rsid w:val="006B5868"/>
    <w:rsid w:val="006B7139"/>
    <w:rsid w:val="006C6E6F"/>
    <w:rsid w:val="007128FD"/>
    <w:rsid w:val="007170EE"/>
    <w:rsid w:val="007207F9"/>
    <w:rsid w:val="0074372C"/>
    <w:rsid w:val="00765980"/>
    <w:rsid w:val="00792F0E"/>
    <w:rsid w:val="007A3669"/>
    <w:rsid w:val="007B0DC3"/>
    <w:rsid w:val="007B3FB7"/>
    <w:rsid w:val="007F229D"/>
    <w:rsid w:val="008015C7"/>
    <w:rsid w:val="00823445"/>
    <w:rsid w:val="00823DCF"/>
    <w:rsid w:val="00865929"/>
    <w:rsid w:val="008C703E"/>
    <w:rsid w:val="0090589C"/>
    <w:rsid w:val="009116FE"/>
    <w:rsid w:val="00911835"/>
    <w:rsid w:val="00922CF0"/>
    <w:rsid w:val="00927DD1"/>
    <w:rsid w:val="009811B4"/>
    <w:rsid w:val="00986D22"/>
    <w:rsid w:val="00991C3D"/>
    <w:rsid w:val="009A3146"/>
    <w:rsid w:val="009B73DC"/>
    <w:rsid w:val="009C21F1"/>
    <w:rsid w:val="009F0EB5"/>
    <w:rsid w:val="00A05176"/>
    <w:rsid w:val="00A278CD"/>
    <w:rsid w:val="00A60FB9"/>
    <w:rsid w:val="00A64D2A"/>
    <w:rsid w:val="00A65897"/>
    <w:rsid w:val="00AB7FE9"/>
    <w:rsid w:val="00AD17AC"/>
    <w:rsid w:val="00AD624E"/>
    <w:rsid w:val="00B23E84"/>
    <w:rsid w:val="00B27784"/>
    <w:rsid w:val="00B35D0C"/>
    <w:rsid w:val="00B43B4A"/>
    <w:rsid w:val="00B625E3"/>
    <w:rsid w:val="00BA309E"/>
    <w:rsid w:val="00BE0C0C"/>
    <w:rsid w:val="00C14440"/>
    <w:rsid w:val="00C14884"/>
    <w:rsid w:val="00C26BA2"/>
    <w:rsid w:val="00C70686"/>
    <w:rsid w:val="00C7566D"/>
    <w:rsid w:val="00C815F1"/>
    <w:rsid w:val="00C81F7D"/>
    <w:rsid w:val="00C823A8"/>
    <w:rsid w:val="00C86FC5"/>
    <w:rsid w:val="00CE072E"/>
    <w:rsid w:val="00CF6BEE"/>
    <w:rsid w:val="00D31831"/>
    <w:rsid w:val="00D3356B"/>
    <w:rsid w:val="00D71D02"/>
    <w:rsid w:val="00D86F6E"/>
    <w:rsid w:val="00D97280"/>
    <w:rsid w:val="00DA53E0"/>
    <w:rsid w:val="00DC57A7"/>
    <w:rsid w:val="00E20787"/>
    <w:rsid w:val="00E26465"/>
    <w:rsid w:val="00E26920"/>
    <w:rsid w:val="00E40AAC"/>
    <w:rsid w:val="00E40EFA"/>
    <w:rsid w:val="00E42EE4"/>
    <w:rsid w:val="00E54A8F"/>
    <w:rsid w:val="00EE7E0D"/>
    <w:rsid w:val="00F21800"/>
    <w:rsid w:val="00F46130"/>
    <w:rsid w:val="00F77DF6"/>
    <w:rsid w:val="00F93324"/>
    <w:rsid w:val="00FA205B"/>
    <w:rsid w:val="00FA5CEB"/>
    <w:rsid w:val="00FB0BBC"/>
    <w:rsid w:val="00FD66BE"/>
    <w:rsid w:val="00FE5F12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46B2"/>
    <w:pPr>
      <w:keepNext/>
      <w:ind w:left="3540"/>
      <w:outlineLvl w:val="0"/>
    </w:pPr>
    <w:rPr>
      <w:b/>
      <w:bCs/>
      <w:i/>
      <w:iCs/>
      <w:sz w:val="22"/>
    </w:rPr>
  </w:style>
  <w:style w:type="paragraph" w:styleId="2">
    <w:name w:val="heading 2"/>
    <w:basedOn w:val="a"/>
    <w:next w:val="a"/>
    <w:link w:val="20"/>
    <w:qFormat/>
    <w:rsid w:val="005A46B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5A46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46B2"/>
    <w:pPr>
      <w:keepNext/>
      <w:jc w:val="right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5A46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Trebuchet MS" w:hAnsi="Trebuchet MS" w:cs="Tahoma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5A46B2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5A46B2"/>
    <w:pPr>
      <w:keepNext/>
      <w:tabs>
        <w:tab w:val="left" w:pos="180"/>
        <w:tab w:val="left" w:pos="360"/>
        <w:tab w:val="left" w:pos="540"/>
      </w:tabs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5A46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6B2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6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46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A46B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46B2"/>
    <w:rPr>
      <w:rFonts w:ascii="Trebuchet MS" w:eastAsia="Times New Roman" w:hAnsi="Trebuchet MS" w:cs="Tahoma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A46B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A46B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A46B2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5A46B2"/>
    <w:pPr>
      <w:jc w:val="both"/>
    </w:pPr>
  </w:style>
  <w:style w:type="character" w:customStyle="1" w:styleId="a4">
    <w:name w:val="Основной текст Знак"/>
    <w:basedOn w:val="a0"/>
    <w:link w:val="a3"/>
    <w:rsid w:val="005A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A46B2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5A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A46B2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5A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A46B2"/>
    <w:rPr>
      <w:i/>
    </w:rPr>
  </w:style>
  <w:style w:type="character" w:customStyle="1" w:styleId="24">
    <w:name w:val="Основной текст 2 Знак"/>
    <w:basedOn w:val="a0"/>
    <w:link w:val="23"/>
    <w:rsid w:val="005A46B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A46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A46B2"/>
    <w:rPr>
      <w:rFonts w:cs="Times New Roman"/>
      <w:b/>
      <w:bCs/>
    </w:rPr>
  </w:style>
  <w:style w:type="character" w:styleId="aa">
    <w:name w:val="Emphasis"/>
    <w:basedOn w:val="a0"/>
    <w:qFormat/>
    <w:rsid w:val="005A46B2"/>
    <w:rPr>
      <w:rFonts w:cs="Times New Roman"/>
      <w:i/>
      <w:iCs/>
    </w:rPr>
  </w:style>
  <w:style w:type="character" w:customStyle="1" w:styleId="FontStyle41">
    <w:name w:val="Font Style41"/>
    <w:basedOn w:val="a0"/>
    <w:rsid w:val="005A46B2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footnote text"/>
    <w:aliases w:val="Текст сноски Знак1 Знак,Текст сноски Знак Знак Знак,Footnote Text Char,Table_Footnote_last,Footnote Text Char Знак,Текст сноски-FN,Table_Footnote_last Знак Знак Знак,Table_Footnote_last Знак,Текст сноски Знак1,single spa,Текст сноски1"/>
    <w:basedOn w:val="a"/>
    <w:link w:val="25"/>
    <w:uiPriority w:val="99"/>
    <w:rsid w:val="005A46B2"/>
    <w:rPr>
      <w:sz w:val="20"/>
      <w:szCs w:val="20"/>
    </w:rPr>
  </w:style>
  <w:style w:type="character" w:customStyle="1" w:styleId="ac">
    <w:name w:val="Текст сноски Знак"/>
    <w:aliases w:val="Текст сноски Знак Знак Знак Знак Знак Знак Знак,Текст сноски Знак Знак Знак Знак Знак Знак Знак Знак Знак Знак Знак Знак Знак Знак,Текст сноски1 Знак"/>
    <w:basedOn w:val="a0"/>
    <w:uiPriority w:val="99"/>
    <w:rsid w:val="005A4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2"/>
    <w:aliases w:val="Текст сноски Знак1 Знак Знак,Текст сноски Знак Знак Знак Знак,Footnote Text Char Знак1,Table_Footnote_last Знак1,Footnote Text Char Знак Знак,Текст сноски-FN Знак,Table_Footnote_last Знак Знак Знак Знак,Table_Footnote_last Знак Знак"/>
    <w:basedOn w:val="a0"/>
    <w:link w:val="ab"/>
    <w:uiPriority w:val="99"/>
    <w:locked/>
    <w:rsid w:val="005A4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A46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A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5A46B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d">
    <w:name w:val="Normal (Web)"/>
    <w:basedOn w:val="a"/>
    <w:rsid w:val="005A46B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CharChar">
    <w:name w:val="Знак1 Знак Знак Знак Char Char"/>
    <w:basedOn w:val="a"/>
    <w:rsid w:val="005A46B2"/>
    <w:pPr>
      <w:ind w:firstLine="709"/>
      <w:jc w:val="both"/>
    </w:pPr>
    <w:rPr>
      <w:szCs w:val="20"/>
    </w:rPr>
  </w:style>
  <w:style w:type="character" w:customStyle="1" w:styleId="svodka2">
    <w:name w:val="svodka2"/>
    <w:basedOn w:val="a0"/>
    <w:rsid w:val="005A46B2"/>
    <w:rPr>
      <w:rFonts w:cs="Times New Roman"/>
    </w:rPr>
  </w:style>
  <w:style w:type="character" w:customStyle="1" w:styleId="svodka3">
    <w:name w:val="svodka3"/>
    <w:basedOn w:val="a0"/>
    <w:rsid w:val="005A46B2"/>
    <w:rPr>
      <w:rFonts w:cs="Times New Roman"/>
    </w:rPr>
  </w:style>
  <w:style w:type="character" w:customStyle="1" w:styleId="svodka1">
    <w:name w:val="svodka1"/>
    <w:basedOn w:val="a0"/>
    <w:rsid w:val="005A46B2"/>
    <w:rPr>
      <w:rFonts w:cs="Times New Roman"/>
    </w:rPr>
  </w:style>
  <w:style w:type="character" w:customStyle="1" w:styleId="apple-converted-space">
    <w:name w:val="apple-converted-space"/>
    <w:basedOn w:val="a0"/>
    <w:rsid w:val="005A46B2"/>
    <w:rPr>
      <w:rFonts w:cs="Times New Roman"/>
    </w:rPr>
  </w:style>
  <w:style w:type="paragraph" w:customStyle="1" w:styleId="Default">
    <w:name w:val="Default"/>
    <w:rsid w:val="005A46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5A46B2"/>
    <w:pPr>
      <w:ind w:left="708"/>
    </w:pPr>
  </w:style>
  <w:style w:type="character" w:customStyle="1" w:styleId="ListParagraphChar">
    <w:name w:val="List Paragraph Char"/>
    <w:link w:val="11"/>
    <w:locked/>
    <w:rsid w:val="005A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5A46B2"/>
    <w:rPr>
      <w:rFonts w:cs="Times New Roman"/>
      <w:color w:val="0000FF"/>
      <w:u w:val="single"/>
    </w:rPr>
  </w:style>
  <w:style w:type="paragraph" w:customStyle="1" w:styleId="af">
    <w:name w:val="Знак"/>
    <w:basedOn w:val="a"/>
    <w:autoRedefine/>
    <w:rsid w:val="005A46B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0">
    <w:name w:val="header"/>
    <w:basedOn w:val="a"/>
    <w:link w:val="af1"/>
    <w:rsid w:val="005A46B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A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5A46B2"/>
    <w:rPr>
      <w:color w:val="000000"/>
    </w:rPr>
  </w:style>
  <w:style w:type="paragraph" w:customStyle="1" w:styleId="12">
    <w:name w:val="Обычный1"/>
    <w:rsid w:val="005A46B2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character" w:customStyle="1" w:styleId="af2">
    <w:name w:val="Абзац списка Знак"/>
    <w:uiPriority w:val="34"/>
    <w:locked/>
    <w:rsid w:val="005A46B2"/>
    <w:rPr>
      <w:rFonts w:ascii="Calibri" w:hAnsi="Calibri"/>
      <w:sz w:val="22"/>
      <w:szCs w:val="22"/>
      <w:lang w:val="ru-RU" w:eastAsia="en-US" w:bidi="ar-SA"/>
    </w:rPr>
  </w:style>
  <w:style w:type="character" w:customStyle="1" w:styleId="A40">
    <w:name w:val="A4"/>
    <w:uiPriority w:val="99"/>
    <w:rsid w:val="005A46B2"/>
    <w:rPr>
      <w:rFonts w:cs="Minion Pro"/>
      <w:color w:val="000000"/>
    </w:rPr>
  </w:style>
  <w:style w:type="paragraph" w:customStyle="1" w:styleId="Pa14">
    <w:name w:val="Pa14"/>
    <w:basedOn w:val="Default"/>
    <w:next w:val="Default"/>
    <w:rsid w:val="005A46B2"/>
    <w:pPr>
      <w:spacing w:line="221" w:lineRule="atLeast"/>
    </w:pPr>
    <w:rPr>
      <w:rFonts w:ascii="Minion Pro" w:hAnsi="Minion Pro"/>
      <w:color w:val="auto"/>
    </w:rPr>
  </w:style>
  <w:style w:type="character" w:customStyle="1" w:styleId="A60">
    <w:name w:val="A6"/>
    <w:rsid w:val="005A46B2"/>
    <w:rPr>
      <w:rFonts w:cs="Minion Pro"/>
      <w:color w:val="000000"/>
      <w:sz w:val="21"/>
      <w:szCs w:val="21"/>
    </w:rPr>
  </w:style>
  <w:style w:type="character" w:styleId="af3">
    <w:name w:val="annotation reference"/>
    <w:basedOn w:val="a0"/>
    <w:rsid w:val="005A46B2"/>
    <w:rPr>
      <w:sz w:val="16"/>
      <w:szCs w:val="16"/>
    </w:rPr>
  </w:style>
  <w:style w:type="paragraph" w:styleId="af4">
    <w:name w:val="annotation text"/>
    <w:basedOn w:val="a"/>
    <w:link w:val="af5"/>
    <w:rsid w:val="005A46B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5A4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5A46B2"/>
    <w:rPr>
      <w:b/>
      <w:bCs/>
    </w:rPr>
  </w:style>
  <w:style w:type="character" w:customStyle="1" w:styleId="af7">
    <w:name w:val="Тема примечания Знак"/>
    <w:basedOn w:val="af5"/>
    <w:link w:val="af6"/>
    <w:rsid w:val="005A46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rsid w:val="005A46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5A46B2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A46B2"/>
    <w:pPr>
      <w:ind w:left="720"/>
      <w:contextualSpacing/>
    </w:pPr>
  </w:style>
  <w:style w:type="character" w:customStyle="1" w:styleId="wmi-callto">
    <w:name w:val="wmi-callto"/>
    <w:basedOn w:val="a0"/>
    <w:rsid w:val="005A46B2"/>
  </w:style>
  <w:style w:type="character" w:customStyle="1" w:styleId="41">
    <w:name w:val="Основной текст (4)_"/>
    <w:link w:val="410"/>
    <w:rsid w:val="005A46B2"/>
    <w:rPr>
      <w:rFonts w:ascii="Arial Narrow" w:hAnsi="Arial Narrow"/>
      <w:b/>
      <w:bCs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5A46B2"/>
    <w:pPr>
      <w:widowControl w:val="0"/>
      <w:shd w:val="clear" w:color="auto" w:fill="FFFFFF"/>
      <w:spacing w:before="300" w:after="300" w:line="240" w:lineRule="atLeast"/>
    </w:pPr>
    <w:rPr>
      <w:rFonts w:ascii="Arial Narrow" w:eastAsiaTheme="minorHAnsi" w:hAnsi="Arial Narrow" w:cstheme="minorBidi"/>
      <w:b/>
      <w:bCs/>
      <w:sz w:val="26"/>
      <w:szCs w:val="26"/>
      <w:lang w:eastAsia="en-US"/>
    </w:rPr>
  </w:style>
  <w:style w:type="character" w:customStyle="1" w:styleId="no-wrap">
    <w:name w:val="no-wrap"/>
    <w:basedOn w:val="a0"/>
    <w:rsid w:val="005A46B2"/>
  </w:style>
  <w:style w:type="paragraph" w:styleId="13">
    <w:name w:val="toc 1"/>
    <w:basedOn w:val="a"/>
    <w:next w:val="a"/>
    <w:autoRedefine/>
    <w:uiPriority w:val="39"/>
    <w:unhideWhenUsed/>
    <w:rsid w:val="000555F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46B2"/>
    <w:pPr>
      <w:keepNext/>
      <w:ind w:left="3540"/>
      <w:outlineLvl w:val="0"/>
    </w:pPr>
    <w:rPr>
      <w:b/>
      <w:bCs/>
      <w:i/>
      <w:iCs/>
      <w:sz w:val="22"/>
    </w:rPr>
  </w:style>
  <w:style w:type="paragraph" w:styleId="2">
    <w:name w:val="heading 2"/>
    <w:basedOn w:val="a"/>
    <w:next w:val="a"/>
    <w:link w:val="20"/>
    <w:qFormat/>
    <w:rsid w:val="005A46B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5A46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46B2"/>
    <w:pPr>
      <w:keepNext/>
      <w:jc w:val="right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5A46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Trebuchet MS" w:hAnsi="Trebuchet MS" w:cs="Tahoma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5A46B2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5A46B2"/>
    <w:pPr>
      <w:keepNext/>
      <w:tabs>
        <w:tab w:val="left" w:pos="180"/>
        <w:tab w:val="left" w:pos="360"/>
        <w:tab w:val="left" w:pos="540"/>
      </w:tabs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5A46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6B2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6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46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A46B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46B2"/>
    <w:rPr>
      <w:rFonts w:ascii="Trebuchet MS" w:eastAsia="Times New Roman" w:hAnsi="Trebuchet MS" w:cs="Tahoma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A46B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A46B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A46B2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5A46B2"/>
    <w:pPr>
      <w:jc w:val="both"/>
    </w:pPr>
  </w:style>
  <w:style w:type="character" w:customStyle="1" w:styleId="a4">
    <w:name w:val="Основной текст Знак"/>
    <w:basedOn w:val="a0"/>
    <w:link w:val="a3"/>
    <w:rsid w:val="005A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A46B2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5A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A46B2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5A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A46B2"/>
    <w:rPr>
      <w:i/>
    </w:rPr>
  </w:style>
  <w:style w:type="character" w:customStyle="1" w:styleId="24">
    <w:name w:val="Основной текст 2 Знак"/>
    <w:basedOn w:val="a0"/>
    <w:link w:val="23"/>
    <w:rsid w:val="005A46B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A46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A46B2"/>
    <w:rPr>
      <w:rFonts w:cs="Times New Roman"/>
      <w:b/>
      <w:bCs/>
    </w:rPr>
  </w:style>
  <w:style w:type="character" w:styleId="aa">
    <w:name w:val="Emphasis"/>
    <w:basedOn w:val="a0"/>
    <w:qFormat/>
    <w:rsid w:val="005A46B2"/>
    <w:rPr>
      <w:rFonts w:cs="Times New Roman"/>
      <w:i/>
      <w:iCs/>
    </w:rPr>
  </w:style>
  <w:style w:type="character" w:customStyle="1" w:styleId="FontStyle41">
    <w:name w:val="Font Style41"/>
    <w:basedOn w:val="a0"/>
    <w:rsid w:val="005A46B2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footnote text"/>
    <w:aliases w:val="Текст сноски Знак1 Знак,Текст сноски Знак Знак Знак,Footnote Text Char,Table_Footnote_last,Footnote Text Char Знак,Текст сноски-FN,Table_Footnote_last Знак Знак Знак,Table_Footnote_last Знак,Текст сноски Знак1,single spa,Текст сноски1"/>
    <w:basedOn w:val="a"/>
    <w:link w:val="25"/>
    <w:uiPriority w:val="99"/>
    <w:rsid w:val="005A46B2"/>
    <w:rPr>
      <w:sz w:val="20"/>
      <w:szCs w:val="20"/>
    </w:rPr>
  </w:style>
  <w:style w:type="character" w:customStyle="1" w:styleId="ac">
    <w:name w:val="Текст сноски Знак"/>
    <w:aliases w:val="Текст сноски Знак Знак Знак Знак Знак Знак Знак,Текст сноски Знак Знак Знак Знак Знак Знак Знак Знак Знак Знак Знак Знак Знак Знак,Текст сноски1 Знак"/>
    <w:basedOn w:val="a0"/>
    <w:uiPriority w:val="99"/>
    <w:rsid w:val="005A4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2"/>
    <w:aliases w:val="Текст сноски Знак1 Знак Знак,Текст сноски Знак Знак Знак Знак,Footnote Text Char Знак1,Table_Footnote_last Знак1,Footnote Text Char Знак Знак,Текст сноски-FN Знак,Table_Footnote_last Знак Знак Знак Знак,Table_Footnote_last Знак Знак"/>
    <w:basedOn w:val="a0"/>
    <w:link w:val="ab"/>
    <w:uiPriority w:val="99"/>
    <w:locked/>
    <w:rsid w:val="005A4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A46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A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5A46B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d">
    <w:name w:val="Normal (Web)"/>
    <w:basedOn w:val="a"/>
    <w:rsid w:val="005A46B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CharChar">
    <w:name w:val="Знак1 Знак Знак Знак Char Char"/>
    <w:basedOn w:val="a"/>
    <w:rsid w:val="005A46B2"/>
    <w:pPr>
      <w:ind w:firstLine="709"/>
      <w:jc w:val="both"/>
    </w:pPr>
    <w:rPr>
      <w:szCs w:val="20"/>
    </w:rPr>
  </w:style>
  <w:style w:type="character" w:customStyle="1" w:styleId="svodka2">
    <w:name w:val="svodka2"/>
    <w:basedOn w:val="a0"/>
    <w:rsid w:val="005A46B2"/>
    <w:rPr>
      <w:rFonts w:cs="Times New Roman"/>
    </w:rPr>
  </w:style>
  <w:style w:type="character" w:customStyle="1" w:styleId="svodka3">
    <w:name w:val="svodka3"/>
    <w:basedOn w:val="a0"/>
    <w:rsid w:val="005A46B2"/>
    <w:rPr>
      <w:rFonts w:cs="Times New Roman"/>
    </w:rPr>
  </w:style>
  <w:style w:type="character" w:customStyle="1" w:styleId="svodka1">
    <w:name w:val="svodka1"/>
    <w:basedOn w:val="a0"/>
    <w:rsid w:val="005A46B2"/>
    <w:rPr>
      <w:rFonts w:cs="Times New Roman"/>
    </w:rPr>
  </w:style>
  <w:style w:type="character" w:customStyle="1" w:styleId="apple-converted-space">
    <w:name w:val="apple-converted-space"/>
    <w:basedOn w:val="a0"/>
    <w:rsid w:val="005A46B2"/>
    <w:rPr>
      <w:rFonts w:cs="Times New Roman"/>
    </w:rPr>
  </w:style>
  <w:style w:type="paragraph" w:customStyle="1" w:styleId="Default">
    <w:name w:val="Default"/>
    <w:rsid w:val="005A46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5A46B2"/>
    <w:pPr>
      <w:ind w:left="708"/>
    </w:pPr>
  </w:style>
  <w:style w:type="character" w:customStyle="1" w:styleId="ListParagraphChar">
    <w:name w:val="List Paragraph Char"/>
    <w:link w:val="11"/>
    <w:locked/>
    <w:rsid w:val="005A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5A46B2"/>
    <w:rPr>
      <w:rFonts w:cs="Times New Roman"/>
      <w:color w:val="0000FF"/>
      <w:u w:val="single"/>
    </w:rPr>
  </w:style>
  <w:style w:type="paragraph" w:customStyle="1" w:styleId="af">
    <w:name w:val="Знак"/>
    <w:basedOn w:val="a"/>
    <w:autoRedefine/>
    <w:rsid w:val="005A46B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0">
    <w:name w:val="header"/>
    <w:basedOn w:val="a"/>
    <w:link w:val="af1"/>
    <w:rsid w:val="005A46B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A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5A46B2"/>
    <w:rPr>
      <w:color w:val="000000"/>
    </w:rPr>
  </w:style>
  <w:style w:type="paragraph" w:customStyle="1" w:styleId="12">
    <w:name w:val="Обычный1"/>
    <w:rsid w:val="005A46B2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character" w:customStyle="1" w:styleId="af2">
    <w:name w:val="Абзац списка Знак"/>
    <w:uiPriority w:val="34"/>
    <w:locked/>
    <w:rsid w:val="005A46B2"/>
    <w:rPr>
      <w:rFonts w:ascii="Calibri" w:hAnsi="Calibri"/>
      <w:sz w:val="22"/>
      <w:szCs w:val="22"/>
      <w:lang w:val="ru-RU" w:eastAsia="en-US" w:bidi="ar-SA"/>
    </w:rPr>
  </w:style>
  <w:style w:type="character" w:customStyle="1" w:styleId="A40">
    <w:name w:val="A4"/>
    <w:uiPriority w:val="99"/>
    <w:rsid w:val="005A46B2"/>
    <w:rPr>
      <w:rFonts w:cs="Minion Pro"/>
      <w:color w:val="000000"/>
    </w:rPr>
  </w:style>
  <w:style w:type="paragraph" w:customStyle="1" w:styleId="Pa14">
    <w:name w:val="Pa14"/>
    <w:basedOn w:val="Default"/>
    <w:next w:val="Default"/>
    <w:rsid w:val="005A46B2"/>
    <w:pPr>
      <w:spacing w:line="221" w:lineRule="atLeast"/>
    </w:pPr>
    <w:rPr>
      <w:rFonts w:ascii="Minion Pro" w:hAnsi="Minion Pro"/>
      <w:color w:val="auto"/>
    </w:rPr>
  </w:style>
  <w:style w:type="character" w:customStyle="1" w:styleId="A60">
    <w:name w:val="A6"/>
    <w:rsid w:val="005A46B2"/>
    <w:rPr>
      <w:rFonts w:cs="Minion Pro"/>
      <w:color w:val="000000"/>
      <w:sz w:val="21"/>
      <w:szCs w:val="21"/>
    </w:rPr>
  </w:style>
  <w:style w:type="character" w:styleId="af3">
    <w:name w:val="annotation reference"/>
    <w:basedOn w:val="a0"/>
    <w:rsid w:val="005A46B2"/>
    <w:rPr>
      <w:sz w:val="16"/>
      <w:szCs w:val="16"/>
    </w:rPr>
  </w:style>
  <w:style w:type="paragraph" w:styleId="af4">
    <w:name w:val="annotation text"/>
    <w:basedOn w:val="a"/>
    <w:link w:val="af5"/>
    <w:rsid w:val="005A46B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5A4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5A46B2"/>
    <w:rPr>
      <w:b/>
      <w:bCs/>
    </w:rPr>
  </w:style>
  <w:style w:type="character" w:customStyle="1" w:styleId="af7">
    <w:name w:val="Тема примечания Знак"/>
    <w:basedOn w:val="af5"/>
    <w:link w:val="af6"/>
    <w:rsid w:val="005A46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rsid w:val="005A46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5A46B2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A46B2"/>
    <w:pPr>
      <w:ind w:left="720"/>
      <w:contextualSpacing/>
    </w:pPr>
  </w:style>
  <w:style w:type="character" w:customStyle="1" w:styleId="wmi-callto">
    <w:name w:val="wmi-callto"/>
    <w:basedOn w:val="a0"/>
    <w:rsid w:val="005A46B2"/>
  </w:style>
  <w:style w:type="character" w:customStyle="1" w:styleId="41">
    <w:name w:val="Основной текст (4)_"/>
    <w:link w:val="410"/>
    <w:rsid w:val="005A46B2"/>
    <w:rPr>
      <w:rFonts w:ascii="Arial Narrow" w:hAnsi="Arial Narrow"/>
      <w:b/>
      <w:bCs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5A46B2"/>
    <w:pPr>
      <w:widowControl w:val="0"/>
      <w:shd w:val="clear" w:color="auto" w:fill="FFFFFF"/>
      <w:spacing w:before="300" w:after="300" w:line="240" w:lineRule="atLeast"/>
    </w:pPr>
    <w:rPr>
      <w:rFonts w:ascii="Arial Narrow" w:eastAsiaTheme="minorHAnsi" w:hAnsi="Arial Narrow" w:cstheme="minorBidi"/>
      <w:b/>
      <w:bCs/>
      <w:sz w:val="26"/>
      <w:szCs w:val="26"/>
      <w:lang w:eastAsia="en-US"/>
    </w:rPr>
  </w:style>
  <w:style w:type="character" w:customStyle="1" w:styleId="no-wrap">
    <w:name w:val="no-wrap"/>
    <w:basedOn w:val="a0"/>
    <w:rsid w:val="005A46B2"/>
  </w:style>
  <w:style w:type="paragraph" w:styleId="13">
    <w:name w:val="toc 1"/>
    <w:basedOn w:val="a"/>
    <w:next w:val="a"/>
    <w:autoRedefine/>
    <w:uiPriority w:val="39"/>
    <w:unhideWhenUsed/>
    <w:rsid w:val="000555F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15688//jvolsu3.2016.1.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x.doi.org/10.15688/re.volsu.2016.3.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ovorggu.ru/2016_2/37_nvf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gostinaya.net/?p=120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drj.ru/article/02-01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43D25-098A-44E7-A6B5-3C82D67F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10534</Words>
  <Characters>60044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Батиев ЛВ</dc:creator>
  <cp:lastModifiedBy>Юлия</cp:lastModifiedBy>
  <cp:revision>2</cp:revision>
  <dcterms:created xsi:type="dcterms:W3CDTF">2017-03-07T07:18:00Z</dcterms:created>
  <dcterms:modified xsi:type="dcterms:W3CDTF">2017-03-07T07:18:00Z</dcterms:modified>
</cp:coreProperties>
</file>