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3"/>
        <w:gridCol w:w="3234"/>
      </w:tblGrid>
      <w:tr w:rsidR="004F709F" w14:paraId="43B8A7F1" w14:textId="77777777" w:rsidTr="00BF2CF7">
        <w:trPr>
          <w:jc w:val="center"/>
        </w:trPr>
        <w:tc>
          <w:tcPr>
            <w:tcW w:w="3233" w:type="dxa"/>
          </w:tcPr>
          <w:p w14:paraId="6B21C326" w14:textId="77777777" w:rsidR="004F709F" w:rsidRDefault="00BF2CF7" w:rsidP="004F709F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1BB3289" wp14:editId="758E6FBB">
                  <wp:extent cx="1666875" cy="1503457"/>
                  <wp:effectExtent l="0" t="0" r="0" b="1905"/>
                  <wp:docPr id="8" name="Рисунок 8" descr="https://from.ssc-ras.ru/uploads/files/2023/04/11/Konf_Durso_2016_8_826_2_662_2_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rom.ssc-ras.ru/uploads/files/2023/04/11/Konf_Durso_2016_8_826_2_662_2_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468" cy="151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3" w:type="dxa"/>
          </w:tcPr>
          <w:p w14:paraId="09488171" w14:textId="77777777" w:rsidR="00BF2CF7" w:rsidRDefault="00BF2CF7" w:rsidP="00BF2CF7">
            <w:pPr>
              <w:pStyle w:val="a3"/>
              <w:jc w:val="center"/>
            </w:pPr>
          </w:p>
          <w:p w14:paraId="3D9A909C" w14:textId="77777777" w:rsidR="004F709F" w:rsidRDefault="004F709F" w:rsidP="00BF2CF7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616173" wp14:editId="56E4772E">
                  <wp:extent cx="1292505" cy="1276350"/>
                  <wp:effectExtent l="0" t="0" r="3175" b="0"/>
                  <wp:docPr id="14" name="Рисунок 14" descr="ЮНЦ РАН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ЮНЦ РАН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938" cy="128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</w:tcPr>
          <w:p w14:paraId="6DAA923A" w14:textId="77777777" w:rsidR="004F709F" w:rsidRDefault="00BF2CF7" w:rsidP="004F709F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5BD0A09" wp14:editId="1036CB72">
                  <wp:extent cx="1457325" cy="1584289"/>
                  <wp:effectExtent l="0" t="0" r="0" b="0"/>
                  <wp:docPr id="13" name="Рисунок 13" descr="https://from.ssc-ras.ru/uploads/files/2023/04/11/Konf_GIS_2016_68_264_64_21_9_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rom.ssc-ras.ru/uploads/files/2023/04/11/Konf_GIS_2016_68_264_64_21_9_7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598" cy="159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CF7" w14:paraId="2E719FD9" w14:textId="77777777" w:rsidTr="00BF2CF7">
        <w:trPr>
          <w:jc w:val="center"/>
        </w:trPr>
        <w:tc>
          <w:tcPr>
            <w:tcW w:w="3233" w:type="dxa"/>
          </w:tcPr>
          <w:p w14:paraId="1E0F9F8C" w14:textId="77777777" w:rsidR="00BF2CF7" w:rsidRDefault="00BF2CF7" w:rsidP="004F709F">
            <w:pPr>
              <w:pStyle w:val="a3"/>
              <w:jc w:val="center"/>
            </w:pPr>
          </w:p>
        </w:tc>
        <w:tc>
          <w:tcPr>
            <w:tcW w:w="3233" w:type="dxa"/>
          </w:tcPr>
          <w:p w14:paraId="58686CEA" w14:textId="77777777" w:rsidR="00BF2CF7" w:rsidRDefault="00BF2CF7" w:rsidP="004F709F">
            <w:pPr>
              <w:pStyle w:val="a3"/>
              <w:jc w:val="center"/>
              <w:rPr>
                <w:noProof/>
                <w:lang w:eastAsia="ru-RU"/>
              </w:rPr>
            </w:pPr>
          </w:p>
        </w:tc>
        <w:tc>
          <w:tcPr>
            <w:tcW w:w="3234" w:type="dxa"/>
          </w:tcPr>
          <w:p w14:paraId="3927298C" w14:textId="77777777" w:rsidR="00BF2CF7" w:rsidRDefault="00BF2CF7" w:rsidP="004F709F">
            <w:pPr>
              <w:pStyle w:val="a3"/>
              <w:jc w:val="center"/>
              <w:rPr>
                <w:noProof/>
                <w:lang w:eastAsia="ru-RU"/>
              </w:rPr>
            </w:pPr>
          </w:p>
        </w:tc>
      </w:tr>
      <w:tr w:rsidR="004F709F" w14:paraId="3601B088" w14:textId="77777777" w:rsidTr="00BF2CF7">
        <w:trPr>
          <w:jc w:val="center"/>
        </w:trPr>
        <w:tc>
          <w:tcPr>
            <w:tcW w:w="3233" w:type="dxa"/>
          </w:tcPr>
          <w:p w14:paraId="580E2651" w14:textId="77777777" w:rsidR="004F709F" w:rsidRDefault="00BF2CF7" w:rsidP="00BF2CF7">
            <w:pPr>
              <w:pStyle w:val="a3"/>
              <w:jc w:val="center"/>
              <w:rPr>
                <w:noProof/>
                <w:lang w:eastAsia="ru-RU"/>
              </w:rPr>
            </w:pPr>
            <w:r>
              <w:object w:dxaOrig="3375" w:dyaOrig="3105" w14:anchorId="21279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88.5pt" o:ole="">
                  <v:imagedata r:id="rId8" o:title=""/>
                </v:shape>
                <o:OLEObject Type="Embed" ProgID="PBrush" ShapeID="_x0000_i1025" DrawAspect="Content" ObjectID="_1771049989" r:id="rId9"/>
              </w:object>
            </w:r>
          </w:p>
        </w:tc>
        <w:tc>
          <w:tcPr>
            <w:tcW w:w="3233" w:type="dxa"/>
          </w:tcPr>
          <w:p w14:paraId="31E0CD24" w14:textId="77777777" w:rsidR="004F709F" w:rsidRDefault="00BF2CF7" w:rsidP="004F709F">
            <w:pPr>
              <w:pStyle w:val="a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A02FF7" wp14:editId="4A5CDAFD">
                  <wp:extent cx="1244056" cy="1228106"/>
                  <wp:effectExtent l="0" t="0" r="0" b="0"/>
                  <wp:docPr id="15" name="Рисунок 15" descr="ИНО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ИНО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742" cy="1243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</w:tcPr>
          <w:p w14:paraId="182A9E25" w14:textId="77777777" w:rsidR="004F709F" w:rsidRDefault="00BF2CF7" w:rsidP="004F709F">
            <w:pPr>
              <w:pStyle w:val="a3"/>
              <w:jc w:val="center"/>
            </w:pPr>
            <w:r>
              <w:object w:dxaOrig="4263" w:dyaOrig="4320" w14:anchorId="674A07F4">
                <v:shape id="_x0000_i1026" type="#_x0000_t75" style="width:87pt;height:88.5pt" o:ole="">
                  <v:imagedata r:id="rId11" o:title=""/>
                </v:shape>
                <o:OLEObject Type="Embed" ProgID="PBrush" ShapeID="_x0000_i1026" DrawAspect="Content" ObjectID="_1771049990" r:id="rId12"/>
              </w:object>
            </w:r>
          </w:p>
        </w:tc>
      </w:tr>
    </w:tbl>
    <w:p w14:paraId="79DE28FF" w14:textId="77777777" w:rsidR="008A5F0A" w:rsidRDefault="008A5F0A" w:rsidP="008A5F0A">
      <w:pPr>
        <w:jc w:val="center"/>
        <w:rPr>
          <w:sz w:val="24"/>
          <w:szCs w:val="24"/>
        </w:rPr>
      </w:pPr>
    </w:p>
    <w:p w14:paraId="5AD7A570" w14:textId="77777777" w:rsidR="008A5F0A" w:rsidRDefault="008A5F0A" w:rsidP="008A5F0A">
      <w:pPr>
        <w:jc w:val="center"/>
        <w:rPr>
          <w:b/>
          <w:sz w:val="24"/>
          <w:szCs w:val="24"/>
        </w:rPr>
      </w:pPr>
      <w:r w:rsidRPr="008A5F0A">
        <w:rPr>
          <w:b/>
          <w:sz w:val="24"/>
          <w:szCs w:val="24"/>
        </w:rPr>
        <w:t xml:space="preserve">ОБЪЕДИНЕННАЯ КОНФЕРЕНЦИЯ </w:t>
      </w:r>
    </w:p>
    <w:p w14:paraId="1DF29B9F" w14:textId="77777777" w:rsidR="008A5F0A" w:rsidRPr="008A5F0A" w:rsidRDefault="008A5F0A" w:rsidP="008A5F0A">
      <w:pPr>
        <w:jc w:val="center"/>
        <w:rPr>
          <w:b/>
          <w:sz w:val="24"/>
          <w:szCs w:val="24"/>
        </w:rPr>
      </w:pPr>
      <w:r w:rsidRPr="008A5F0A">
        <w:rPr>
          <w:b/>
          <w:sz w:val="24"/>
          <w:szCs w:val="24"/>
        </w:rPr>
        <w:t>«ЭКОЛОГИЯ. ЭКОНОМИКА. ИНФОРМАТИКА»</w:t>
      </w:r>
    </w:p>
    <w:p w14:paraId="7F48E5BE" w14:textId="77777777" w:rsidR="008A5F0A" w:rsidRPr="00D4295A" w:rsidRDefault="008A5F0A" w:rsidP="008A5F0A">
      <w:pPr>
        <w:jc w:val="center"/>
      </w:pPr>
      <w:r w:rsidRPr="00D4295A">
        <w:t>приглашает принять участие в:</w:t>
      </w:r>
    </w:p>
    <w:p w14:paraId="2AA2B910" w14:textId="77777777" w:rsidR="008A5F0A" w:rsidRPr="00D4295A" w:rsidRDefault="008A5F0A" w:rsidP="008A5F0A">
      <w:pPr>
        <w:jc w:val="center"/>
      </w:pPr>
      <w:r w:rsidRPr="00D4295A">
        <w:t>XVI</w:t>
      </w:r>
      <w:r w:rsidRPr="00D4295A">
        <w:rPr>
          <w:lang w:val="en-US"/>
        </w:rPr>
        <w:t>I</w:t>
      </w:r>
      <w:r w:rsidRPr="00D4295A">
        <w:t xml:space="preserve"> ВСЕРОССИЙСКОЙ КОНФЕРЕНЦИИ</w:t>
      </w:r>
    </w:p>
    <w:p w14:paraId="3FA26B36" w14:textId="77777777" w:rsidR="008A5F0A" w:rsidRPr="00D4295A" w:rsidRDefault="008A5F0A" w:rsidP="008A5F0A">
      <w:pPr>
        <w:jc w:val="center"/>
      </w:pPr>
      <w:r w:rsidRPr="00D4295A">
        <w:t>«Геоинформационные технологии и космический мониторинг»</w:t>
      </w:r>
    </w:p>
    <w:p w14:paraId="54F7CCA2" w14:textId="77777777" w:rsidR="008A5F0A" w:rsidRPr="00D4295A" w:rsidRDefault="008A5F0A" w:rsidP="008A5F0A">
      <w:pPr>
        <w:jc w:val="center"/>
      </w:pPr>
      <w:r w:rsidRPr="00D4295A">
        <w:t>XI</w:t>
      </w:r>
      <w:r w:rsidRPr="00D4295A">
        <w:rPr>
          <w:lang w:val="en-US"/>
        </w:rPr>
        <w:t>I</w:t>
      </w:r>
      <w:r w:rsidRPr="00D4295A">
        <w:t xml:space="preserve"> ВСЕРОССИЙСКОЙ КОНФЕРЕНЦИИ</w:t>
      </w:r>
    </w:p>
    <w:p w14:paraId="417250C6" w14:textId="77777777" w:rsidR="008A5F0A" w:rsidRPr="00D4295A" w:rsidRDefault="008A5F0A" w:rsidP="008A5F0A">
      <w:pPr>
        <w:jc w:val="center"/>
      </w:pPr>
      <w:r w:rsidRPr="00D4295A">
        <w:t>«Системный анализ и моделирование экономических и экологических систем (САМЭС),</w:t>
      </w:r>
    </w:p>
    <w:p w14:paraId="59918150" w14:textId="72D0E513" w:rsidR="008A5F0A" w:rsidRPr="003D1274" w:rsidRDefault="003D1274" w:rsidP="008A5F0A">
      <w:pPr>
        <w:jc w:val="center"/>
        <w:rPr>
          <w:bCs/>
        </w:rPr>
      </w:pPr>
      <w:r w:rsidRPr="003D1274">
        <w:rPr>
          <w:bCs/>
          <w:sz w:val="24"/>
        </w:rPr>
        <w:t>МЕЖДУНАРОДНОЙ КОНФЕРЕНЦИИ</w:t>
      </w:r>
    </w:p>
    <w:p w14:paraId="2299A967" w14:textId="6524089D" w:rsidR="008A5F0A" w:rsidRPr="00D4295A" w:rsidRDefault="008A5F0A" w:rsidP="008A5F0A">
      <w:pPr>
        <w:jc w:val="center"/>
      </w:pPr>
      <w:r w:rsidRPr="00D4295A">
        <w:t>«</w:t>
      </w:r>
      <w:r w:rsidR="003D1274">
        <w:t>П</w:t>
      </w:r>
      <w:r w:rsidRPr="00D4295A">
        <w:t>роблемы управления прибрежными территориями для обеспечения экологической безопасности и рационального природопользования»</w:t>
      </w:r>
    </w:p>
    <w:p w14:paraId="7C048917" w14:textId="77777777" w:rsidR="00103627" w:rsidRPr="00116D64" w:rsidRDefault="00725C9E">
      <w:pPr>
        <w:spacing w:before="185"/>
        <w:ind w:right="497"/>
        <w:jc w:val="right"/>
        <w:rPr>
          <w:b/>
          <w:i/>
          <w:sz w:val="24"/>
          <w:u w:val="single"/>
        </w:rPr>
      </w:pPr>
      <w:r w:rsidRPr="00116D64">
        <w:rPr>
          <w:b/>
          <w:i/>
          <w:sz w:val="24"/>
          <w:u w:val="single"/>
        </w:rPr>
        <w:t>09</w:t>
      </w:r>
      <w:r w:rsidR="00E6660C" w:rsidRPr="00116D64">
        <w:rPr>
          <w:b/>
          <w:i/>
          <w:spacing w:val="-1"/>
          <w:sz w:val="24"/>
          <w:u w:val="single"/>
        </w:rPr>
        <w:t xml:space="preserve"> </w:t>
      </w:r>
      <w:r w:rsidR="00E6660C" w:rsidRPr="00116D64">
        <w:rPr>
          <w:b/>
          <w:i/>
          <w:sz w:val="24"/>
          <w:u w:val="single"/>
        </w:rPr>
        <w:t>–</w:t>
      </w:r>
      <w:r w:rsidR="00E6660C" w:rsidRPr="00116D64">
        <w:rPr>
          <w:b/>
          <w:i/>
          <w:spacing w:val="-1"/>
          <w:sz w:val="24"/>
          <w:u w:val="single"/>
        </w:rPr>
        <w:t xml:space="preserve"> </w:t>
      </w:r>
      <w:r w:rsidR="00E6660C" w:rsidRPr="00116D64">
        <w:rPr>
          <w:b/>
          <w:i/>
          <w:sz w:val="24"/>
          <w:u w:val="single"/>
        </w:rPr>
        <w:t>1</w:t>
      </w:r>
      <w:r w:rsidRPr="00116D64">
        <w:rPr>
          <w:b/>
          <w:i/>
          <w:sz w:val="24"/>
          <w:u w:val="single"/>
        </w:rPr>
        <w:t>3</w:t>
      </w:r>
      <w:r w:rsidR="00E6660C" w:rsidRPr="00116D64">
        <w:rPr>
          <w:b/>
          <w:i/>
          <w:spacing w:val="-1"/>
          <w:sz w:val="24"/>
          <w:u w:val="single"/>
        </w:rPr>
        <w:t xml:space="preserve"> </w:t>
      </w:r>
      <w:r w:rsidRPr="00116D64">
        <w:rPr>
          <w:b/>
          <w:i/>
          <w:sz w:val="24"/>
          <w:u w:val="single"/>
        </w:rPr>
        <w:t>сентя</w:t>
      </w:r>
      <w:r w:rsidR="00E6660C" w:rsidRPr="00116D64">
        <w:rPr>
          <w:b/>
          <w:i/>
          <w:sz w:val="24"/>
          <w:u w:val="single"/>
        </w:rPr>
        <w:t>бря 20</w:t>
      </w:r>
      <w:r w:rsidRPr="00116D64">
        <w:rPr>
          <w:b/>
          <w:i/>
          <w:sz w:val="24"/>
          <w:u w:val="single"/>
        </w:rPr>
        <w:t>24</w:t>
      </w:r>
      <w:r w:rsidR="00E6660C" w:rsidRPr="00116D64">
        <w:rPr>
          <w:b/>
          <w:i/>
          <w:sz w:val="24"/>
          <w:u w:val="single"/>
        </w:rPr>
        <w:t xml:space="preserve"> года</w:t>
      </w:r>
    </w:p>
    <w:p w14:paraId="550C2BCB" w14:textId="77777777" w:rsidR="00103627" w:rsidRDefault="00103627">
      <w:pPr>
        <w:pStyle w:val="a3"/>
        <w:spacing w:before="8"/>
        <w:rPr>
          <w:b/>
          <w:i/>
          <w:sz w:val="16"/>
        </w:rPr>
      </w:pPr>
    </w:p>
    <w:p w14:paraId="4EF8EF13" w14:textId="77777777" w:rsidR="00103627" w:rsidRDefault="00725C9E">
      <w:pPr>
        <w:pStyle w:val="1"/>
        <w:spacing w:before="90"/>
        <w:ind w:left="2456" w:right="2327"/>
        <w:jc w:val="center"/>
      </w:pPr>
      <w:r>
        <w:t>ПЕРВО</w:t>
      </w:r>
      <w:r w:rsidR="00E6660C">
        <w:t>Е</w:t>
      </w:r>
      <w:r w:rsidR="00E6660C">
        <w:rPr>
          <w:spacing w:val="56"/>
        </w:rPr>
        <w:t xml:space="preserve"> </w:t>
      </w:r>
      <w:r w:rsidR="00E6660C">
        <w:t>ИНФОРМАЦИОННОЕ</w:t>
      </w:r>
      <w:r w:rsidR="00E6660C">
        <w:rPr>
          <w:spacing w:val="-2"/>
        </w:rPr>
        <w:t xml:space="preserve"> </w:t>
      </w:r>
      <w:r w:rsidR="00E6660C">
        <w:t>ПИСЬМО</w:t>
      </w:r>
    </w:p>
    <w:p w14:paraId="3EF88E0F" w14:textId="77777777" w:rsidR="00103627" w:rsidRDefault="00103627">
      <w:pPr>
        <w:pStyle w:val="a3"/>
        <w:rPr>
          <w:b/>
        </w:rPr>
      </w:pPr>
    </w:p>
    <w:p w14:paraId="606EAD57" w14:textId="77777777" w:rsidR="00103627" w:rsidRDefault="00E6660C">
      <w:pPr>
        <w:spacing w:line="275" w:lineRule="exact"/>
        <w:ind w:left="3101"/>
        <w:jc w:val="both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партнеры!</w:t>
      </w:r>
    </w:p>
    <w:p w14:paraId="3359FBA4" w14:textId="374A38EE" w:rsidR="00E408A7" w:rsidRDefault="00725C9E" w:rsidP="00725C9E">
      <w:pPr>
        <w:ind w:firstLine="720"/>
        <w:jc w:val="both"/>
        <w:rPr>
          <w:sz w:val="24"/>
        </w:rPr>
      </w:pPr>
      <w:r>
        <w:rPr>
          <w:sz w:val="24"/>
        </w:rPr>
        <w:t xml:space="preserve">Приглашаем </w:t>
      </w:r>
      <w:r w:rsidR="00E6660C">
        <w:rPr>
          <w:sz w:val="24"/>
        </w:rPr>
        <w:t xml:space="preserve">Вас принять участие в </w:t>
      </w:r>
      <w:r>
        <w:rPr>
          <w:sz w:val="24"/>
        </w:rPr>
        <w:t xml:space="preserve">Объединенной Всероссийской конференции «Экология. Экономика. </w:t>
      </w:r>
      <w:r w:rsidR="00E408A7">
        <w:rPr>
          <w:sz w:val="24"/>
        </w:rPr>
        <w:t>Информатика</w:t>
      </w:r>
      <w:r>
        <w:rPr>
          <w:sz w:val="24"/>
        </w:rPr>
        <w:t>»</w:t>
      </w:r>
      <w:r w:rsidR="00E6660C" w:rsidRPr="00725C9E">
        <w:rPr>
          <w:sz w:val="24"/>
        </w:rPr>
        <w:t>,</w:t>
      </w:r>
      <w:r w:rsidR="00E6660C">
        <w:rPr>
          <w:b/>
          <w:spacing w:val="1"/>
          <w:sz w:val="24"/>
        </w:rPr>
        <w:t xml:space="preserve"> </w:t>
      </w:r>
      <w:r w:rsidR="00E6660C">
        <w:rPr>
          <w:sz w:val="24"/>
        </w:rPr>
        <w:t>которая</w:t>
      </w:r>
      <w:r w:rsidR="00E6660C">
        <w:rPr>
          <w:spacing w:val="1"/>
          <w:sz w:val="24"/>
        </w:rPr>
        <w:t xml:space="preserve"> </w:t>
      </w:r>
      <w:r w:rsidR="00E6660C">
        <w:rPr>
          <w:sz w:val="24"/>
        </w:rPr>
        <w:t>состоится</w:t>
      </w:r>
      <w:r w:rsidR="00E6660C">
        <w:rPr>
          <w:spacing w:val="1"/>
          <w:sz w:val="24"/>
        </w:rPr>
        <w:t xml:space="preserve"> </w:t>
      </w:r>
      <w:r>
        <w:rPr>
          <w:b/>
          <w:sz w:val="24"/>
        </w:rPr>
        <w:t>09</w:t>
      </w:r>
      <w:r w:rsidR="00E6660C">
        <w:rPr>
          <w:b/>
          <w:sz w:val="24"/>
        </w:rPr>
        <w:t>-1</w:t>
      </w:r>
      <w:r>
        <w:rPr>
          <w:b/>
          <w:sz w:val="24"/>
        </w:rPr>
        <w:t>3</w:t>
      </w:r>
      <w:r w:rsidR="00E6660C">
        <w:rPr>
          <w:b/>
          <w:spacing w:val="1"/>
          <w:sz w:val="24"/>
        </w:rPr>
        <w:t xml:space="preserve"> </w:t>
      </w:r>
      <w:r>
        <w:rPr>
          <w:b/>
          <w:sz w:val="24"/>
        </w:rPr>
        <w:t>сентя</w:t>
      </w:r>
      <w:r w:rsidR="00E6660C">
        <w:rPr>
          <w:b/>
          <w:sz w:val="24"/>
        </w:rPr>
        <w:t>бря</w:t>
      </w:r>
      <w:r w:rsidR="00E6660C">
        <w:rPr>
          <w:b/>
          <w:spacing w:val="1"/>
          <w:sz w:val="24"/>
        </w:rPr>
        <w:t xml:space="preserve"> </w:t>
      </w:r>
      <w:r w:rsidR="00E6660C">
        <w:rPr>
          <w:sz w:val="24"/>
        </w:rPr>
        <w:t>20</w:t>
      </w:r>
      <w:r>
        <w:rPr>
          <w:sz w:val="24"/>
        </w:rPr>
        <w:t>24</w:t>
      </w:r>
      <w:r w:rsidR="00E6660C">
        <w:rPr>
          <w:spacing w:val="1"/>
          <w:sz w:val="24"/>
        </w:rPr>
        <w:t xml:space="preserve"> </w:t>
      </w:r>
      <w:r w:rsidR="00E6660C">
        <w:rPr>
          <w:sz w:val="24"/>
        </w:rPr>
        <w:t>года</w:t>
      </w:r>
      <w:r w:rsidR="00E6660C">
        <w:rPr>
          <w:spacing w:val="1"/>
          <w:sz w:val="24"/>
        </w:rPr>
        <w:t xml:space="preserve"> </w:t>
      </w:r>
      <w:r w:rsidR="00E6660C">
        <w:rPr>
          <w:sz w:val="24"/>
        </w:rPr>
        <w:t>в</w:t>
      </w:r>
      <w:r w:rsidR="00E6660C">
        <w:rPr>
          <w:spacing w:val="1"/>
          <w:sz w:val="24"/>
        </w:rPr>
        <w:t xml:space="preserve"> </w:t>
      </w:r>
      <w:r w:rsidR="00F0553B">
        <w:rPr>
          <w:sz w:val="24"/>
        </w:rPr>
        <w:t xml:space="preserve">Новороссийске, </w:t>
      </w:r>
      <w:proofErr w:type="spellStart"/>
      <w:r w:rsidR="00F0553B">
        <w:rPr>
          <w:sz w:val="24"/>
        </w:rPr>
        <w:t>п.Абрау</w:t>
      </w:r>
      <w:proofErr w:type="spellEnd"/>
      <w:r w:rsidR="00F0553B">
        <w:rPr>
          <w:sz w:val="24"/>
        </w:rPr>
        <w:t>-Дюрсо, пансионат «Звёздный»</w:t>
      </w:r>
      <w:r w:rsidR="00E6660C">
        <w:rPr>
          <w:sz w:val="24"/>
        </w:rPr>
        <w:t xml:space="preserve">. </w:t>
      </w:r>
    </w:p>
    <w:p w14:paraId="3576CF43" w14:textId="4A642BB5" w:rsidR="00E408A7" w:rsidRDefault="00A45FD8" w:rsidP="00725C9E">
      <w:pPr>
        <w:ind w:firstLine="720"/>
        <w:jc w:val="both"/>
        <w:rPr>
          <w:sz w:val="24"/>
        </w:rPr>
      </w:pPr>
      <w:r>
        <w:rPr>
          <w:sz w:val="24"/>
        </w:rPr>
        <w:t>Вы</w:t>
      </w:r>
      <w:r w:rsidR="00E408A7">
        <w:rPr>
          <w:sz w:val="24"/>
        </w:rPr>
        <w:t xml:space="preserve"> сможете принять участие в работе следующих конференций:</w:t>
      </w:r>
    </w:p>
    <w:p w14:paraId="1C28C815" w14:textId="77777777" w:rsidR="00E408A7" w:rsidRDefault="00E408A7" w:rsidP="00725C9E">
      <w:pPr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XVII ВСЕРОССИЙСКОЙ КОНФЕРЕНЦИИ </w:t>
      </w:r>
      <w:r w:rsidRPr="00725C9E">
        <w:rPr>
          <w:b/>
          <w:sz w:val="24"/>
        </w:rPr>
        <w:t>«Геоинформационные технологии и космический мониторинг»</w:t>
      </w:r>
      <w:r>
        <w:rPr>
          <w:b/>
          <w:sz w:val="24"/>
        </w:rPr>
        <w:t xml:space="preserve">, </w:t>
      </w:r>
    </w:p>
    <w:p w14:paraId="3909423E" w14:textId="77777777" w:rsidR="00E408A7" w:rsidRDefault="00E408A7" w:rsidP="00725C9E">
      <w:pPr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XII ВСЕРОССИЙСКОЙ КОНФЕРЕНЦИИ </w:t>
      </w:r>
      <w:r w:rsidRPr="00725C9E">
        <w:rPr>
          <w:b/>
          <w:sz w:val="24"/>
        </w:rPr>
        <w:t>«Системный анализ и моделирование экономических и экологических систем (САМЭС),</w:t>
      </w:r>
      <w:r>
        <w:rPr>
          <w:b/>
          <w:sz w:val="24"/>
        </w:rPr>
        <w:t xml:space="preserve"> </w:t>
      </w:r>
    </w:p>
    <w:p w14:paraId="78DD65F5" w14:textId="495C6663" w:rsidR="00E408A7" w:rsidRDefault="003D1274" w:rsidP="00725C9E">
      <w:pPr>
        <w:ind w:firstLine="720"/>
        <w:jc w:val="both"/>
        <w:rPr>
          <w:sz w:val="24"/>
        </w:rPr>
      </w:pPr>
      <w:r>
        <w:rPr>
          <w:b/>
          <w:sz w:val="24"/>
        </w:rPr>
        <w:t>МЕЖДУНАРОДНОЙ</w:t>
      </w:r>
      <w:r w:rsidRPr="00725C9E">
        <w:rPr>
          <w:b/>
          <w:sz w:val="24"/>
        </w:rPr>
        <w:t xml:space="preserve"> </w:t>
      </w:r>
      <w:r>
        <w:rPr>
          <w:b/>
          <w:sz w:val="24"/>
        </w:rPr>
        <w:t xml:space="preserve">КОНФЕРЕНЦИИ </w:t>
      </w:r>
      <w:r w:rsidR="00E408A7" w:rsidRPr="00725C9E">
        <w:rPr>
          <w:b/>
          <w:sz w:val="24"/>
        </w:rPr>
        <w:t>«</w:t>
      </w:r>
      <w:r>
        <w:rPr>
          <w:b/>
          <w:sz w:val="24"/>
        </w:rPr>
        <w:t>П</w:t>
      </w:r>
      <w:r w:rsidR="00E408A7" w:rsidRPr="00725C9E">
        <w:rPr>
          <w:b/>
          <w:sz w:val="24"/>
        </w:rPr>
        <w:t xml:space="preserve">роблемы управления прибрежными территориями для обеспечения экологической безопасности и рационального природопользования», </w:t>
      </w:r>
      <w:r w:rsidR="00E408A7" w:rsidRPr="00725C9E">
        <w:rPr>
          <w:sz w:val="24"/>
        </w:rPr>
        <w:t>посвященной 20-летию базовой кафедры океанологии ЮФУ (базовой кафедры ЮНЦ РАН)</w:t>
      </w:r>
    </w:p>
    <w:p w14:paraId="10FCBEEC" w14:textId="5B154D82" w:rsidR="00103627" w:rsidRPr="00725C9E" w:rsidRDefault="00E6660C" w:rsidP="00725C9E">
      <w:pPr>
        <w:ind w:firstLine="720"/>
        <w:jc w:val="both"/>
        <w:rPr>
          <w:b/>
          <w:sz w:val="24"/>
        </w:rPr>
      </w:pPr>
      <w:r>
        <w:rPr>
          <w:sz w:val="24"/>
        </w:rPr>
        <w:t xml:space="preserve">В рамках </w:t>
      </w:r>
      <w:r w:rsidR="00E408A7">
        <w:rPr>
          <w:sz w:val="24"/>
        </w:rPr>
        <w:t xml:space="preserve">работы </w:t>
      </w:r>
      <w:r>
        <w:rPr>
          <w:sz w:val="24"/>
        </w:rPr>
        <w:t>конференци</w:t>
      </w:r>
      <w:r w:rsidR="00E408A7">
        <w:rPr>
          <w:sz w:val="24"/>
        </w:rPr>
        <w:t>й</w:t>
      </w:r>
      <w:r>
        <w:rPr>
          <w:sz w:val="24"/>
        </w:rPr>
        <w:t xml:space="preserve"> запланирован</w:t>
      </w:r>
      <w:r w:rsidR="00F0553B">
        <w:rPr>
          <w:sz w:val="24"/>
        </w:rPr>
        <w:t>ы</w:t>
      </w:r>
      <w:r>
        <w:rPr>
          <w:spacing w:val="1"/>
          <w:sz w:val="24"/>
        </w:rPr>
        <w:t xml:space="preserve"> </w:t>
      </w:r>
      <w:r w:rsidR="00F0553B">
        <w:rPr>
          <w:spacing w:val="1"/>
          <w:sz w:val="24"/>
        </w:rPr>
        <w:t xml:space="preserve">выступления участников с </w:t>
      </w:r>
      <w:r w:rsidR="00E974DD">
        <w:rPr>
          <w:spacing w:val="1"/>
          <w:sz w:val="24"/>
        </w:rPr>
        <w:t xml:space="preserve">пленарными и секционными </w:t>
      </w:r>
      <w:r w:rsidR="00F0553B">
        <w:rPr>
          <w:spacing w:val="1"/>
          <w:sz w:val="24"/>
        </w:rPr>
        <w:t>докладами, школа для молодых ученых,</w:t>
      </w:r>
      <w:r w:rsidR="00E974DD">
        <w:rPr>
          <w:spacing w:val="1"/>
          <w:sz w:val="24"/>
        </w:rPr>
        <w:t xml:space="preserve"> </w:t>
      </w:r>
      <w:r w:rsidR="00F0553B">
        <w:rPr>
          <w:spacing w:val="1"/>
          <w:sz w:val="24"/>
        </w:rPr>
        <w:t xml:space="preserve">мастер-классы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 w:rsidR="00F0553B">
        <w:rPr>
          <w:sz w:val="24"/>
        </w:rPr>
        <w:t>исследований среды с помощью БПЛА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гидрометеорологии</w:t>
      </w:r>
      <w:r w:rsidR="00F0553B">
        <w:rPr>
          <w:spacing w:val="1"/>
          <w:sz w:val="24"/>
        </w:rPr>
        <w:t xml:space="preserve"> и экологии.</w:t>
      </w:r>
    </w:p>
    <w:p w14:paraId="4B350ED1" w14:textId="77777777" w:rsidR="00103627" w:rsidRDefault="00103627">
      <w:pPr>
        <w:pStyle w:val="a3"/>
      </w:pPr>
    </w:p>
    <w:p w14:paraId="4D8652C6" w14:textId="77777777" w:rsidR="00103627" w:rsidRDefault="00E6660C">
      <w:pPr>
        <w:pStyle w:val="1"/>
        <w:spacing w:line="275" w:lineRule="exact"/>
      </w:pPr>
      <w:r>
        <w:t>Организаторы</w:t>
      </w:r>
      <w:r>
        <w:rPr>
          <w:spacing w:val="-4"/>
        </w:rPr>
        <w:t xml:space="preserve"> </w:t>
      </w:r>
      <w:r>
        <w:t>Конференции:</w:t>
      </w:r>
    </w:p>
    <w:p w14:paraId="35225085" w14:textId="77777777" w:rsidR="00F0553B" w:rsidRPr="00F0553B" w:rsidRDefault="00F0553B" w:rsidP="00F0553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" w:line="237" w:lineRule="auto"/>
        <w:ind w:right="113"/>
        <w:rPr>
          <w:sz w:val="24"/>
        </w:rPr>
      </w:pPr>
      <w:r w:rsidRPr="00F0553B">
        <w:rPr>
          <w:sz w:val="24"/>
        </w:rPr>
        <w:t>Федеральный исследовательский центр Южный научный центр Российской академии наук</w:t>
      </w:r>
      <w:r w:rsidR="00E974DD">
        <w:rPr>
          <w:sz w:val="24"/>
        </w:rPr>
        <w:t xml:space="preserve"> (ЮНЦ РАН)</w:t>
      </w:r>
    </w:p>
    <w:p w14:paraId="0077C8F3" w14:textId="77777777" w:rsidR="00F0553B" w:rsidRPr="00F0553B" w:rsidRDefault="00F0553B" w:rsidP="00F0553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" w:line="237" w:lineRule="auto"/>
        <w:ind w:right="113"/>
        <w:rPr>
          <w:sz w:val="24"/>
        </w:rPr>
      </w:pPr>
      <w:r w:rsidRPr="00F0553B">
        <w:rPr>
          <w:sz w:val="24"/>
        </w:rPr>
        <w:t>Федеральное государственное автономное образовательное учреждение высшего образования «Южный федеральный университет»</w:t>
      </w:r>
      <w:r w:rsidR="00E974DD">
        <w:rPr>
          <w:sz w:val="24"/>
        </w:rPr>
        <w:t xml:space="preserve"> (ЮФУ)</w:t>
      </w:r>
    </w:p>
    <w:p w14:paraId="0E64C276" w14:textId="77777777" w:rsidR="00F0553B" w:rsidRPr="00F0553B" w:rsidRDefault="00F0553B" w:rsidP="00F0553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" w:line="237" w:lineRule="auto"/>
        <w:ind w:right="113"/>
        <w:rPr>
          <w:sz w:val="24"/>
        </w:rPr>
      </w:pPr>
      <w:r w:rsidRPr="00F0553B">
        <w:rPr>
          <w:sz w:val="24"/>
        </w:rPr>
        <w:lastRenderedPageBreak/>
        <w:t>Институт наук о земле</w:t>
      </w:r>
      <w:r w:rsidR="00E974DD">
        <w:rPr>
          <w:sz w:val="24"/>
        </w:rPr>
        <w:t xml:space="preserve"> Южного федерального института (</w:t>
      </w:r>
      <w:proofErr w:type="spellStart"/>
      <w:r w:rsidR="00E974DD">
        <w:rPr>
          <w:sz w:val="24"/>
        </w:rPr>
        <w:t>ИНоЗ</w:t>
      </w:r>
      <w:proofErr w:type="spellEnd"/>
      <w:r w:rsidR="00E974DD">
        <w:rPr>
          <w:sz w:val="24"/>
        </w:rPr>
        <w:t xml:space="preserve"> ЮФУ)</w:t>
      </w:r>
    </w:p>
    <w:p w14:paraId="4A84D47A" w14:textId="77777777" w:rsidR="00F0553B" w:rsidRDefault="00F0553B" w:rsidP="00F0553B">
      <w:pPr>
        <w:pStyle w:val="a4"/>
        <w:numPr>
          <w:ilvl w:val="0"/>
          <w:numId w:val="2"/>
        </w:numPr>
        <w:tabs>
          <w:tab w:val="left" w:pos="669"/>
          <w:tab w:val="left" w:pos="670"/>
        </w:tabs>
        <w:spacing w:before="1" w:line="237" w:lineRule="auto"/>
        <w:ind w:right="113"/>
        <w:rPr>
          <w:sz w:val="24"/>
        </w:rPr>
      </w:pPr>
      <w:r w:rsidRPr="00F0553B">
        <w:rPr>
          <w:sz w:val="24"/>
        </w:rPr>
        <w:t xml:space="preserve">Кафедра океанологии (базовая кафедра </w:t>
      </w:r>
      <w:proofErr w:type="spellStart"/>
      <w:r w:rsidRPr="00F0553B">
        <w:rPr>
          <w:sz w:val="24"/>
        </w:rPr>
        <w:t>ЮНЦ</w:t>
      </w:r>
      <w:proofErr w:type="spellEnd"/>
      <w:r w:rsidRPr="00F0553B">
        <w:rPr>
          <w:sz w:val="24"/>
        </w:rPr>
        <w:t xml:space="preserve"> РАН)</w:t>
      </w:r>
      <w:r w:rsidR="00E974DD">
        <w:rPr>
          <w:sz w:val="24"/>
        </w:rPr>
        <w:t xml:space="preserve"> </w:t>
      </w:r>
      <w:proofErr w:type="spellStart"/>
      <w:r w:rsidR="00E974DD">
        <w:rPr>
          <w:sz w:val="24"/>
        </w:rPr>
        <w:t>ИНоЗ</w:t>
      </w:r>
      <w:proofErr w:type="spellEnd"/>
      <w:r w:rsidR="00E974DD">
        <w:rPr>
          <w:sz w:val="24"/>
        </w:rPr>
        <w:t xml:space="preserve"> ЮФУ</w:t>
      </w:r>
    </w:p>
    <w:p w14:paraId="64D826B8" w14:textId="77777777" w:rsidR="00116D64" w:rsidRDefault="00116D64" w:rsidP="00116D64">
      <w:pPr>
        <w:pStyle w:val="a4"/>
        <w:tabs>
          <w:tab w:val="left" w:pos="669"/>
          <w:tab w:val="left" w:pos="670"/>
        </w:tabs>
        <w:spacing w:before="1" w:line="237" w:lineRule="auto"/>
        <w:ind w:right="113" w:firstLine="0"/>
        <w:rPr>
          <w:sz w:val="24"/>
        </w:rPr>
      </w:pPr>
    </w:p>
    <w:p w14:paraId="535253A2" w14:textId="77777777" w:rsidR="00103627" w:rsidRDefault="00E6660C">
      <w:pPr>
        <w:pStyle w:val="1"/>
        <w:spacing w:before="1"/>
      </w:pPr>
      <w:r>
        <w:t>Программный</w:t>
      </w:r>
      <w:r>
        <w:rPr>
          <w:spacing w:val="-3"/>
        </w:rPr>
        <w:t xml:space="preserve"> </w:t>
      </w:r>
      <w:r>
        <w:t>комитет:</w:t>
      </w:r>
    </w:p>
    <w:p w14:paraId="185F522F" w14:textId="77777777" w:rsidR="00103627" w:rsidRDefault="00103627">
      <w:pPr>
        <w:pStyle w:val="a3"/>
        <w:rPr>
          <w:b/>
          <w:sz w:val="21"/>
        </w:rPr>
      </w:pPr>
    </w:p>
    <w:p w14:paraId="1BE090DF" w14:textId="77777777" w:rsidR="00F0553B" w:rsidRPr="00F0553B" w:rsidRDefault="00F0553B" w:rsidP="00C13A3C">
      <w:pPr>
        <w:pStyle w:val="a3"/>
        <w:jc w:val="both"/>
        <w:rPr>
          <w:sz w:val="21"/>
        </w:rPr>
      </w:pPr>
      <w:r w:rsidRPr="00F0553B">
        <w:rPr>
          <w:sz w:val="21"/>
        </w:rPr>
        <w:t xml:space="preserve">академик РАН Матишов </w:t>
      </w:r>
      <w:proofErr w:type="spellStart"/>
      <w:r w:rsidRPr="00F0553B">
        <w:rPr>
          <w:sz w:val="21"/>
        </w:rPr>
        <w:t>Г.Г</w:t>
      </w:r>
      <w:proofErr w:type="spellEnd"/>
      <w:r w:rsidRPr="00F0553B">
        <w:rPr>
          <w:sz w:val="21"/>
        </w:rPr>
        <w:t xml:space="preserve">. Южный научный центр РАН, научный руководитель, Ростов-на-Дону </w:t>
      </w:r>
    </w:p>
    <w:p w14:paraId="11226C8B" w14:textId="77777777" w:rsidR="00C13A3C" w:rsidRDefault="00C13A3C" w:rsidP="00C13A3C">
      <w:pPr>
        <w:pStyle w:val="a3"/>
        <w:jc w:val="both"/>
        <w:rPr>
          <w:sz w:val="21"/>
        </w:rPr>
      </w:pPr>
      <w:r>
        <w:rPr>
          <w:sz w:val="21"/>
        </w:rPr>
        <w:t xml:space="preserve">Бердников С.В. </w:t>
      </w:r>
      <w:r w:rsidRPr="00F0553B">
        <w:rPr>
          <w:sz w:val="21"/>
        </w:rPr>
        <w:t xml:space="preserve">Южный научный центр РАН, </w:t>
      </w:r>
      <w:r>
        <w:rPr>
          <w:sz w:val="21"/>
        </w:rPr>
        <w:t>председа</w:t>
      </w:r>
      <w:r w:rsidR="00E974DD">
        <w:rPr>
          <w:sz w:val="21"/>
        </w:rPr>
        <w:t>т</w:t>
      </w:r>
      <w:r>
        <w:rPr>
          <w:sz w:val="21"/>
        </w:rPr>
        <w:t>ель</w:t>
      </w:r>
      <w:r w:rsidRPr="00F0553B">
        <w:rPr>
          <w:sz w:val="21"/>
        </w:rPr>
        <w:t>, Ростов-на-Дону</w:t>
      </w:r>
    </w:p>
    <w:p w14:paraId="70AAC671" w14:textId="77777777" w:rsidR="00F0553B" w:rsidRPr="00F0553B" w:rsidRDefault="00F0553B" w:rsidP="00C13A3C">
      <w:pPr>
        <w:pStyle w:val="a3"/>
        <w:jc w:val="both"/>
        <w:rPr>
          <w:sz w:val="21"/>
        </w:rPr>
      </w:pPr>
      <w:r w:rsidRPr="00F0553B">
        <w:rPr>
          <w:sz w:val="21"/>
        </w:rPr>
        <w:t>Шевченко И.К. Южный федеральный университет, ректор, д.э.н.</w:t>
      </w:r>
      <w:r w:rsidR="00E974DD">
        <w:rPr>
          <w:sz w:val="21"/>
        </w:rPr>
        <w:t>,</w:t>
      </w:r>
      <w:r w:rsidR="00E974DD" w:rsidRPr="00F0553B">
        <w:rPr>
          <w:sz w:val="21"/>
        </w:rPr>
        <w:t xml:space="preserve"> Ростов-на-Дону</w:t>
      </w:r>
    </w:p>
    <w:p w14:paraId="628BD4DC" w14:textId="77777777" w:rsidR="00C13A3C" w:rsidRPr="00C13A3C" w:rsidRDefault="00C13A3C" w:rsidP="00C13A3C">
      <w:pPr>
        <w:pStyle w:val="a3"/>
        <w:jc w:val="both"/>
        <w:rPr>
          <w:sz w:val="21"/>
        </w:rPr>
      </w:pPr>
      <w:r w:rsidRPr="00C13A3C">
        <w:rPr>
          <w:sz w:val="21"/>
        </w:rPr>
        <w:t xml:space="preserve">академик РАН Касимов </w:t>
      </w:r>
      <w:proofErr w:type="spellStart"/>
      <w:r w:rsidRPr="00C13A3C">
        <w:rPr>
          <w:sz w:val="21"/>
        </w:rPr>
        <w:t>Н.С</w:t>
      </w:r>
      <w:proofErr w:type="spellEnd"/>
      <w:r w:rsidRPr="00C13A3C">
        <w:rPr>
          <w:sz w:val="21"/>
        </w:rPr>
        <w:t xml:space="preserve">. МГУ им. Ломоносова, Президент географического ф-та, Москва </w:t>
      </w:r>
    </w:p>
    <w:p w14:paraId="7886CDD4" w14:textId="078A9B42" w:rsidR="006375E2" w:rsidRPr="00C13A3C" w:rsidRDefault="006375E2" w:rsidP="006375E2">
      <w:pPr>
        <w:pStyle w:val="a3"/>
        <w:rPr>
          <w:sz w:val="21"/>
        </w:rPr>
      </w:pPr>
      <w:r>
        <w:rPr>
          <w:sz w:val="21"/>
        </w:rPr>
        <w:t>академик</w:t>
      </w:r>
      <w:r w:rsidRPr="00C13A3C">
        <w:rPr>
          <w:sz w:val="21"/>
        </w:rPr>
        <w:t xml:space="preserve"> РАН </w:t>
      </w:r>
      <w:r>
        <w:rPr>
          <w:sz w:val="21"/>
        </w:rPr>
        <w:t xml:space="preserve">Добролюбов </w:t>
      </w:r>
      <w:proofErr w:type="spellStart"/>
      <w:r>
        <w:rPr>
          <w:sz w:val="21"/>
        </w:rPr>
        <w:t>С.А</w:t>
      </w:r>
      <w:proofErr w:type="spellEnd"/>
      <w:r>
        <w:rPr>
          <w:sz w:val="21"/>
        </w:rPr>
        <w:t>.</w:t>
      </w:r>
      <w:r w:rsidRPr="00C13A3C">
        <w:rPr>
          <w:sz w:val="21"/>
        </w:rPr>
        <w:t xml:space="preserve">, </w:t>
      </w:r>
      <w:proofErr w:type="spellStart"/>
      <w:r w:rsidRPr="00C13A3C">
        <w:rPr>
          <w:sz w:val="21"/>
        </w:rPr>
        <w:t>д.г.н</w:t>
      </w:r>
      <w:proofErr w:type="spellEnd"/>
      <w:r w:rsidRPr="00C13A3C">
        <w:rPr>
          <w:sz w:val="21"/>
        </w:rPr>
        <w:t>., профессор, декан географического факультета МГУ им. М.В. Ломоносова, Москва</w:t>
      </w:r>
    </w:p>
    <w:p w14:paraId="2971E6D9" w14:textId="77777777" w:rsidR="00C13A3C" w:rsidRPr="00C13A3C" w:rsidRDefault="00C13A3C" w:rsidP="00C13A3C">
      <w:pPr>
        <w:pStyle w:val="a3"/>
        <w:jc w:val="both"/>
        <w:rPr>
          <w:sz w:val="21"/>
        </w:rPr>
      </w:pPr>
      <w:r w:rsidRPr="00C13A3C">
        <w:rPr>
          <w:sz w:val="21"/>
        </w:rPr>
        <w:t xml:space="preserve">академик РАН </w:t>
      </w:r>
      <w:proofErr w:type="spellStart"/>
      <w:r w:rsidRPr="00C13A3C">
        <w:rPr>
          <w:sz w:val="21"/>
        </w:rPr>
        <w:t>Бондур</w:t>
      </w:r>
      <w:proofErr w:type="spellEnd"/>
      <w:r w:rsidRPr="00C13A3C">
        <w:rPr>
          <w:sz w:val="21"/>
        </w:rPr>
        <w:t xml:space="preserve"> </w:t>
      </w:r>
      <w:proofErr w:type="spellStart"/>
      <w:r w:rsidRPr="00C13A3C">
        <w:rPr>
          <w:sz w:val="21"/>
        </w:rPr>
        <w:t>В.Г</w:t>
      </w:r>
      <w:proofErr w:type="spellEnd"/>
      <w:r w:rsidRPr="00C13A3C">
        <w:rPr>
          <w:sz w:val="21"/>
        </w:rPr>
        <w:t>. НИИ «</w:t>
      </w:r>
      <w:proofErr w:type="spellStart"/>
      <w:r w:rsidRPr="00C13A3C">
        <w:rPr>
          <w:sz w:val="21"/>
        </w:rPr>
        <w:t>АЭРОКОСМОС</w:t>
      </w:r>
      <w:proofErr w:type="spellEnd"/>
      <w:r w:rsidRPr="00C13A3C">
        <w:rPr>
          <w:sz w:val="21"/>
        </w:rPr>
        <w:t>», директор, Москва</w:t>
      </w:r>
    </w:p>
    <w:p w14:paraId="7C9C7CB6" w14:textId="77777777" w:rsidR="00D87A35" w:rsidRDefault="00D87A35" w:rsidP="00D87A35">
      <w:pPr>
        <w:pStyle w:val="a3"/>
        <w:rPr>
          <w:sz w:val="21"/>
        </w:rPr>
      </w:pPr>
      <w:r>
        <w:rPr>
          <w:sz w:val="21"/>
        </w:rPr>
        <w:t>академик</w:t>
      </w:r>
      <w:r w:rsidRPr="00C13A3C">
        <w:rPr>
          <w:sz w:val="21"/>
        </w:rPr>
        <w:t xml:space="preserve"> РАН Савиных В.П. МИИГАиК, Президент, Москва</w:t>
      </w:r>
    </w:p>
    <w:p w14:paraId="11B1CE07" w14:textId="77777777" w:rsidR="00C13A3C" w:rsidRPr="00F0553B" w:rsidRDefault="00C13A3C" w:rsidP="00C13A3C">
      <w:pPr>
        <w:pStyle w:val="a3"/>
        <w:jc w:val="both"/>
        <w:rPr>
          <w:sz w:val="21"/>
        </w:rPr>
      </w:pPr>
      <w:r w:rsidRPr="00F0553B">
        <w:rPr>
          <w:sz w:val="21"/>
        </w:rPr>
        <w:t xml:space="preserve">академик РАН </w:t>
      </w:r>
      <w:r>
        <w:rPr>
          <w:sz w:val="21"/>
        </w:rPr>
        <w:t>Минкин В.И.</w:t>
      </w:r>
      <w:r w:rsidRPr="00F0553B">
        <w:rPr>
          <w:sz w:val="21"/>
        </w:rPr>
        <w:t>, научный руководитель Южного федерального университета, Ростов-на-Дону</w:t>
      </w:r>
    </w:p>
    <w:p w14:paraId="6D39A90C" w14:textId="77777777" w:rsidR="00C13A3C" w:rsidRPr="00F0553B" w:rsidRDefault="00C13A3C" w:rsidP="00C13A3C">
      <w:pPr>
        <w:pStyle w:val="a3"/>
        <w:jc w:val="both"/>
        <w:rPr>
          <w:sz w:val="21"/>
        </w:rPr>
      </w:pPr>
      <w:r>
        <w:rPr>
          <w:sz w:val="21"/>
        </w:rPr>
        <w:t>академик </w:t>
      </w:r>
      <w:r w:rsidRPr="00F0553B">
        <w:rPr>
          <w:sz w:val="21"/>
        </w:rPr>
        <w:t xml:space="preserve">РАН </w:t>
      </w:r>
      <w:r>
        <w:rPr>
          <w:sz w:val="21"/>
        </w:rPr>
        <w:t>Бабешко В.А.</w:t>
      </w:r>
      <w:r w:rsidRPr="00F0553B">
        <w:rPr>
          <w:sz w:val="21"/>
        </w:rPr>
        <w:t>, директор Научно-исследовател</w:t>
      </w:r>
      <w:r>
        <w:rPr>
          <w:sz w:val="21"/>
        </w:rPr>
        <w:t xml:space="preserve">ьского центра прогнозирования и </w:t>
      </w:r>
      <w:r w:rsidRPr="00F0553B">
        <w:rPr>
          <w:sz w:val="21"/>
        </w:rPr>
        <w:t xml:space="preserve">предупреждения </w:t>
      </w:r>
      <w:proofErr w:type="spellStart"/>
      <w:r w:rsidRPr="00F0553B">
        <w:rPr>
          <w:sz w:val="21"/>
        </w:rPr>
        <w:t>геоэкологических</w:t>
      </w:r>
      <w:proofErr w:type="spellEnd"/>
      <w:r w:rsidRPr="00F0553B">
        <w:rPr>
          <w:sz w:val="21"/>
        </w:rPr>
        <w:t xml:space="preserve"> и техногенных катастроф Кубанского государст</w:t>
      </w:r>
      <w:r w:rsidR="00E974DD">
        <w:rPr>
          <w:sz w:val="21"/>
        </w:rPr>
        <w:t>венного университета, Краснодар</w:t>
      </w:r>
    </w:p>
    <w:p w14:paraId="58172EA3" w14:textId="77777777" w:rsidR="00C13A3C" w:rsidRPr="00C13A3C" w:rsidRDefault="00C13A3C" w:rsidP="00C13A3C">
      <w:pPr>
        <w:pStyle w:val="a3"/>
        <w:rPr>
          <w:sz w:val="21"/>
        </w:rPr>
      </w:pPr>
      <w:r>
        <w:rPr>
          <w:sz w:val="21"/>
        </w:rPr>
        <w:t>чл.-</w:t>
      </w:r>
      <w:r w:rsidRPr="00C13A3C">
        <w:rPr>
          <w:sz w:val="21"/>
        </w:rPr>
        <w:t xml:space="preserve">корр. РАН Филатов </w:t>
      </w:r>
      <w:proofErr w:type="spellStart"/>
      <w:r w:rsidRPr="00C13A3C">
        <w:rPr>
          <w:sz w:val="21"/>
        </w:rPr>
        <w:t>Н.Н</w:t>
      </w:r>
      <w:proofErr w:type="spellEnd"/>
      <w:r w:rsidRPr="00C13A3C">
        <w:rPr>
          <w:sz w:val="21"/>
        </w:rPr>
        <w:t xml:space="preserve">., </w:t>
      </w:r>
      <w:proofErr w:type="spellStart"/>
      <w:r w:rsidRPr="00C13A3C">
        <w:rPr>
          <w:sz w:val="21"/>
        </w:rPr>
        <w:t>г.н.с</w:t>
      </w:r>
      <w:proofErr w:type="spellEnd"/>
      <w:r w:rsidRPr="00C13A3C">
        <w:rPr>
          <w:sz w:val="21"/>
        </w:rPr>
        <w:t xml:space="preserve">., </w:t>
      </w:r>
      <w:proofErr w:type="spellStart"/>
      <w:r w:rsidRPr="00C13A3C">
        <w:rPr>
          <w:sz w:val="21"/>
        </w:rPr>
        <w:t>КарНЦ</w:t>
      </w:r>
      <w:proofErr w:type="spellEnd"/>
      <w:r w:rsidRPr="00C13A3C">
        <w:rPr>
          <w:sz w:val="21"/>
        </w:rPr>
        <w:t xml:space="preserve"> РАН, Петрозаводск</w:t>
      </w:r>
    </w:p>
    <w:p w14:paraId="1D57A534" w14:textId="77777777" w:rsidR="00C13A3C" w:rsidRPr="00C13A3C" w:rsidRDefault="00C13A3C" w:rsidP="00C13A3C">
      <w:pPr>
        <w:pStyle w:val="a3"/>
        <w:rPr>
          <w:sz w:val="21"/>
        </w:rPr>
      </w:pPr>
      <w:r w:rsidRPr="00C13A3C">
        <w:rPr>
          <w:sz w:val="21"/>
        </w:rPr>
        <w:t xml:space="preserve">чл.-корр. РАН </w:t>
      </w:r>
      <w:r>
        <w:rPr>
          <w:sz w:val="21"/>
        </w:rPr>
        <w:t xml:space="preserve">Коновалов </w:t>
      </w:r>
      <w:proofErr w:type="spellStart"/>
      <w:r>
        <w:rPr>
          <w:sz w:val="21"/>
        </w:rPr>
        <w:t>С.К</w:t>
      </w:r>
      <w:proofErr w:type="spellEnd"/>
      <w:r>
        <w:rPr>
          <w:sz w:val="21"/>
        </w:rPr>
        <w:t>.</w:t>
      </w:r>
      <w:r w:rsidRPr="00C13A3C">
        <w:rPr>
          <w:sz w:val="21"/>
        </w:rPr>
        <w:t xml:space="preserve">, </w:t>
      </w:r>
      <w:proofErr w:type="spellStart"/>
      <w:r w:rsidRPr="00C13A3C">
        <w:rPr>
          <w:sz w:val="21"/>
        </w:rPr>
        <w:t>д.г.н</w:t>
      </w:r>
      <w:proofErr w:type="spellEnd"/>
      <w:r w:rsidRPr="00C13A3C">
        <w:rPr>
          <w:sz w:val="21"/>
        </w:rPr>
        <w:t>., директор Морского гидрофизического института РАН, Севастополь</w:t>
      </w:r>
    </w:p>
    <w:p w14:paraId="57B3E5DE" w14:textId="77777777" w:rsidR="00C13A3C" w:rsidRPr="00C13A3C" w:rsidRDefault="00C13A3C" w:rsidP="00C13A3C">
      <w:pPr>
        <w:pStyle w:val="a3"/>
        <w:rPr>
          <w:sz w:val="21"/>
        </w:rPr>
      </w:pPr>
      <w:r>
        <w:rPr>
          <w:sz w:val="21"/>
        </w:rPr>
        <w:t xml:space="preserve">Кузнецов </w:t>
      </w:r>
      <w:proofErr w:type="spellStart"/>
      <w:r>
        <w:rPr>
          <w:sz w:val="21"/>
        </w:rPr>
        <w:t>А.Н</w:t>
      </w:r>
      <w:proofErr w:type="spellEnd"/>
      <w:r>
        <w:rPr>
          <w:sz w:val="21"/>
        </w:rPr>
        <w:t xml:space="preserve">., </w:t>
      </w:r>
      <w:proofErr w:type="spellStart"/>
      <w:r w:rsidRPr="00C13A3C">
        <w:rPr>
          <w:sz w:val="21"/>
        </w:rPr>
        <w:t>к.г.н</w:t>
      </w:r>
      <w:proofErr w:type="spellEnd"/>
      <w:r w:rsidRPr="00C13A3C">
        <w:rPr>
          <w:sz w:val="21"/>
        </w:rPr>
        <w:t>., Института наук о Земле</w:t>
      </w:r>
      <w:r w:rsidR="00E974DD">
        <w:rPr>
          <w:sz w:val="21"/>
        </w:rPr>
        <w:t xml:space="preserve"> ЮФУ</w:t>
      </w:r>
      <w:r w:rsidRPr="00C13A3C">
        <w:rPr>
          <w:sz w:val="21"/>
        </w:rPr>
        <w:t>, директор</w:t>
      </w:r>
      <w:r w:rsidR="00091D02">
        <w:rPr>
          <w:sz w:val="21"/>
        </w:rPr>
        <w:t>,</w:t>
      </w:r>
      <w:r w:rsidR="00091D02" w:rsidRPr="00091D02">
        <w:rPr>
          <w:sz w:val="21"/>
        </w:rPr>
        <w:t xml:space="preserve"> </w:t>
      </w:r>
      <w:r w:rsidR="00091D02" w:rsidRPr="00C13A3C">
        <w:rPr>
          <w:sz w:val="21"/>
        </w:rPr>
        <w:t>Ростов-на-Дону</w:t>
      </w:r>
    </w:p>
    <w:p w14:paraId="2B8665F8" w14:textId="77777777" w:rsidR="00F0553B" w:rsidRPr="00F0553B" w:rsidRDefault="00C13A3C" w:rsidP="00F0553B">
      <w:pPr>
        <w:pStyle w:val="a3"/>
        <w:rPr>
          <w:sz w:val="21"/>
        </w:rPr>
      </w:pPr>
      <w:r w:rsidRPr="00F0553B">
        <w:rPr>
          <w:sz w:val="21"/>
        </w:rPr>
        <w:t xml:space="preserve">Карякин М.И., </w:t>
      </w:r>
      <w:r w:rsidR="00F0553B" w:rsidRPr="00F0553B">
        <w:rPr>
          <w:sz w:val="21"/>
        </w:rPr>
        <w:t xml:space="preserve">д.ф.-м.н. Институт математики, механики и компьютерных наук им. </w:t>
      </w:r>
      <w:proofErr w:type="spellStart"/>
      <w:r w:rsidR="00F0553B" w:rsidRPr="00F0553B">
        <w:rPr>
          <w:sz w:val="21"/>
        </w:rPr>
        <w:t>И.И</w:t>
      </w:r>
      <w:proofErr w:type="spellEnd"/>
      <w:r w:rsidR="00F0553B" w:rsidRPr="00F0553B">
        <w:rPr>
          <w:sz w:val="21"/>
        </w:rPr>
        <w:t xml:space="preserve">. </w:t>
      </w:r>
      <w:proofErr w:type="spellStart"/>
      <w:r w:rsidR="00F0553B" w:rsidRPr="00F0553B">
        <w:rPr>
          <w:sz w:val="21"/>
        </w:rPr>
        <w:t>Воровича</w:t>
      </w:r>
      <w:proofErr w:type="spellEnd"/>
      <w:r w:rsidR="00E974DD">
        <w:rPr>
          <w:sz w:val="21"/>
        </w:rPr>
        <w:t xml:space="preserve"> ЮФУ</w:t>
      </w:r>
      <w:r w:rsidR="00F0553B" w:rsidRPr="00F0553B">
        <w:rPr>
          <w:sz w:val="21"/>
        </w:rPr>
        <w:t>, директор, Ростов-на-Дону</w:t>
      </w:r>
    </w:p>
    <w:p w14:paraId="5E029948" w14:textId="77777777" w:rsidR="00F0553B" w:rsidRDefault="00C13A3C" w:rsidP="00F0553B">
      <w:pPr>
        <w:pStyle w:val="a3"/>
        <w:rPr>
          <w:sz w:val="21"/>
        </w:rPr>
      </w:pPr>
      <w:r>
        <w:rPr>
          <w:sz w:val="21"/>
        </w:rPr>
        <w:t>Гершензон В.Е</w:t>
      </w:r>
      <w:r w:rsidRPr="00F0553B">
        <w:rPr>
          <w:sz w:val="21"/>
        </w:rPr>
        <w:t xml:space="preserve">., </w:t>
      </w:r>
      <w:r w:rsidR="00F0553B" w:rsidRPr="00F0553B">
        <w:rPr>
          <w:sz w:val="21"/>
        </w:rPr>
        <w:t>к ф.-м. н</w:t>
      </w:r>
      <w:r>
        <w:rPr>
          <w:sz w:val="21"/>
        </w:rPr>
        <w:t xml:space="preserve">., </w:t>
      </w:r>
      <w:r w:rsidR="00F0553B" w:rsidRPr="00F0553B">
        <w:rPr>
          <w:sz w:val="21"/>
        </w:rPr>
        <w:t>ООО "</w:t>
      </w:r>
      <w:proofErr w:type="spellStart"/>
      <w:r w:rsidR="00F0553B" w:rsidRPr="00F0553B">
        <w:rPr>
          <w:sz w:val="21"/>
        </w:rPr>
        <w:t>Лоретт</w:t>
      </w:r>
      <w:proofErr w:type="spellEnd"/>
      <w:r w:rsidR="00F0553B" w:rsidRPr="00F0553B">
        <w:rPr>
          <w:sz w:val="21"/>
        </w:rPr>
        <w:t>", Генеральный директор, Москва</w:t>
      </w:r>
    </w:p>
    <w:p w14:paraId="24BF5638" w14:textId="77777777" w:rsidR="00091D02" w:rsidRPr="00F0553B" w:rsidRDefault="00091D02" w:rsidP="00091D02">
      <w:pPr>
        <w:pStyle w:val="a3"/>
        <w:rPr>
          <w:sz w:val="21"/>
        </w:rPr>
      </w:pPr>
      <w:r>
        <w:rPr>
          <w:sz w:val="21"/>
        </w:rPr>
        <w:t>Лемешко Е.М.,</w:t>
      </w:r>
      <w:r w:rsidRPr="00C13A3C">
        <w:rPr>
          <w:sz w:val="21"/>
        </w:rPr>
        <w:t xml:space="preserve"> к.ф.-м.н., директор Черноморского гидрофизического полигона РАН, Кацивели (Россия)</w:t>
      </w:r>
    </w:p>
    <w:p w14:paraId="5B5B6DDF" w14:textId="77777777" w:rsidR="00C13A3C" w:rsidRDefault="00C13A3C" w:rsidP="00C13A3C">
      <w:pPr>
        <w:pStyle w:val="a3"/>
        <w:rPr>
          <w:sz w:val="21"/>
        </w:rPr>
      </w:pPr>
      <w:r>
        <w:rPr>
          <w:sz w:val="21"/>
        </w:rPr>
        <w:t>Панич А.</w:t>
      </w:r>
      <w:r w:rsidRPr="00F0553B">
        <w:rPr>
          <w:sz w:val="21"/>
        </w:rPr>
        <w:t>Е.</w:t>
      </w:r>
      <w:r>
        <w:rPr>
          <w:sz w:val="21"/>
        </w:rPr>
        <w:t xml:space="preserve">, </w:t>
      </w:r>
      <w:r w:rsidRPr="00F0553B">
        <w:rPr>
          <w:sz w:val="21"/>
        </w:rPr>
        <w:t>д.т.н., Институт высоких технологий и пьезотехники ЮФУ, директор,</w:t>
      </w:r>
      <w:r w:rsidR="00091D02" w:rsidRPr="00091D02">
        <w:rPr>
          <w:sz w:val="21"/>
        </w:rPr>
        <w:t xml:space="preserve"> </w:t>
      </w:r>
      <w:r w:rsidR="00091D02" w:rsidRPr="00F0553B">
        <w:rPr>
          <w:sz w:val="21"/>
        </w:rPr>
        <w:t>Ростов-на-Дону</w:t>
      </w:r>
    </w:p>
    <w:p w14:paraId="5D92E172" w14:textId="77777777" w:rsidR="00C13A3C" w:rsidRPr="00C13A3C" w:rsidRDefault="00C13A3C" w:rsidP="00C13A3C">
      <w:pPr>
        <w:pStyle w:val="a3"/>
        <w:rPr>
          <w:sz w:val="21"/>
        </w:rPr>
      </w:pPr>
      <w:r>
        <w:rPr>
          <w:sz w:val="21"/>
        </w:rPr>
        <w:t xml:space="preserve">Ионов </w:t>
      </w:r>
      <w:proofErr w:type="spellStart"/>
      <w:r>
        <w:rPr>
          <w:sz w:val="21"/>
        </w:rPr>
        <w:t>В.В</w:t>
      </w:r>
      <w:proofErr w:type="spellEnd"/>
      <w:r>
        <w:rPr>
          <w:sz w:val="21"/>
        </w:rPr>
        <w:t xml:space="preserve">., </w:t>
      </w:r>
      <w:proofErr w:type="spellStart"/>
      <w:r w:rsidRPr="00C13A3C">
        <w:rPr>
          <w:sz w:val="21"/>
        </w:rPr>
        <w:t>к.г.н</w:t>
      </w:r>
      <w:proofErr w:type="spellEnd"/>
      <w:r w:rsidRPr="00C13A3C">
        <w:rPr>
          <w:sz w:val="21"/>
        </w:rPr>
        <w:t>., профессор каф. океанологии СПбГУ, Санкт-Петербург</w:t>
      </w:r>
    </w:p>
    <w:p w14:paraId="66DFBFA8" w14:textId="77777777" w:rsidR="00103627" w:rsidRDefault="00103627">
      <w:pPr>
        <w:pStyle w:val="a3"/>
        <w:spacing w:before="3"/>
        <w:rPr>
          <w:i/>
          <w:sz w:val="21"/>
        </w:rPr>
      </w:pPr>
    </w:p>
    <w:p w14:paraId="30C889CA" w14:textId="77777777" w:rsidR="00103627" w:rsidRDefault="00E6660C" w:rsidP="009957D6">
      <w:pPr>
        <w:pStyle w:val="1"/>
        <w:spacing w:line="275" w:lineRule="exact"/>
      </w:pPr>
      <w:r>
        <w:t>Тематика</w:t>
      </w:r>
      <w:r>
        <w:rPr>
          <w:spacing w:val="-6"/>
        </w:rPr>
        <w:t xml:space="preserve"> </w:t>
      </w:r>
      <w:r>
        <w:t>Конференции:</w:t>
      </w:r>
    </w:p>
    <w:p w14:paraId="185AEA98" w14:textId="77777777" w:rsidR="00091D02" w:rsidRPr="00F16519" w:rsidRDefault="00091D02" w:rsidP="009957D6">
      <w:pPr>
        <w:pStyle w:val="a3"/>
        <w:numPr>
          <w:ilvl w:val="0"/>
          <w:numId w:val="12"/>
        </w:numPr>
        <w:jc w:val="both"/>
      </w:pPr>
      <w:r w:rsidRPr="00F16519">
        <w:t>Геоинформатика в исследованиях планет и спутников Солнечной системы.</w:t>
      </w:r>
    </w:p>
    <w:p w14:paraId="72E68562" w14:textId="77777777" w:rsidR="00091D02" w:rsidRPr="00F16519" w:rsidRDefault="00091D02" w:rsidP="009957D6">
      <w:pPr>
        <w:pStyle w:val="a3"/>
        <w:numPr>
          <w:ilvl w:val="0"/>
          <w:numId w:val="12"/>
        </w:numPr>
        <w:jc w:val="both"/>
        <w:rPr>
          <w:szCs w:val="22"/>
        </w:rPr>
      </w:pPr>
      <w:r w:rsidRPr="00F16519">
        <w:rPr>
          <w:szCs w:val="22"/>
        </w:rPr>
        <w:t xml:space="preserve">Инженерная экология и технологии рационального природопользования </w:t>
      </w:r>
    </w:p>
    <w:p w14:paraId="1097FB56" w14:textId="77777777" w:rsidR="00091D02" w:rsidRPr="00F16519" w:rsidRDefault="00091D02" w:rsidP="009957D6">
      <w:pPr>
        <w:pStyle w:val="a3"/>
        <w:numPr>
          <w:ilvl w:val="0"/>
          <w:numId w:val="12"/>
        </w:numPr>
        <w:jc w:val="both"/>
      </w:pPr>
      <w:r w:rsidRPr="00F16519">
        <w:t>Инновационные технологии для решения топографо-геодезических задач.</w:t>
      </w:r>
    </w:p>
    <w:p w14:paraId="275A249B" w14:textId="70FDC924" w:rsidR="00091D02" w:rsidRPr="00F16519" w:rsidRDefault="00091D02" w:rsidP="00F7508E">
      <w:pPr>
        <w:pStyle w:val="a3"/>
        <w:numPr>
          <w:ilvl w:val="0"/>
          <w:numId w:val="12"/>
        </w:numPr>
        <w:jc w:val="both"/>
      </w:pPr>
      <w:r w:rsidRPr="00F16519">
        <w:t>Космические технологии и приборы; серверные технологии для создания ГИС и геопорталы.</w:t>
      </w:r>
    </w:p>
    <w:p w14:paraId="483B0F59" w14:textId="77777777" w:rsidR="00091D02" w:rsidRPr="00091D02" w:rsidRDefault="00091D02" w:rsidP="009957D6">
      <w:pPr>
        <w:pStyle w:val="a3"/>
        <w:numPr>
          <w:ilvl w:val="0"/>
          <w:numId w:val="12"/>
        </w:numPr>
        <w:jc w:val="both"/>
        <w:rPr>
          <w:szCs w:val="22"/>
        </w:rPr>
      </w:pPr>
      <w:r w:rsidRPr="00091D02">
        <w:rPr>
          <w:szCs w:val="22"/>
        </w:rPr>
        <w:t>Медико-экологические и социально-экономические проблемы Юга России.</w:t>
      </w:r>
    </w:p>
    <w:p w14:paraId="1CC89649" w14:textId="77777777" w:rsidR="00091D02" w:rsidRDefault="00091D02" w:rsidP="009957D6">
      <w:pPr>
        <w:pStyle w:val="a3"/>
        <w:numPr>
          <w:ilvl w:val="0"/>
          <w:numId w:val="12"/>
        </w:numPr>
        <w:jc w:val="both"/>
      </w:pPr>
      <w:r>
        <w:t>Новые технологии дистанционного зондирования и работы с данными дистанционного зондирования(ДДЗ).</w:t>
      </w:r>
    </w:p>
    <w:p w14:paraId="563A36E6" w14:textId="77777777" w:rsidR="00091D02" w:rsidRDefault="00091D02" w:rsidP="009957D6">
      <w:pPr>
        <w:pStyle w:val="a3"/>
        <w:numPr>
          <w:ilvl w:val="0"/>
          <w:numId w:val="12"/>
        </w:numPr>
        <w:jc w:val="both"/>
      </w:pPr>
      <w:r>
        <w:t>Опасные морские и береговые процессы.</w:t>
      </w:r>
    </w:p>
    <w:p w14:paraId="1259013B" w14:textId="77777777" w:rsidR="00091D02" w:rsidRDefault="00091D02" w:rsidP="009957D6">
      <w:pPr>
        <w:pStyle w:val="a3"/>
        <w:numPr>
          <w:ilvl w:val="0"/>
          <w:numId w:val="12"/>
        </w:numPr>
        <w:jc w:val="both"/>
      </w:pPr>
      <w:r>
        <w:t>Опыт применения ГИС при решении региональных задач рационального природопользования.</w:t>
      </w:r>
    </w:p>
    <w:p w14:paraId="7B90E895" w14:textId="77777777" w:rsidR="00091D02" w:rsidRDefault="00091D02" w:rsidP="009957D6">
      <w:pPr>
        <w:pStyle w:val="a3"/>
        <w:numPr>
          <w:ilvl w:val="0"/>
          <w:numId w:val="12"/>
        </w:numPr>
        <w:jc w:val="both"/>
      </w:pPr>
      <w:r>
        <w:t>Организация подготовки специалистов в области геоинформационных технологий и обработки данных дистанционного зондирования Земли.</w:t>
      </w:r>
    </w:p>
    <w:p w14:paraId="01378628" w14:textId="77777777" w:rsidR="00091D02" w:rsidRPr="00091D02" w:rsidRDefault="00091D02" w:rsidP="009957D6">
      <w:pPr>
        <w:pStyle w:val="a3"/>
        <w:numPr>
          <w:ilvl w:val="0"/>
          <w:numId w:val="12"/>
        </w:numPr>
        <w:jc w:val="both"/>
        <w:rPr>
          <w:szCs w:val="22"/>
        </w:rPr>
      </w:pPr>
      <w:r w:rsidRPr="00091D02">
        <w:rPr>
          <w:szCs w:val="22"/>
        </w:rPr>
        <w:t>Системный анализ и моделирование экономических процессов и систем</w:t>
      </w:r>
    </w:p>
    <w:p w14:paraId="4A2260E8" w14:textId="77777777" w:rsidR="00091D02" w:rsidRPr="00091D02" w:rsidRDefault="00091D02" w:rsidP="009957D6">
      <w:pPr>
        <w:pStyle w:val="a3"/>
        <w:numPr>
          <w:ilvl w:val="0"/>
          <w:numId w:val="12"/>
        </w:numPr>
        <w:jc w:val="both"/>
        <w:rPr>
          <w:szCs w:val="22"/>
        </w:rPr>
      </w:pPr>
      <w:r w:rsidRPr="00091D02">
        <w:rPr>
          <w:szCs w:val="22"/>
        </w:rPr>
        <w:t>Экологические исследования и экологический мониторинг</w:t>
      </w:r>
    </w:p>
    <w:p w14:paraId="23EC7CDA" w14:textId="77777777" w:rsidR="00091D02" w:rsidRDefault="00091D02" w:rsidP="009957D6">
      <w:pPr>
        <w:pStyle w:val="a3"/>
        <w:numPr>
          <w:ilvl w:val="0"/>
          <w:numId w:val="12"/>
        </w:numPr>
        <w:jc w:val="both"/>
      </w:pPr>
      <w:r>
        <w:t>Экология и проблемы природопользования.</w:t>
      </w:r>
    </w:p>
    <w:p w14:paraId="427E6A99" w14:textId="77777777" w:rsidR="00091D02" w:rsidRDefault="00091D02" w:rsidP="009957D6">
      <w:pPr>
        <w:pStyle w:val="a3"/>
        <w:numPr>
          <w:ilvl w:val="0"/>
          <w:numId w:val="12"/>
        </w:numPr>
        <w:jc w:val="both"/>
      </w:pPr>
      <w:r>
        <w:t>Экспедиционные исследования и космический мониторинг.</w:t>
      </w:r>
    </w:p>
    <w:p w14:paraId="06CC3A4A" w14:textId="77777777" w:rsidR="00091D02" w:rsidRDefault="00091D02" w:rsidP="009957D6">
      <w:pPr>
        <w:pStyle w:val="1"/>
        <w:spacing w:line="274" w:lineRule="exact"/>
      </w:pPr>
    </w:p>
    <w:p w14:paraId="63E4E007" w14:textId="77777777" w:rsidR="00103627" w:rsidRDefault="00E6660C" w:rsidP="009957D6">
      <w:pPr>
        <w:pStyle w:val="1"/>
        <w:spacing w:line="274" w:lineRule="exact"/>
      </w:pPr>
      <w:r>
        <w:t>Ключевые</w:t>
      </w:r>
      <w:r>
        <w:rPr>
          <w:spacing w:val="-4"/>
        </w:rPr>
        <w:t xml:space="preserve"> </w:t>
      </w:r>
      <w:r>
        <w:t>даты:</w:t>
      </w:r>
    </w:p>
    <w:p w14:paraId="5E7360C1" w14:textId="3BA3E7C7" w:rsidR="00103627" w:rsidRDefault="00E6660C" w:rsidP="003F6E3D">
      <w:pPr>
        <w:pStyle w:val="a3"/>
        <w:tabs>
          <w:tab w:val="left" w:pos="567"/>
          <w:tab w:val="left" w:pos="851"/>
          <w:tab w:val="left" w:pos="2410"/>
        </w:tabs>
        <w:ind w:left="1333" w:right="318" w:hanging="1276"/>
      </w:pPr>
      <w:r>
        <w:rPr>
          <w:b/>
        </w:rPr>
        <w:t>1</w:t>
      </w:r>
      <w:r>
        <w:rPr>
          <w:b/>
          <w:spacing w:val="-1"/>
        </w:rPr>
        <w:t xml:space="preserve"> </w:t>
      </w:r>
      <w:r w:rsidR="00E408A7">
        <w:rPr>
          <w:b/>
        </w:rPr>
        <w:t>ма</w:t>
      </w:r>
      <w:r w:rsidR="009957D6">
        <w:rPr>
          <w:b/>
        </w:rPr>
        <w:t>я</w:t>
      </w:r>
      <w:r w:rsidR="00A80CF9">
        <w:rPr>
          <w:b/>
        </w:rPr>
        <w:tab/>
      </w:r>
      <w:r w:rsidR="000C11CA" w:rsidRPr="000C11CA">
        <w:t>окончание рег</w:t>
      </w:r>
      <w:r w:rsidR="000C11CA">
        <w:t>истрации участников Конференции</w:t>
      </w:r>
      <w:r w:rsidR="000C11CA" w:rsidRPr="000C11CA">
        <w:t xml:space="preserve"> </w:t>
      </w:r>
    </w:p>
    <w:p w14:paraId="0B53C1C1" w14:textId="77777777" w:rsidR="00103627" w:rsidRDefault="006C20D0" w:rsidP="003F6E3D">
      <w:pPr>
        <w:pStyle w:val="a3"/>
        <w:tabs>
          <w:tab w:val="left" w:pos="567"/>
          <w:tab w:val="left" w:pos="851"/>
          <w:tab w:val="left" w:pos="1134"/>
        </w:tabs>
        <w:ind w:left="1333" w:right="105" w:hanging="1276"/>
      </w:pPr>
      <w:r>
        <w:rPr>
          <w:b/>
        </w:rPr>
        <w:t>1 мая</w:t>
      </w:r>
      <w:r w:rsidR="00E6660C">
        <w:rPr>
          <w:b/>
        </w:rPr>
        <w:tab/>
      </w:r>
      <w:r w:rsidR="000C11CA" w:rsidRPr="000C11CA">
        <w:t xml:space="preserve">зачисление и окончание оплаты </w:t>
      </w:r>
      <w:r w:rsidR="000C11CA">
        <w:t>раннего регистрационного взноса</w:t>
      </w:r>
      <w:r w:rsidR="000C11CA" w:rsidRPr="00FE064B">
        <w:t xml:space="preserve"> </w:t>
      </w:r>
    </w:p>
    <w:p w14:paraId="273CC356" w14:textId="77777777" w:rsidR="000C11CA" w:rsidRDefault="006C20D0" w:rsidP="003F6E3D">
      <w:pPr>
        <w:pStyle w:val="a3"/>
        <w:tabs>
          <w:tab w:val="left" w:pos="567"/>
          <w:tab w:val="left" w:pos="851"/>
          <w:tab w:val="left" w:pos="1134"/>
        </w:tabs>
        <w:ind w:left="1333" w:right="106" w:hanging="1276"/>
        <w:rPr>
          <w:b/>
        </w:rPr>
      </w:pPr>
      <w:r>
        <w:rPr>
          <w:b/>
        </w:rPr>
        <w:t>15 июля</w:t>
      </w:r>
      <w:r w:rsidR="00E6660C">
        <w:rPr>
          <w:b/>
        </w:rPr>
        <w:tab/>
      </w:r>
      <w:r w:rsidR="000C11CA" w:rsidRPr="000C11CA">
        <w:t>окончание приема материалов докладов</w:t>
      </w:r>
      <w:r w:rsidR="0011039D">
        <w:t xml:space="preserve"> очных участников Конференции</w:t>
      </w:r>
      <w:r w:rsidR="000C11CA" w:rsidRPr="000C11CA">
        <w:t xml:space="preserve"> </w:t>
      </w:r>
    </w:p>
    <w:p w14:paraId="611E72E3" w14:textId="77777777" w:rsidR="00103627" w:rsidRDefault="006C20D0" w:rsidP="003F6E3D">
      <w:pPr>
        <w:pStyle w:val="a3"/>
        <w:tabs>
          <w:tab w:val="left" w:pos="567"/>
          <w:tab w:val="left" w:pos="851"/>
          <w:tab w:val="left" w:pos="1134"/>
        </w:tabs>
        <w:ind w:left="1333" w:hanging="1276"/>
      </w:pPr>
      <w:r>
        <w:rPr>
          <w:b/>
        </w:rPr>
        <w:t>1 августа</w:t>
      </w:r>
      <w:r w:rsidR="00E6660C">
        <w:rPr>
          <w:b/>
        </w:rPr>
        <w:tab/>
      </w:r>
      <w:r w:rsidR="000C11CA" w:rsidRPr="000C11CA">
        <w:t xml:space="preserve">зачисление и окончание оплаты </w:t>
      </w:r>
      <w:r w:rsidR="000C11CA">
        <w:t>позднего регистрационного взноса</w:t>
      </w:r>
      <w:r w:rsidR="000C11CA" w:rsidRPr="00FE064B">
        <w:t xml:space="preserve"> </w:t>
      </w:r>
    </w:p>
    <w:p w14:paraId="682A5497" w14:textId="77777777" w:rsidR="00103627" w:rsidRPr="000C11CA" w:rsidRDefault="006C20D0" w:rsidP="003F6E3D">
      <w:pPr>
        <w:pStyle w:val="a3"/>
        <w:tabs>
          <w:tab w:val="left" w:pos="567"/>
          <w:tab w:val="left" w:pos="851"/>
          <w:tab w:val="left" w:pos="1134"/>
        </w:tabs>
        <w:ind w:left="1333" w:right="106" w:hanging="1276"/>
      </w:pPr>
      <w:r>
        <w:rPr>
          <w:b/>
        </w:rPr>
        <w:t>15 августа</w:t>
      </w:r>
      <w:r w:rsidR="00E6660C">
        <w:rPr>
          <w:b/>
        </w:rPr>
        <w:tab/>
      </w:r>
      <w:r w:rsidR="00AB2744" w:rsidRPr="00AB2744">
        <w:t xml:space="preserve">окончание приема материалов </w:t>
      </w:r>
      <w:r w:rsidR="0011039D">
        <w:t>за</w:t>
      </w:r>
      <w:r w:rsidR="00AB2744">
        <w:t>очных участников</w:t>
      </w:r>
      <w:r w:rsidR="0011039D" w:rsidRPr="0011039D">
        <w:t xml:space="preserve"> </w:t>
      </w:r>
      <w:r w:rsidR="0011039D" w:rsidRPr="000C11CA">
        <w:t>Конференции</w:t>
      </w:r>
    </w:p>
    <w:p w14:paraId="3AFC14CD" w14:textId="6BCFF67A" w:rsidR="000C11CA" w:rsidRDefault="000C11CA" w:rsidP="009957D6">
      <w:pPr>
        <w:pStyle w:val="1"/>
        <w:spacing w:line="274" w:lineRule="exact"/>
        <w:jc w:val="both"/>
        <w:rPr>
          <w:i/>
        </w:rPr>
      </w:pPr>
    </w:p>
    <w:p w14:paraId="73B6BE2F" w14:textId="77777777" w:rsidR="00103627" w:rsidRDefault="00E6660C" w:rsidP="009957D6">
      <w:pPr>
        <w:pStyle w:val="1"/>
        <w:spacing w:line="274" w:lineRule="exact"/>
      </w:pPr>
      <w:r>
        <w:t>Место</w:t>
      </w:r>
      <w:r>
        <w:rPr>
          <w:spacing w:val="-2"/>
        </w:rPr>
        <w:t xml:space="preserve"> </w:t>
      </w:r>
      <w:r>
        <w:t>проведения:</w:t>
      </w:r>
    </w:p>
    <w:p w14:paraId="44AAF661" w14:textId="77777777" w:rsidR="00103627" w:rsidRDefault="00FE064B" w:rsidP="009957D6">
      <w:pPr>
        <w:pStyle w:val="a3"/>
        <w:spacing w:line="274" w:lineRule="exact"/>
        <w:ind w:left="242"/>
      </w:pPr>
      <w:r>
        <w:t>Новороссийск</w:t>
      </w:r>
      <w:r w:rsidR="00E6660C">
        <w:t>,</w:t>
      </w:r>
      <w:r w:rsidR="00E6660C">
        <w:rPr>
          <w:spacing w:val="-5"/>
        </w:rPr>
        <w:t xml:space="preserve"> </w:t>
      </w:r>
      <w:proofErr w:type="spellStart"/>
      <w:r>
        <w:t>п.Абрау</w:t>
      </w:r>
      <w:proofErr w:type="spellEnd"/>
      <w:r>
        <w:t xml:space="preserve">-Дюрсо, пансионат «Звёздный», </w:t>
      </w:r>
      <w:hyperlink r:id="rId13" w:history="1">
        <w:proofErr w:type="spellStart"/>
        <w:r w:rsidR="00AB2744" w:rsidRPr="003479AE">
          <w:rPr>
            <w:rStyle w:val="a6"/>
          </w:rPr>
          <w:t>www.pansionat-zvezdnyi.ru</w:t>
        </w:r>
        <w:proofErr w:type="spellEnd"/>
      </w:hyperlink>
    </w:p>
    <w:p w14:paraId="2E2109E0" w14:textId="77777777" w:rsidR="00103627" w:rsidRDefault="00E6660C" w:rsidP="009957D6">
      <w:pPr>
        <w:ind w:left="242"/>
        <w:rPr>
          <w:sz w:val="24"/>
        </w:rPr>
      </w:pPr>
      <w:r>
        <w:rPr>
          <w:b/>
          <w:sz w:val="24"/>
        </w:rPr>
        <w:t>Официальный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Конференции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 w:rsidR="00D4295A">
        <w:rPr>
          <w:sz w:val="24"/>
        </w:rPr>
        <w:t>, английский.</w:t>
      </w:r>
    </w:p>
    <w:p w14:paraId="44849158" w14:textId="4341190C" w:rsidR="00D4295A" w:rsidRPr="00D4295A" w:rsidRDefault="00D4295A" w:rsidP="009957D6">
      <w:pPr>
        <w:ind w:left="242"/>
        <w:rPr>
          <w:sz w:val="24"/>
        </w:rPr>
      </w:pPr>
      <w:r w:rsidRPr="00D4295A">
        <w:rPr>
          <w:b/>
          <w:sz w:val="24"/>
        </w:rPr>
        <w:t xml:space="preserve">Формы участия: </w:t>
      </w:r>
      <w:r w:rsidRPr="00D4295A">
        <w:rPr>
          <w:sz w:val="24"/>
        </w:rPr>
        <w:t>устный доклад</w:t>
      </w:r>
      <w:r w:rsidR="00E408A7">
        <w:rPr>
          <w:sz w:val="24"/>
        </w:rPr>
        <w:t xml:space="preserve"> (очно или онлайн)</w:t>
      </w:r>
      <w:r w:rsidRPr="00D4295A">
        <w:rPr>
          <w:sz w:val="24"/>
        </w:rPr>
        <w:t>, стендовый доклад</w:t>
      </w:r>
      <w:r w:rsidR="00E408A7">
        <w:rPr>
          <w:sz w:val="24"/>
        </w:rPr>
        <w:t xml:space="preserve">  (очно или онлайн)</w:t>
      </w:r>
      <w:r w:rsidRPr="00D4295A">
        <w:rPr>
          <w:sz w:val="24"/>
        </w:rPr>
        <w:t>, заочное участие с публикацией тезисов, без доклада.</w:t>
      </w:r>
    </w:p>
    <w:p w14:paraId="2CC8B4F0" w14:textId="77777777" w:rsidR="00D4295A" w:rsidRPr="00D4295A" w:rsidRDefault="00D4295A" w:rsidP="009957D6">
      <w:pPr>
        <w:ind w:left="242"/>
        <w:rPr>
          <w:b/>
          <w:sz w:val="24"/>
        </w:rPr>
      </w:pPr>
      <w:r w:rsidRPr="00D4295A">
        <w:rPr>
          <w:b/>
          <w:sz w:val="24"/>
        </w:rPr>
        <w:lastRenderedPageBreak/>
        <w:t>Докладчикам будет предоставляться мультимедийный проектор.</w:t>
      </w:r>
    </w:p>
    <w:p w14:paraId="2AD2181B" w14:textId="77777777" w:rsidR="00D4295A" w:rsidRPr="00D4295A" w:rsidRDefault="00D4295A" w:rsidP="009957D6">
      <w:pPr>
        <w:ind w:left="244"/>
        <w:rPr>
          <w:sz w:val="24"/>
        </w:rPr>
      </w:pPr>
      <w:r w:rsidRPr="00D4295A">
        <w:rPr>
          <w:sz w:val="24"/>
        </w:rPr>
        <w:t>- пленарный доклад – 30 мин.;</w:t>
      </w:r>
    </w:p>
    <w:p w14:paraId="58F39122" w14:textId="77777777" w:rsidR="00D4295A" w:rsidRPr="00D4295A" w:rsidRDefault="00D4295A" w:rsidP="009957D6">
      <w:pPr>
        <w:ind w:left="244"/>
        <w:rPr>
          <w:sz w:val="24"/>
        </w:rPr>
      </w:pPr>
      <w:r w:rsidRPr="00D4295A">
        <w:rPr>
          <w:sz w:val="24"/>
        </w:rPr>
        <w:t>- устные доклады – 15 мин.,</w:t>
      </w:r>
    </w:p>
    <w:p w14:paraId="1313B094" w14:textId="77777777" w:rsidR="00D4295A" w:rsidRDefault="00D4295A" w:rsidP="009957D6">
      <w:pPr>
        <w:ind w:left="244"/>
        <w:rPr>
          <w:sz w:val="24"/>
        </w:rPr>
      </w:pPr>
      <w:r w:rsidRPr="00D4295A">
        <w:rPr>
          <w:sz w:val="24"/>
        </w:rPr>
        <w:t>- стендовые доклады (размеры стенда 90х100 см); время выступления у стенда – 5 мин.</w:t>
      </w:r>
    </w:p>
    <w:p w14:paraId="7569CE77" w14:textId="535FB3AE" w:rsidR="00103627" w:rsidRPr="00E408A7" w:rsidRDefault="00E408A7" w:rsidP="009957D6">
      <w:pPr>
        <w:pStyle w:val="a3"/>
        <w:ind w:left="244"/>
      </w:pPr>
      <w:r w:rsidRPr="009957D6">
        <w:rPr>
          <w:szCs w:val="22"/>
        </w:rPr>
        <w:t>Предусмотрена онлайн-трансляция</w:t>
      </w:r>
      <w:r>
        <w:t xml:space="preserve"> сессий в приложении </w:t>
      </w:r>
      <w:r>
        <w:rPr>
          <w:lang w:val="en-US"/>
        </w:rPr>
        <w:t>Microsoft</w:t>
      </w:r>
      <w:r w:rsidRPr="00E408A7">
        <w:t xml:space="preserve"> </w:t>
      </w:r>
      <w:r>
        <w:rPr>
          <w:lang w:val="en-US"/>
        </w:rPr>
        <w:t>Teams</w:t>
      </w:r>
      <w:r w:rsidRPr="00E408A7">
        <w:t xml:space="preserve"> </w:t>
      </w:r>
      <w:r>
        <w:t xml:space="preserve">и </w:t>
      </w:r>
      <w:proofErr w:type="spellStart"/>
      <w:r>
        <w:rPr>
          <w:lang w:val="en-US"/>
        </w:rPr>
        <w:t>YuTube</w:t>
      </w:r>
      <w:proofErr w:type="spellEnd"/>
    </w:p>
    <w:p w14:paraId="7722ADFA" w14:textId="77777777" w:rsidR="00103627" w:rsidRDefault="00E6660C" w:rsidP="009957D6">
      <w:pPr>
        <w:pStyle w:val="1"/>
        <w:spacing w:line="274" w:lineRule="exact"/>
      </w:pPr>
      <w:r>
        <w:t>Публикации:</w:t>
      </w:r>
    </w:p>
    <w:p w14:paraId="08794EAD" w14:textId="24E811B0" w:rsidR="00103627" w:rsidRDefault="00E6660C" w:rsidP="009957D6">
      <w:pPr>
        <w:pStyle w:val="a3"/>
        <w:ind w:left="242" w:right="103"/>
        <w:jc w:val="both"/>
      </w:pPr>
      <w:r>
        <w:t>Материалы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опубликованы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E064B" w:rsidRPr="00FE064B">
        <w:t>журнале Экология.</w:t>
      </w:r>
      <w:r w:rsidR="00FE064B">
        <w:t xml:space="preserve"> </w:t>
      </w:r>
      <w:r w:rsidR="00FE064B" w:rsidRPr="00FE064B">
        <w:t>Экономика.</w:t>
      </w:r>
      <w:r w:rsidR="00FE064B">
        <w:t xml:space="preserve"> </w:t>
      </w:r>
      <w:r w:rsidR="00FE064B" w:rsidRPr="00FE064B">
        <w:t xml:space="preserve">Информатика. </w:t>
      </w:r>
      <w:r w:rsidR="00AB2744">
        <w:t>Серия</w:t>
      </w:r>
      <w:r w:rsidR="00AB2744" w:rsidRPr="00AB2744">
        <w:t xml:space="preserve"> «Системный анализ и моделирование экономических и экологических систем». </w:t>
      </w:r>
      <w:r w:rsidR="00FE064B" w:rsidRPr="00FE064B">
        <w:t>Серия «Геоинформационные технол</w:t>
      </w:r>
      <w:r w:rsidR="00FE064B">
        <w:t>огии и космический мониторинг».</w:t>
      </w:r>
      <w:r w:rsidR="00FE064B" w:rsidRPr="00FE064B">
        <w:t xml:space="preserve"> Журнал входит в РИНЦ, имеет DOI.</w:t>
      </w:r>
      <w:r w:rsidR="00FE064B"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докладов</w:t>
      </w:r>
      <w:r>
        <w:rPr>
          <w:spacing w:val="-1"/>
        </w:rPr>
        <w:t xml:space="preserve"> </w:t>
      </w:r>
      <w:r>
        <w:t>размещены 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Конференции.</w:t>
      </w:r>
    </w:p>
    <w:p w14:paraId="75FB449B" w14:textId="24BD7C14" w:rsidR="009957D6" w:rsidRDefault="009957D6" w:rsidP="009957D6">
      <w:pPr>
        <w:pStyle w:val="a3"/>
        <w:ind w:left="242" w:right="103"/>
        <w:jc w:val="both"/>
      </w:pPr>
      <w:r w:rsidRPr="009957D6">
        <w:t xml:space="preserve">Избранные статьи будут опубликованы в коллективных монографиях издательства Springer и проиндексированы в международных базах данных Web </w:t>
      </w:r>
      <w:proofErr w:type="spellStart"/>
      <w:r w:rsidRPr="009957D6">
        <w:t>of</w:t>
      </w:r>
      <w:proofErr w:type="spellEnd"/>
      <w:r w:rsidRPr="009957D6">
        <w:t xml:space="preserve"> Science и SCOPUS.</w:t>
      </w:r>
    </w:p>
    <w:p w14:paraId="49453D4D" w14:textId="77777777" w:rsidR="009957D6" w:rsidRDefault="009957D6" w:rsidP="009957D6">
      <w:pPr>
        <w:pStyle w:val="1"/>
      </w:pPr>
    </w:p>
    <w:p w14:paraId="1EB23D6D" w14:textId="1A83B1B5" w:rsidR="00103627" w:rsidRDefault="00E6660C" w:rsidP="009957D6">
      <w:pPr>
        <w:pStyle w:val="1"/>
      </w:pPr>
      <w:r>
        <w:t>Условия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Конференции:</w:t>
      </w:r>
    </w:p>
    <w:p w14:paraId="1FCE6353" w14:textId="77777777" w:rsidR="004B3B49" w:rsidRDefault="004B3B49" w:rsidP="009957D6">
      <w:pPr>
        <w:pStyle w:val="a3"/>
      </w:pPr>
    </w:p>
    <w:p w14:paraId="7A4E3927" w14:textId="1B86DCB9" w:rsidR="00103627" w:rsidRDefault="004B3B49" w:rsidP="009957D6">
      <w:pPr>
        <w:pStyle w:val="a3"/>
        <w:ind w:left="284" w:hanging="284"/>
        <w:rPr>
          <w:sz w:val="26"/>
        </w:rPr>
      </w:pPr>
      <w:r>
        <w:t xml:space="preserve">Для участия в работе Конференции необходимо пройти регистрацию на официальном сайте, </w:t>
      </w:r>
      <w:bookmarkStart w:id="0" w:name="https://www.ssc-ras.ru/conferences/"/>
      <w:r>
        <w:fldChar w:fldCharType="begin"/>
      </w:r>
      <w:r>
        <w:instrText xml:space="preserve"> HYPERLINK "https://www.ssc-ras.ru/conferences/yekologija._yekonomika._informatika._" </w:instrText>
      </w:r>
      <w:r>
        <w:fldChar w:fldCharType="separate"/>
      </w:r>
      <w:proofErr w:type="spellStart"/>
      <w:r>
        <w:rPr>
          <w:rStyle w:val="a7"/>
          <w:color w:val="111111"/>
          <w:u w:val="single"/>
        </w:rPr>
        <w:t>http</w:t>
      </w:r>
      <w:r>
        <w:rPr>
          <w:rStyle w:val="a7"/>
          <w:u w:val="single"/>
        </w:rPr>
        <w:t>s</w:t>
      </w:r>
      <w:proofErr w:type="spellEnd"/>
      <w:r>
        <w:rPr>
          <w:rStyle w:val="a7"/>
          <w:u w:val="single"/>
        </w:rPr>
        <w:t>://</w:t>
      </w:r>
      <w:proofErr w:type="spellStart"/>
      <w:r>
        <w:rPr>
          <w:rStyle w:val="a7"/>
          <w:u w:val="single"/>
        </w:rPr>
        <w:t>www.ssc-ras.ru</w:t>
      </w:r>
      <w:proofErr w:type="spellEnd"/>
      <w:r>
        <w:rPr>
          <w:rStyle w:val="a7"/>
          <w:u w:val="single"/>
        </w:rPr>
        <w:t>/</w:t>
      </w:r>
      <w:proofErr w:type="spellStart"/>
      <w:r>
        <w:rPr>
          <w:rStyle w:val="a7"/>
          <w:color w:val="111111"/>
          <w:u w:val="single"/>
        </w:rPr>
        <w:t>conferences</w:t>
      </w:r>
      <w:proofErr w:type="spellEnd"/>
      <w:r>
        <w:rPr>
          <w:rStyle w:val="a7"/>
          <w:color w:val="111111"/>
          <w:u w:val="single"/>
        </w:rPr>
        <w:t>/</w:t>
      </w:r>
      <w:r>
        <w:fldChar w:fldCharType="end"/>
      </w:r>
      <w:bookmarkEnd w:id="0"/>
      <w:r>
        <w:t>, нажав кнопку “Подать заявку”,  прислать материалы доклада  и оплатить организационный сбор.</w:t>
      </w:r>
    </w:p>
    <w:p w14:paraId="571D00BF" w14:textId="77777777" w:rsidR="004B3B49" w:rsidRDefault="004B3B49" w:rsidP="009957D6">
      <w:pPr>
        <w:pStyle w:val="a3"/>
        <w:rPr>
          <w:sz w:val="26"/>
        </w:rPr>
      </w:pPr>
    </w:p>
    <w:p w14:paraId="25F3959D" w14:textId="66F11DC0" w:rsidR="00442FAD" w:rsidRDefault="004B3B49" w:rsidP="009957D6">
      <w:pPr>
        <w:tabs>
          <w:tab w:val="left" w:pos="5198"/>
        </w:tabs>
        <w:ind w:left="244" w:right="2478"/>
        <w:rPr>
          <w:spacing w:val="1"/>
          <w:sz w:val="24"/>
        </w:rPr>
      </w:pPr>
      <w:r>
        <w:rPr>
          <w:i/>
          <w:sz w:val="24"/>
        </w:rPr>
        <w:t>П</w:t>
      </w:r>
      <w:r w:rsidR="00E6660C">
        <w:rPr>
          <w:i/>
          <w:sz w:val="24"/>
        </w:rPr>
        <w:t>ри</w:t>
      </w:r>
      <w:r w:rsidR="00E6660C">
        <w:rPr>
          <w:i/>
          <w:spacing w:val="-1"/>
          <w:sz w:val="24"/>
        </w:rPr>
        <w:t xml:space="preserve"> </w:t>
      </w:r>
      <w:r w:rsidR="00E6660C">
        <w:rPr>
          <w:i/>
          <w:sz w:val="24"/>
        </w:rPr>
        <w:t>регистрации</w:t>
      </w:r>
      <w:r w:rsidR="00E6660C">
        <w:rPr>
          <w:i/>
          <w:spacing w:val="-1"/>
          <w:sz w:val="24"/>
        </w:rPr>
        <w:t xml:space="preserve"> </w:t>
      </w:r>
      <w:r w:rsidR="00E6660C">
        <w:rPr>
          <w:i/>
          <w:sz w:val="24"/>
        </w:rPr>
        <w:t>в</w:t>
      </w:r>
      <w:r w:rsidR="00E6660C">
        <w:rPr>
          <w:i/>
          <w:spacing w:val="-1"/>
          <w:sz w:val="24"/>
        </w:rPr>
        <w:t xml:space="preserve"> </w:t>
      </w:r>
      <w:r w:rsidR="00E6660C">
        <w:rPr>
          <w:i/>
          <w:sz w:val="24"/>
        </w:rPr>
        <w:t>срок</w:t>
      </w:r>
      <w:r w:rsidR="00E6660C">
        <w:rPr>
          <w:i/>
          <w:spacing w:val="4"/>
          <w:sz w:val="24"/>
        </w:rPr>
        <w:t xml:space="preserve"> </w:t>
      </w:r>
      <w:r w:rsidR="00E6660C">
        <w:rPr>
          <w:b/>
          <w:i/>
          <w:sz w:val="24"/>
        </w:rPr>
        <w:t>до</w:t>
      </w:r>
      <w:r w:rsidR="00E6660C">
        <w:rPr>
          <w:b/>
          <w:i/>
          <w:spacing w:val="-1"/>
          <w:sz w:val="24"/>
        </w:rPr>
        <w:t xml:space="preserve"> </w:t>
      </w:r>
      <w:r w:rsidR="00AB2744">
        <w:rPr>
          <w:b/>
          <w:i/>
          <w:sz w:val="24"/>
        </w:rPr>
        <w:t>1</w:t>
      </w:r>
      <w:r w:rsidR="00E6660C">
        <w:rPr>
          <w:b/>
          <w:i/>
          <w:sz w:val="24"/>
        </w:rPr>
        <w:t xml:space="preserve"> </w:t>
      </w:r>
      <w:r w:rsidR="00AB2744">
        <w:rPr>
          <w:b/>
          <w:i/>
          <w:sz w:val="24"/>
        </w:rPr>
        <w:t>ма</w:t>
      </w:r>
      <w:r w:rsidR="00E6660C">
        <w:rPr>
          <w:b/>
          <w:i/>
          <w:sz w:val="24"/>
        </w:rPr>
        <w:t>я</w:t>
      </w:r>
      <w:r w:rsidR="00E6660C">
        <w:rPr>
          <w:b/>
          <w:i/>
          <w:spacing w:val="1"/>
          <w:sz w:val="24"/>
        </w:rPr>
        <w:t xml:space="preserve"> </w:t>
      </w:r>
      <w:r w:rsidR="00E6660C">
        <w:rPr>
          <w:i/>
          <w:sz w:val="24"/>
        </w:rPr>
        <w:t>20</w:t>
      </w:r>
      <w:r w:rsidR="00AB2744">
        <w:rPr>
          <w:i/>
          <w:sz w:val="24"/>
        </w:rPr>
        <w:t>24</w:t>
      </w:r>
      <w:r w:rsidR="00E6660C">
        <w:rPr>
          <w:i/>
          <w:spacing w:val="-1"/>
          <w:sz w:val="24"/>
        </w:rPr>
        <w:t xml:space="preserve"> </w:t>
      </w:r>
      <w:r w:rsidR="00E6660C">
        <w:rPr>
          <w:i/>
          <w:sz w:val="24"/>
        </w:rPr>
        <w:t>г</w:t>
      </w:r>
      <w:r w:rsidR="00E6660C">
        <w:rPr>
          <w:sz w:val="24"/>
        </w:rPr>
        <w:t>.</w:t>
      </w:r>
      <w:r w:rsidR="00E6660C">
        <w:rPr>
          <w:spacing w:val="1"/>
          <w:sz w:val="24"/>
        </w:rPr>
        <w:t xml:space="preserve"> </w:t>
      </w:r>
    </w:p>
    <w:p w14:paraId="0CBF7909" w14:textId="77777777" w:rsidR="00442FAD" w:rsidRDefault="00E6660C" w:rsidP="009957D6">
      <w:pPr>
        <w:tabs>
          <w:tab w:val="left" w:pos="5198"/>
        </w:tabs>
        <w:ind w:left="244" w:right="2478"/>
        <w:rPr>
          <w:b/>
          <w:spacing w:val="-57"/>
          <w:sz w:val="24"/>
        </w:rPr>
      </w:pPr>
      <w:r>
        <w:rPr>
          <w:b/>
          <w:sz w:val="24"/>
        </w:rPr>
        <w:t>Регистрационный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сбор</w:t>
      </w:r>
      <w:r>
        <w:rPr>
          <w:b/>
          <w:sz w:val="24"/>
        </w:rPr>
        <w:tab/>
      </w:r>
      <w:r w:rsidR="00442FAD">
        <w:rPr>
          <w:b/>
          <w:sz w:val="24"/>
        </w:rPr>
        <w:t xml:space="preserve">                 </w:t>
      </w:r>
      <w:r w:rsidR="00AB2744">
        <w:rPr>
          <w:b/>
          <w:sz w:val="24"/>
        </w:rPr>
        <w:t>3000</w:t>
      </w:r>
      <w:r>
        <w:rPr>
          <w:b/>
          <w:sz w:val="24"/>
        </w:rPr>
        <w:t xml:space="preserve"> руб.</w:t>
      </w:r>
      <w:r>
        <w:rPr>
          <w:b/>
          <w:spacing w:val="-57"/>
          <w:sz w:val="24"/>
        </w:rPr>
        <w:t xml:space="preserve"> </w:t>
      </w:r>
    </w:p>
    <w:p w14:paraId="28930F4F" w14:textId="77777777" w:rsidR="00442FAD" w:rsidRDefault="00E6660C" w:rsidP="009957D6">
      <w:pPr>
        <w:tabs>
          <w:tab w:val="left" w:pos="5198"/>
        </w:tabs>
        <w:ind w:left="244" w:right="2478"/>
        <w:rPr>
          <w:spacing w:val="-1"/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1"/>
          <w:sz w:val="24"/>
        </w:rPr>
        <w:t xml:space="preserve"> </w:t>
      </w:r>
    </w:p>
    <w:p w14:paraId="2CBF16A7" w14:textId="77777777" w:rsidR="00103627" w:rsidRDefault="00E6660C" w:rsidP="009957D6">
      <w:pPr>
        <w:tabs>
          <w:tab w:val="left" w:pos="5198"/>
        </w:tabs>
        <w:ind w:left="244" w:right="2478"/>
        <w:rPr>
          <w:b/>
          <w:sz w:val="24"/>
        </w:rPr>
      </w:pPr>
      <w:r>
        <w:rPr>
          <w:sz w:val="24"/>
        </w:rPr>
        <w:t>(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включительно</w:t>
      </w:r>
      <w:r w:rsidR="00442FAD">
        <w:rPr>
          <w:i/>
          <w:sz w:val="24"/>
        </w:rPr>
        <w:t>, в т.ч. студентов, аспирантов</w:t>
      </w:r>
      <w:r>
        <w:rPr>
          <w:sz w:val="24"/>
        </w:rPr>
        <w:t>)</w:t>
      </w:r>
      <w:r>
        <w:rPr>
          <w:spacing w:val="26"/>
          <w:sz w:val="24"/>
        </w:rPr>
        <w:t xml:space="preserve"> </w:t>
      </w:r>
      <w:r w:rsidR="00442FAD" w:rsidRPr="00442FAD">
        <w:rPr>
          <w:b/>
          <w:spacing w:val="26"/>
          <w:sz w:val="24"/>
        </w:rPr>
        <w:t>1</w:t>
      </w:r>
      <w:r>
        <w:rPr>
          <w:b/>
          <w:sz w:val="24"/>
        </w:rPr>
        <w:t>500</w:t>
      </w:r>
      <w:r w:rsidR="00442FAD">
        <w:rPr>
          <w:b/>
          <w:sz w:val="24"/>
        </w:rPr>
        <w:t xml:space="preserve"> </w:t>
      </w:r>
      <w:r w:rsidR="00AB2744">
        <w:rPr>
          <w:b/>
          <w:spacing w:val="-1"/>
          <w:sz w:val="24"/>
        </w:rPr>
        <w:t>р</w:t>
      </w:r>
      <w:r>
        <w:rPr>
          <w:b/>
          <w:sz w:val="24"/>
        </w:rPr>
        <w:t>уб.</w:t>
      </w:r>
    </w:p>
    <w:p w14:paraId="39D4CD0D" w14:textId="77777777" w:rsidR="0011039D" w:rsidRDefault="0011039D" w:rsidP="009957D6">
      <w:pPr>
        <w:tabs>
          <w:tab w:val="left" w:pos="5198"/>
        </w:tabs>
        <w:ind w:left="244" w:right="2478"/>
        <w:rPr>
          <w:i/>
          <w:sz w:val="24"/>
        </w:rPr>
      </w:pPr>
      <w:r w:rsidRPr="00442FAD">
        <w:rPr>
          <w:sz w:val="24"/>
        </w:rPr>
        <w:t xml:space="preserve">для </w:t>
      </w:r>
      <w:r>
        <w:rPr>
          <w:sz w:val="24"/>
        </w:rPr>
        <w:t xml:space="preserve">заочных участников                                                          </w:t>
      </w:r>
      <w:r w:rsidR="00D4295A">
        <w:rPr>
          <w:sz w:val="24"/>
        </w:rPr>
        <w:t xml:space="preserve">  </w:t>
      </w:r>
      <w:r>
        <w:rPr>
          <w:b/>
          <w:sz w:val="24"/>
        </w:rPr>
        <w:t>5</w:t>
      </w:r>
      <w:r w:rsidRPr="00442FAD">
        <w:rPr>
          <w:b/>
          <w:sz w:val="24"/>
        </w:rPr>
        <w:t>00 руб.</w:t>
      </w:r>
    </w:p>
    <w:p w14:paraId="33CB3108" w14:textId="77777777" w:rsidR="0011039D" w:rsidRPr="00442FAD" w:rsidRDefault="0011039D" w:rsidP="009957D6">
      <w:pPr>
        <w:tabs>
          <w:tab w:val="left" w:pos="5198"/>
        </w:tabs>
        <w:ind w:left="244" w:right="2478"/>
        <w:rPr>
          <w:i/>
          <w:sz w:val="24"/>
        </w:rPr>
      </w:pPr>
      <w:r w:rsidRPr="00442FAD">
        <w:rPr>
          <w:i/>
          <w:sz w:val="24"/>
        </w:rPr>
        <w:t>(</w:t>
      </w:r>
      <w:r>
        <w:rPr>
          <w:i/>
          <w:sz w:val="24"/>
        </w:rPr>
        <w:t>до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35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лет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включительно,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в т.ч. студентов, аспирантов</w:t>
      </w:r>
      <w:r w:rsidRPr="00442FAD">
        <w:rPr>
          <w:i/>
          <w:sz w:val="24"/>
        </w:rPr>
        <w:t xml:space="preserve">) </w:t>
      </w:r>
      <w:r w:rsidR="00D4295A">
        <w:rPr>
          <w:i/>
          <w:sz w:val="24"/>
        </w:rPr>
        <w:t xml:space="preserve">  </w:t>
      </w:r>
      <w:r w:rsidRPr="0011039D">
        <w:rPr>
          <w:b/>
          <w:sz w:val="24"/>
        </w:rPr>
        <w:t>2</w:t>
      </w:r>
      <w:r>
        <w:rPr>
          <w:b/>
          <w:sz w:val="24"/>
        </w:rPr>
        <w:t>5</w:t>
      </w:r>
      <w:r w:rsidRPr="00442FAD">
        <w:rPr>
          <w:b/>
          <w:sz w:val="24"/>
        </w:rPr>
        <w:t>0 руб.</w:t>
      </w:r>
    </w:p>
    <w:p w14:paraId="41DC24E5" w14:textId="77777777" w:rsidR="00442FAD" w:rsidRDefault="00E6660C" w:rsidP="009957D6">
      <w:pPr>
        <w:tabs>
          <w:tab w:val="left" w:pos="5198"/>
        </w:tabs>
        <w:ind w:left="244" w:right="2478"/>
        <w:rPr>
          <w:i/>
          <w:sz w:val="24"/>
        </w:rPr>
      </w:pPr>
      <w:r>
        <w:rPr>
          <w:i/>
          <w:sz w:val="24"/>
        </w:rPr>
        <w:t xml:space="preserve">при регистрации в срок </w:t>
      </w:r>
      <w:r w:rsidR="00442FAD" w:rsidRPr="00442FAD">
        <w:rPr>
          <w:b/>
          <w:i/>
          <w:sz w:val="24"/>
        </w:rPr>
        <w:t>до</w:t>
      </w:r>
      <w:r w:rsidRPr="00442FAD">
        <w:rPr>
          <w:b/>
          <w:i/>
          <w:sz w:val="24"/>
        </w:rPr>
        <w:t xml:space="preserve"> </w:t>
      </w:r>
      <w:r w:rsidR="00442FAD" w:rsidRPr="00442FAD">
        <w:rPr>
          <w:b/>
          <w:i/>
          <w:sz w:val="24"/>
        </w:rPr>
        <w:t>1</w:t>
      </w:r>
      <w:r w:rsidRPr="00442FAD">
        <w:rPr>
          <w:b/>
          <w:i/>
          <w:sz w:val="24"/>
        </w:rPr>
        <w:t xml:space="preserve"> </w:t>
      </w:r>
      <w:r w:rsidR="00442FAD" w:rsidRPr="00442FAD">
        <w:rPr>
          <w:b/>
          <w:i/>
          <w:sz w:val="24"/>
        </w:rPr>
        <w:t>августа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20</w:t>
      </w:r>
      <w:r w:rsidR="00442FAD">
        <w:rPr>
          <w:i/>
          <w:sz w:val="24"/>
        </w:rPr>
        <w:t>24</w:t>
      </w:r>
      <w:r>
        <w:rPr>
          <w:i/>
          <w:sz w:val="24"/>
        </w:rPr>
        <w:t xml:space="preserve"> г</w:t>
      </w:r>
      <w:r w:rsidRPr="00442FAD">
        <w:rPr>
          <w:i/>
          <w:sz w:val="24"/>
        </w:rPr>
        <w:t xml:space="preserve">. </w:t>
      </w:r>
    </w:p>
    <w:p w14:paraId="35803FDB" w14:textId="77777777" w:rsidR="00442FAD" w:rsidRDefault="00E6660C" w:rsidP="009957D6">
      <w:pPr>
        <w:tabs>
          <w:tab w:val="left" w:pos="5198"/>
        </w:tabs>
        <w:ind w:left="244" w:right="2478"/>
        <w:rPr>
          <w:i/>
          <w:sz w:val="24"/>
        </w:rPr>
      </w:pPr>
      <w:r w:rsidRPr="00442FAD">
        <w:rPr>
          <w:b/>
          <w:sz w:val="24"/>
        </w:rPr>
        <w:t>Регистрационный сбор</w:t>
      </w:r>
      <w:r w:rsidRPr="00442FAD">
        <w:rPr>
          <w:i/>
          <w:sz w:val="24"/>
        </w:rPr>
        <w:tab/>
      </w:r>
      <w:r w:rsidR="00442FAD">
        <w:rPr>
          <w:i/>
          <w:sz w:val="24"/>
        </w:rPr>
        <w:t xml:space="preserve">                 </w:t>
      </w:r>
      <w:r w:rsidRPr="00442FAD">
        <w:rPr>
          <w:b/>
          <w:sz w:val="24"/>
        </w:rPr>
        <w:t>500</w:t>
      </w:r>
      <w:r w:rsidR="00442FAD" w:rsidRPr="00442FAD">
        <w:rPr>
          <w:b/>
          <w:sz w:val="24"/>
        </w:rPr>
        <w:t>0</w:t>
      </w:r>
      <w:r w:rsidRPr="00442FAD">
        <w:rPr>
          <w:b/>
          <w:sz w:val="24"/>
        </w:rPr>
        <w:t xml:space="preserve"> руб.</w:t>
      </w:r>
      <w:r w:rsidRPr="00442FAD">
        <w:rPr>
          <w:i/>
          <w:sz w:val="24"/>
        </w:rPr>
        <w:t xml:space="preserve"> </w:t>
      </w:r>
      <w:r w:rsidRPr="00442FAD">
        <w:rPr>
          <w:sz w:val="24"/>
        </w:rPr>
        <w:t>для молодых ученых</w:t>
      </w:r>
      <w:r w:rsidRPr="00442FAD">
        <w:rPr>
          <w:i/>
          <w:sz w:val="24"/>
        </w:rPr>
        <w:t xml:space="preserve"> </w:t>
      </w:r>
    </w:p>
    <w:p w14:paraId="141E8629" w14:textId="77777777" w:rsidR="00103627" w:rsidRPr="00442FAD" w:rsidRDefault="00E6660C" w:rsidP="009957D6">
      <w:pPr>
        <w:tabs>
          <w:tab w:val="left" w:pos="5198"/>
        </w:tabs>
        <w:ind w:left="244" w:right="2478"/>
        <w:rPr>
          <w:i/>
          <w:sz w:val="24"/>
        </w:rPr>
      </w:pPr>
      <w:r w:rsidRPr="00442FAD">
        <w:rPr>
          <w:i/>
          <w:sz w:val="24"/>
        </w:rPr>
        <w:t>(</w:t>
      </w:r>
      <w:r>
        <w:rPr>
          <w:i/>
          <w:sz w:val="24"/>
        </w:rPr>
        <w:t>до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35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лет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включительно</w:t>
      </w:r>
      <w:r w:rsidR="00442FAD">
        <w:rPr>
          <w:i/>
          <w:sz w:val="24"/>
        </w:rPr>
        <w:t>,</w:t>
      </w:r>
      <w:r w:rsidR="00442FAD" w:rsidRPr="00442FAD">
        <w:rPr>
          <w:i/>
          <w:sz w:val="24"/>
        </w:rPr>
        <w:t xml:space="preserve"> </w:t>
      </w:r>
      <w:r w:rsidR="00442FAD">
        <w:rPr>
          <w:i/>
          <w:sz w:val="24"/>
        </w:rPr>
        <w:t>в т.ч. студентов, аспирантов</w:t>
      </w:r>
      <w:r w:rsidRPr="00442FAD">
        <w:rPr>
          <w:i/>
          <w:sz w:val="24"/>
        </w:rPr>
        <w:t xml:space="preserve">) </w:t>
      </w:r>
      <w:r w:rsidR="00442FAD" w:rsidRPr="00442FAD">
        <w:rPr>
          <w:b/>
          <w:sz w:val="24"/>
        </w:rPr>
        <w:t>2</w:t>
      </w:r>
      <w:r w:rsidRPr="00442FAD">
        <w:rPr>
          <w:b/>
          <w:sz w:val="24"/>
        </w:rPr>
        <w:t>500 руб.</w:t>
      </w:r>
    </w:p>
    <w:p w14:paraId="720D7EF3" w14:textId="77777777" w:rsidR="00442FAD" w:rsidRDefault="00442FAD" w:rsidP="009957D6">
      <w:pPr>
        <w:tabs>
          <w:tab w:val="left" w:pos="5198"/>
        </w:tabs>
        <w:ind w:left="244" w:right="2478"/>
        <w:rPr>
          <w:i/>
          <w:sz w:val="24"/>
        </w:rPr>
      </w:pPr>
      <w:r w:rsidRPr="00442FAD">
        <w:rPr>
          <w:sz w:val="24"/>
        </w:rPr>
        <w:t xml:space="preserve">для </w:t>
      </w:r>
      <w:r>
        <w:rPr>
          <w:sz w:val="24"/>
        </w:rPr>
        <w:t xml:space="preserve">заочных участников                                                          </w:t>
      </w:r>
      <w:r w:rsidRPr="00442FAD">
        <w:rPr>
          <w:b/>
          <w:sz w:val="24"/>
        </w:rPr>
        <w:t>1000 руб.</w:t>
      </w:r>
    </w:p>
    <w:p w14:paraId="0ACC28FE" w14:textId="77777777" w:rsidR="00442FAD" w:rsidRPr="00442FAD" w:rsidRDefault="00442FAD" w:rsidP="009957D6">
      <w:pPr>
        <w:tabs>
          <w:tab w:val="left" w:pos="5198"/>
        </w:tabs>
        <w:ind w:left="244" w:right="2478"/>
        <w:rPr>
          <w:i/>
          <w:sz w:val="24"/>
        </w:rPr>
      </w:pPr>
      <w:r w:rsidRPr="00442FAD">
        <w:rPr>
          <w:i/>
          <w:sz w:val="24"/>
        </w:rPr>
        <w:t>(</w:t>
      </w:r>
      <w:r>
        <w:rPr>
          <w:i/>
          <w:sz w:val="24"/>
        </w:rPr>
        <w:t>до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35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лет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включительно,</w:t>
      </w:r>
      <w:r w:rsidRPr="00442FAD">
        <w:rPr>
          <w:i/>
          <w:sz w:val="24"/>
        </w:rPr>
        <w:t xml:space="preserve"> </w:t>
      </w:r>
      <w:r>
        <w:rPr>
          <w:i/>
          <w:sz w:val="24"/>
        </w:rPr>
        <w:t>в т.ч. студентов, аспирантов</w:t>
      </w:r>
      <w:r w:rsidRPr="00442FAD">
        <w:rPr>
          <w:i/>
          <w:sz w:val="24"/>
        </w:rPr>
        <w:t xml:space="preserve">) </w:t>
      </w:r>
      <w:r>
        <w:rPr>
          <w:i/>
          <w:sz w:val="24"/>
        </w:rPr>
        <w:t xml:space="preserve"> </w:t>
      </w:r>
      <w:r w:rsidR="00D4295A">
        <w:rPr>
          <w:i/>
          <w:sz w:val="24"/>
        </w:rPr>
        <w:t xml:space="preserve"> </w:t>
      </w:r>
      <w:r w:rsidRPr="00442FAD">
        <w:rPr>
          <w:b/>
          <w:sz w:val="24"/>
        </w:rPr>
        <w:t>500 руб.</w:t>
      </w:r>
    </w:p>
    <w:p w14:paraId="554D3D5D" w14:textId="77777777" w:rsidR="00442FAD" w:rsidRDefault="00442FAD" w:rsidP="009957D6">
      <w:pPr>
        <w:pStyle w:val="a3"/>
        <w:rPr>
          <w:b/>
          <w:sz w:val="21"/>
        </w:rPr>
      </w:pPr>
    </w:p>
    <w:p w14:paraId="0F37EF41" w14:textId="77777777" w:rsidR="00103627" w:rsidRDefault="00E6660C" w:rsidP="009957D6">
      <w:pPr>
        <w:pStyle w:val="a3"/>
        <w:spacing w:line="276" w:lineRule="auto"/>
        <w:ind w:left="242" w:right="458"/>
        <w:jc w:val="both"/>
      </w:pPr>
      <w:r w:rsidRPr="00D4295A">
        <w:rPr>
          <w:b/>
        </w:rPr>
        <w:t>Регистрационный</w:t>
      </w:r>
      <w:r w:rsidRPr="00D4295A">
        <w:rPr>
          <w:b/>
          <w:spacing w:val="35"/>
        </w:rPr>
        <w:t xml:space="preserve"> </w:t>
      </w:r>
      <w:r w:rsidRPr="00D4295A">
        <w:rPr>
          <w:b/>
        </w:rPr>
        <w:t>сбор</w:t>
      </w:r>
      <w:r>
        <w:rPr>
          <w:b/>
          <w:i/>
          <w:spacing w:val="36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всех</w:t>
      </w:r>
      <w:r>
        <w:rPr>
          <w:spacing w:val="36"/>
        </w:rPr>
        <w:t xml:space="preserve"> </w:t>
      </w:r>
      <w:r>
        <w:t>заседаниях</w:t>
      </w:r>
      <w:r>
        <w:rPr>
          <w:spacing w:val="39"/>
        </w:rPr>
        <w:t xml:space="preserve"> </w:t>
      </w:r>
      <w:r>
        <w:t>Конференции,</w:t>
      </w:r>
      <w:r>
        <w:rPr>
          <w:spacing w:val="-57"/>
        </w:rPr>
        <w:t xml:space="preserve"> </w:t>
      </w:r>
      <w:r>
        <w:t>комплект участника</w:t>
      </w:r>
      <w:r>
        <w:rPr>
          <w:spacing w:val="-2"/>
        </w:rPr>
        <w:t xml:space="preserve"> </w:t>
      </w:r>
      <w:r>
        <w:t>Конференции,</w:t>
      </w:r>
      <w:r>
        <w:rPr>
          <w:spacing w:val="-2"/>
        </w:rPr>
        <w:t xml:space="preserve"> </w:t>
      </w:r>
      <w:r>
        <w:t>кофе-брейки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приеме</w:t>
      </w:r>
      <w:r w:rsidR="0011039D">
        <w:t>, публикацию материалов докладов объемом – до 10 страниц.</w:t>
      </w:r>
    </w:p>
    <w:p w14:paraId="6FE25B9D" w14:textId="77777777" w:rsidR="00AB2744" w:rsidRDefault="00E6660C" w:rsidP="009957D6">
      <w:pPr>
        <w:pStyle w:val="a3"/>
        <w:spacing w:line="276" w:lineRule="auto"/>
        <w:ind w:left="242" w:right="112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rPr>
          <w:b/>
        </w:rPr>
        <w:t>докладов:</w:t>
      </w:r>
      <w:r>
        <w:rPr>
          <w:b/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стендовый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 xml:space="preserve">Оргкомитет оставляет за собой право изменить форму доклада </w:t>
      </w:r>
      <w:r w:rsidR="00887C1F" w:rsidRPr="00887C1F">
        <w:t xml:space="preserve">при очном участии (секционный, пленарный или стендовый) </w:t>
      </w:r>
      <w:r>
        <w:t>по итогам рецензирования</w:t>
      </w:r>
      <w:r>
        <w:rPr>
          <w:spacing w:val="1"/>
        </w:rPr>
        <w:t xml:space="preserve"> </w:t>
      </w:r>
      <w:r>
        <w:t>представленных материалов.</w:t>
      </w:r>
      <w:r w:rsidR="0011039D">
        <w:t xml:space="preserve"> </w:t>
      </w:r>
    </w:p>
    <w:p w14:paraId="59E18F6B" w14:textId="77777777" w:rsidR="00103627" w:rsidRDefault="00103627" w:rsidP="009957D6">
      <w:pPr>
        <w:pStyle w:val="a3"/>
        <w:rPr>
          <w:b/>
          <w:sz w:val="20"/>
        </w:rPr>
      </w:pPr>
    </w:p>
    <w:p w14:paraId="3D47DF9A" w14:textId="77777777" w:rsidR="00103627" w:rsidRDefault="00E6660C" w:rsidP="009957D6">
      <w:pPr>
        <w:spacing w:line="276" w:lineRule="auto"/>
        <w:ind w:left="244" w:right="1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887C1F">
        <w:rPr>
          <w:spacing w:val="1"/>
          <w:sz w:val="24"/>
        </w:rPr>
        <w:t xml:space="preserve">очных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проводится очередная </w:t>
      </w:r>
      <w:r w:rsidR="0011039D">
        <w:rPr>
          <w:sz w:val="24"/>
        </w:rPr>
        <w:t>краткосрочная стажировка</w:t>
      </w:r>
      <w:r>
        <w:rPr>
          <w:spacing w:val="-1"/>
          <w:sz w:val="24"/>
        </w:rPr>
        <w:t xml:space="preserve"> </w:t>
      </w:r>
      <w:r w:rsidR="0011039D">
        <w:rPr>
          <w:spacing w:val="-1"/>
          <w:sz w:val="24"/>
        </w:rPr>
        <w:t xml:space="preserve">по заявленным темам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выдачей сертификат</w:t>
      </w:r>
      <w:r w:rsidR="0011039D">
        <w:rPr>
          <w:sz w:val="24"/>
        </w:rPr>
        <w:t>ов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образца.</w:t>
      </w:r>
    </w:p>
    <w:p w14:paraId="0959E7B9" w14:textId="77777777" w:rsidR="00103627" w:rsidRDefault="00E6660C" w:rsidP="009957D6">
      <w:pPr>
        <w:pStyle w:val="a3"/>
        <w:ind w:left="244"/>
      </w:pPr>
      <w:r>
        <w:t>Выдача</w:t>
      </w:r>
      <w:r>
        <w:rPr>
          <w:spacing w:val="-4"/>
        </w:rPr>
        <w:t xml:space="preserve"> </w:t>
      </w:r>
      <w:r>
        <w:t>сертификатов</w:t>
      </w:r>
      <w:r>
        <w:rPr>
          <w:spacing w:val="-2"/>
        </w:rPr>
        <w:t xml:space="preserve"> </w:t>
      </w:r>
      <w:r>
        <w:t>состоится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Конференции</w:t>
      </w:r>
      <w:r>
        <w:rPr>
          <w:spacing w:val="-3"/>
        </w:rPr>
        <w:t xml:space="preserve"> </w:t>
      </w:r>
      <w:r>
        <w:t>1</w:t>
      </w:r>
      <w:r w:rsidR="00887C1F">
        <w:t>3</w:t>
      </w:r>
      <w:r>
        <w:rPr>
          <w:spacing w:val="-2"/>
        </w:rPr>
        <w:t xml:space="preserve"> </w:t>
      </w:r>
      <w:r w:rsidR="00887C1F">
        <w:t>сентя</w:t>
      </w:r>
      <w:r>
        <w:t>бря</w:t>
      </w:r>
      <w:r>
        <w:rPr>
          <w:spacing w:val="-2"/>
        </w:rPr>
        <w:t xml:space="preserve"> </w:t>
      </w:r>
      <w:r>
        <w:t>20</w:t>
      </w:r>
      <w:r w:rsidR="00887C1F">
        <w:t>24</w:t>
      </w:r>
      <w:r>
        <w:rPr>
          <w:spacing w:val="-2"/>
        </w:rPr>
        <w:t xml:space="preserve"> </w:t>
      </w:r>
      <w:r>
        <w:t>года.</w:t>
      </w:r>
    </w:p>
    <w:p w14:paraId="591B5057" w14:textId="5E593936" w:rsidR="00887C1F" w:rsidRDefault="00887C1F" w:rsidP="009957D6">
      <w:pPr>
        <w:pStyle w:val="a3"/>
        <w:ind w:left="244"/>
      </w:pPr>
      <w:r>
        <w:t xml:space="preserve">Форма заявки и условия оплаты регистрационного взноса </w:t>
      </w:r>
      <w:r w:rsidR="00D36666">
        <w:t xml:space="preserve">будут </w:t>
      </w:r>
      <w:r>
        <w:t>размещены на сайте конференции.</w:t>
      </w:r>
    </w:p>
    <w:p w14:paraId="07E5F2EC" w14:textId="77777777" w:rsidR="00103627" w:rsidRDefault="00103627" w:rsidP="009957D6">
      <w:pPr>
        <w:pStyle w:val="a3"/>
        <w:rPr>
          <w:sz w:val="21"/>
        </w:rPr>
      </w:pPr>
    </w:p>
    <w:p w14:paraId="0A080E59" w14:textId="77777777" w:rsidR="00D4295A" w:rsidRPr="00D4295A" w:rsidRDefault="00D4295A" w:rsidP="009957D6">
      <w:pPr>
        <w:widowControl/>
        <w:shd w:val="clear" w:color="auto" w:fill="FFFFFF"/>
        <w:autoSpaceDE/>
        <w:autoSpaceDN/>
        <w:ind w:left="244"/>
        <w:jc w:val="both"/>
        <w:rPr>
          <w:b/>
          <w:color w:val="111111"/>
          <w:sz w:val="24"/>
          <w:szCs w:val="24"/>
          <w:lang w:eastAsia="ru-RU"/>
        </w:rPr>
      </w:pPr>
      <w:r w:rsidRPr="00D4295A">
        <w:rPr>
          <w:b/>
          <w:color w:val="111111"/>
          <w:sz w:val="24"/>
          <w:szCs w:val="24"/>
          <w:lang w:eastAsia="ru-RU"/>
        </w:rPr>
        <w:t>По вопросам участия просим обращаться в Дирекцию конференции:</w:t>
      </w:r>
    </w:p>
    <w:p w14:paraId="701EF699" w14:textId="4C3A447A" w:rsidR="00A80CF9" w:rsidRDefault="00D4295A" w:rsidP="009957D6">
      <w:pPr>
        <w:widowControl/>
        <w:shd w:val="clear" w:color="auto" w:fill="FFFFFF"/>
        <w:autoSpaceDE/>
        <w:autoSpaceDN/>
        <w:ind w:left="244"/>
        <w:jc w:val="both"/>
        <w:rPr>
          <w:b/>
          <w:color w:val="111111"/>
          <w:sz w:val="24"/>
          <w:szCs w:val="24"/>
          <w:lang w:eastAsia="ru-RU"/>
        </w:rPr>
      </w:pPr>
      <w:r w:rsidRPr="00D4295A">
        <w:rPr>
          <w:b/>
          <w:color w:val="111111"/>
          <w:sz w:val="24"/>
          <w:szCs w:val="24"/>
          <w:lang w:eastAsia="ru-RU"/>
        </w:rPr>
        <w:t xml:space="preserve">Тел.: +7 (950) 852 9700, </w:t>
      </w:r>
      <w:proofErr w:type="spellStart"/>
      <w:r w:rsidR="00A80CF9">
        <w:rPr>
          <w:b/>
          <w:color w:val="111111"/>
          <w:sz w:val="24"/>
          <w:szCs w:val="24"/>
          <w:lang w:val="en-US" w:eastAsia="ru-RU"/>
        </w:rPr>
        <w:t>ecoinf</w:t>
      </w:r>
      <w:proofErr w:type="spellEnd"/>
      <w:r w:rsidR="00A80CF9" w:rsidRPr="00A80CF9">
        <w:rPr>
          <w:b/>
          <w:color w:val="111111"/>
          <w:sz w:val="24"/>
          <w:szCs w:val="24"/>
          <w:lang w:eastAsia="ru-RU"/>
        </w:rPr>
        <w:t>.</w:t>
      </w:r>
      <w:proofErr w:type="spellStart"/>
      <w:r w:rsidR="00A80CF9">
        <w:rPr>
          <w:b/>
          <w:color w:val="111111"/>
          <w:sz w:val="24"/>
          <w:szCs w:val="24"/>
          <w:lang w:val="en-US" w:eastAsia="ru-RU"/>
        </w:rPr>
        <w:t>durso</w:t>
      </w:r>
      <w:proofErr w:type="spellEnd"/>
      <w:r w:rsidRPr="00D4295A">
        <w:rPr>
          <w:b/>
          <w:color w:val="111111"/>
          <w:sz w:val="24"/>
          <w:szCs w:val="24"/>
          <w:lang w:eastAsia="ru-RU"/>
        </w:rPr>
        <w:t>@</w:t>
      </w:r>
      <w:proofErr w:type="spellStart"/>
      <w:r w:rsidR="00A80CF9">
        <w:rPr>
          <w:b/>
          <w:color w:val="111111"/>
          <w:sz w:val="24"/>
          <w:szCs w:val="24"/>
          <w:lang w:val="en-US" w:eastAsia="ru-RU"/>
        </w:rPr>
        <w:t>gmail</w:t>
      </w:r>
      <w:proofErr w:type="spellEnd"/>
      <w:r w:rsidR="00A80CF9" w:rsidRPr="00A80CF9">
        <w:rPr>
          <w:b/>
          <w:color w:val="111111"/>
          <w:sz w:val="24"/>
          <w:szCs w:val="24"/>
          <w:lang w:eastAsia="ru-RU"/>
        </w:rPr>
        <w:t>.</w:t>
      </w:r>
      <w:r w:rsidR="00A80CF9">
        <w:rPr>
          <w:b/>
          <w:color w:val="111111"/>
          <w:sz w:val="24"/>
          <w:szCs w:val="24"/>
          <w:lang w:val="en-US" w:eastAsia="ru-RU"/>
        </w:rPr>
        <w:t>com</w:t>
      </w:r>
      <w:r w:rsidRPr="00D4295A">
        <w:rPr>
          <w:b/>
          <w:color w:val="111111"/>
          <w:sz w:val="24"/>
          <w:szCs w:val="24"/>
          <w:lang w:eastAsia="ru-RU"/>
        </w:rPr>
        <w:t xml:space="preserve">, сайт конференции: </w:t>
      </w:r>
    </w:p>
    <w:p w14:paraId="16832FA8" w14:textId="5E366B13" w:rsidR="00D4295A" w:rsidRDefault="00A80CF9" w:rsidP="009957D6">
      <w:pPr>
        <w:widowControl/>
        <w:shd w:val="clear" w:color="auto" w:fill="FFFFFF"/>
        <w:autoSpaceDE/>
        <w:autoSpaceDN/>
        <w:ind w:left="244"/>
        <w:jc w:val="both"/>
      </w:pPr>
      <w:r w:rsidRPr="00A80CF9">
        <w:t>https://www.ssc-ras.ru/conferences/</w:t>
      </w:r>
    </w:p>
    <w:sectPr w:rsidR="00D4295A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994"/>
    <w:multiLevelType w:val="hybridMultilevel"/>
    <w:tmpl w:val="882A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66828"/>
    <w:multiLevelType w:val="multilevel"/>
    <w:tmpl w:val="180C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54C89"/>
    <w:multiLevelType w:val="hybridMultilevel"/>
    <w:tmpl w:val="B42C8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C2FA6"/>
    <w:multiLevelType w:val="multilevel"/>
    <w:tmpl w:val="75A0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A73C6"/>
    <w:multiLevelType w:val="hybridMultilevel"/>
    <w:tmpl w:val="7E749000"/>
    <w:lvl w:ilvl="0" w:tplc="DC14996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D8EABA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 w:tplc="926818B2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ABEC270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9418D5D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4864A23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0226B566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 w:tplc="C248CCE6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 w:tplc="16089C08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4817C14"/>
    <w:multiLevelType w:val="multilevel"/>
    <w:tmpl w:val="C394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C1492"/>
    <w:multiLevelType w:val="hybridMultilevel"/>
    <w:tmpl w:val="8FD2E800"/>
    <w:lvl w:ilvl="0" w:tplc="F770505A">
      <w:numFmt w:val="bullet"/>
      <w:lvlText w:val=""/>
      <w:lvlJc w:val="left"/>
      <w:pPr>
        <w:ind w:left="66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703148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2" w:tplc="24E26914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9EA258DE">
      <w:numFmt w:val="bullet"/>
      <w:lvlText w:val="•"/>
      <w:lvlJc w:val="left"/>
      <w:pPr>
        <w:ind w:left="3373" w:hanging="360"/>
      </w:pPr>
      <w:rPr>
        <w:rFonts w:hint="default"/>
        <w:lang w:val="ru-RU" w:eastAsia="en-US" w:bidi="ar-SA"/>
      </w:rPr>
    </w:lvl>
    <w:lvl w:ilvl="4" w:tplc="9648DD78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 w:tplc="F8D4952E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9B28EB1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46CEC280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8" w:tplc="474C8FA6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7F715E2"/>
    <w:multiLevelType w:val="hybridMultilevel"/>
    <w:tmpl w:val="47C481E6"/>
    <w:lvl w:ilvl="0" w:tplc="024C7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B621B"/>
    <w:multiLevelType w:val="multilevel"/>
    <w:tmpl w:val="D796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6324A"/>
    <w:multiLevelType w:val="hybridMultilevel"/>
    <w:tmpl w:val="2E5497B6"/>
    <w:lvl w:ilvl="0" w:tplc="024C7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95CF2"/>
    <w:multiLevelType w:val="hybridMultilevel"/>
    <w:tmpl w:val="CA76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D7E40"/>
    <w:multiLevelType w:val="multilevel"/>
    <w:tmpl w:val="41CA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380418">
    <w:abstractNumId w:val="4"/>
  </w:num>
  <w:num w:numId="2" w16cid:durableId="219294304">
    <w:abstractNumId w:val="6"/>
  </w:num>
  <w:num w:numId="3" w16cid:durableId="2004769882">
    <w:abstractNumId w:val="8"/>
  </w:num>
  <w:num w:numId="4" w16cid:durableId="718013416">
    <w:abstractNumId w:val="5"/>
  </w:num>
  <w:num w:numId="5" w16cid:durableId="1894534659">
    <w:abstractNumId w:val="11"/>
  </w:num>
  <w:num w:numId="6" w16cid:durableId="1221670540">
    <w:abstractNumId w:val="1"/>
  </w:num>
  <w:num w:numId="7" w16cid:durableId="1147815787">
    <w:abstractNumId w:val="3"/>
  </w:num>
  <w:num w:numId="8" w16cid:durableId="1768231753">
    <w:abstractNumId w:val="0"/>
  </w:num>
  <w:num w:numId="9" w16cid:durableId="1789623712">
    <w:abstractNumId w:val="9"/>
  </w:num>
  <w:num w:numId="10" w16cid:durableId="910845506">
    <w:abstractNumId w:val="7"/>
  </w:num>
  <w:num w:numId="11" w16cid:durableId="1804229289">
    <w:abstractNumId w:val="10"/>
  </w:num>
  <w:num w:numId="12" w16cid:durableId="125693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627"/>
    <w:rsid w:val="000137D5"/>
    <w:rsid w:val="000351E2"/>
    <w:rsid w:val="00091D02"/>
    <w:rsid w:val="000C11CA"/>
    <w:rsid w:val="00103627"/>
    <w:rsid w:val="0011039D"/>
    <w:rsid w:val="00116D64"/>
    <w:rsid w:val="003D1274"/>
    <w:rsid w:val="003F6E3D"/>
    <w:rsid w:val="00442FAD"/>
    <w:rsid w:val="004B3B49"/>
    <w:rsid w:val="004F709F"/>
    <w:rsid w:val="005730DB"/>
    <w:rsid w:val="006375E2"/>
    <w:rsid w:val="006C20D0"/>
    <w:rsid w:val="00725C9E"/>
    <w:rsid w:val="00887C1F"/>
    <w:rsid w:val="008A5F0A"/>
    <w:rsid w:val="009957D6"/>
    <w:rsid w:val="00A16964"/>
    <w:rsid w:val="00A45FD8"/>
    <w:rsid w:val="00A80CF9"/>
    <w:rsid w:val="00AB2744"/>
    <w:rsid w:val="00BF2CF7"/>
    <w:rsid w:val="00BF5C8C"/>
    <w:rsid w:val="00C13A3C"/>
    <w:rsid w:val="00C472DC"/>
    <w:rsid w:val="00D36666"/>
    <w:rsid w:val="00D4295A"/>
    <w:rsid w:val="00D87A35"/>
    <w:rsid w:val="00E408A7"/>
    <w:rsid w:val="00E6660C"/>
    <w:rsid w:val="00E974DD"/>
    <w:rsid w:val="00F0553B"/>
    <w:rsid w:val="00F16519"/>
    <w:rsid w:val="00F7508E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BC40E"/>
  <w15:docId w15:val="{B781E136-662E-4BE2-B7AA-2A74E312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42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F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669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F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8A5F0A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paragraph" w:customStyle="1" w:styleId="31">
    <w:name w:val="Основной текст 31"/>
    <w:basedOn w:val="a"/>
    <w:rsid w:val="008A5F0A"/>
    <w:pPr>
      <w:widowControl/>
      <w:suppressAutoHyphens/>
      <w:overflowPunct w:val="0"/>
      <w:adjustRightInd w:val="0"/>
      <w:textAlignment w:val="baseline"/>
    </w:pPr>
    <w:rPr>
      <w:kern w:val="1"/>
      <w:sz w:val="24"/>
      <w:szCs w:val="20"/>
      <w:lang w:eastAsia="ru-RU"/>
    </w:rPr>
  </w:style>
  <w:style w:type="character" w:styleId="a6">
    <w:name w:val="Hyperlink"/>
    <w:rsid w:val="008A5F0A"/>
    <w:rPr>
      <w:noProof w:val="0"/>
      <w:color w:val="0000FF"/>
      <w:u w:val="single"/>
    </w:rPr>
  </w:style>
  <w:style w:type="character" w:styleId="a7">
    <w:name w:val="Strong"/>
    <w:uiPriority w:val="22"/>
    <w:qFormat/>
    <w:rsid w:val="008A5F0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3B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3B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pansionat-zvezdny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Архипова Ольга Евгеньевна</cp:lastModifiedBy>
  <cp:revision>8</cp:revision>
  <dcterms:created xsi:type="dcterms:W3CDTF">2024-02-17T23:05:00Z</dcterms:created>
  <dcterms:modified xsi:type="dcterms:W3CDTF">2024-03-04T06:33:00Z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2023-12-05T00:00:00Z</vt:filetime>
  </property>
</Properties>
</file>